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8D6BC" w14:textId="484FF2EF" w:rsidR="002F1CA5" w:rsidRPr="009B7081" w:rsidRDefault="004376E8">
      <w:pPr>
        <w:rPr>
          <w:color w:val="FFFFFF"/>
        </w:rPr>
      </w:pPr>
      <w:bookmarkStart w:id="0" w:name="sujet"/>
      <w:r w:rsidRPr="009B7081">
        <w:rPr>
          <w:color w:val="FFFFFF"/>
        </w:rPr>
        <w:t>the design of the experiment set up for deriving the accompanying Aircraft type/ emissions Excel table</w:t>
      </w:r>
      <w:bookmarkEnd w:id="0"/>
    </w:p>
    <w:p w14:paraId="4DF8D6BD" w14:textId="77777777" w:rsidR="00AF3361" w:rsidRPr="009B7081" w:rsidRDefault="00AF3361"/>
    <w:p w14:paraId="4DF8D6BE" w14:textId="77777777" w:rsidR="009C5B50" w:rsidRPr="009B7081" w:rsidRDefault="009C5B50"/>
    <w:p w14:paraId="4DF8D6BF" w14:textId="77777777" w:rsidR="00B146B8" w:rsidRPr="009B7081" w:rsidRDefault="00B146B8"/>
    <w:p w14:paraId="4DF8D6C0" w14:textId="77777777" w:rsidR="00B146B8" w:rsidRPr="009B7081" w:rsidRDefault="00B146B8"/>
    <w:tbl>
      <w:tblPr>
        <w:tblW w:w="5000" w:type="pct"/>
        <w:tblBorders>
          <w:top w:val="single" w:sz="2" w:space="0" w:color="auto"/>
          <w:left w:val="single" w:sz="2" w:space="0" w:color="auto"/>
          <w:bottom w:val="single" w:sz="12" w:space="0" w:color="auto"/>
          <w:right w:val="single" w:sz="12" w:space="0" w:color="auto"/>
        </w:tblBorders>
        <w:tblLook w:val="01E0" w:firstRow="1" w:lastRow="1" w:firstColumn="1" w:lastColumn="1" w:noHBand="0" w:noVBand="0"/>
      </w:tblPr>
      <w:tblGrid>
        <w:gridCol w:w="9620"/>
      </w:tblGrid>
      <w:tr w:rsidR="00B146B8" w:rsidRPr="009B7081" w14:paraId="4DF8D6C4" w14:textId="77777777">
        <w:trPr>
          <w:trHeight w:val="4241"/>
        </w:trPr>
        <w:tc>
          <w:tcPr>
            <w:tcW w:w="5000" w:type="pct"/>
            <w:vAlign w:val="center"/>
          </w:tcPr>
          <w:p w14:paraId="4DF8D6C1" w14:textId="495A17B9" w:rsidR="00B146B8" w:rsidRPr="009B7081" w:rsidRDefault="004376E8" w:rsidP="004376E8">
            <w:pPr>
              <w:pStyle w:val="FirstPageTitle"/>
            </w:pPr>
            <w:bookmarkStart w:id="1" w:name="titlefp"/>
            <w:r w:rsidRPr="009B7081">
              <w:t xml:space="preserve">EUROCONTROL </w:t>
            </w:r>
            <w:bookmarkEnd w:id="1"/>
            <w:r w:rsidR="00401BD7">
              <w:t>m</w:t>
            </w:r>
            <w:r w:rsidR="007037C8">
              <w:t>ethod for estimating aviation fuel burn and emissions</w:t>
            </w:r>
          </w:p>
          <w:p w14:paraId="4DF8D6C2" w14:textId="77777777" w:rsidR="004376E8" w:rsidRPr="009B7081" w:rsidRDefault="004376E8" w:rsidP="004376E8">
            <w:pPr>
              <w:pStyle w:val="FirstPageTitle"/>
            </w:pPr>
            <w:r w:rsidRPr="009B7081">
              <w:t>--</w:t>
            </w:r>
            <w:r w:rsidR="00641EC5" w:rsidRPr="009B7081">
              <w:t>-</w:t>
            </w:r>
          </w:p>
          <w:p w14:paraId="4DF8D6C3" w14:textId="1FC18DF8" w:rsidR="004376E8" w:rsidRPr="009B7081" w:rsidRDefault="00B05C78" w:rsidP="004376E8">
            <w:pPr>
              <w:pStyle w:val="FirstPageTitle"/>
            </w:pPr>
            <w:r w:rsidRPr="009B7081">
              <w:t>EMEP/EEA air pollutant emission inventory</w:t>
            </w:r>
            <w:r w:rsidR="005C34BC">
              <w:t xml:space="preserve"> </w:t>
            </w:r>
            <w:r w:rsidR="00F02972">
              <w:t xml:space="preserve">guidebook </w:t>
            </w:r>
            <w:r w:rsidR="00C65D8D">
              <w:t>annex 1</w:t>
            </w:r>
            <w:r w:rsidR="00C65D8D" w:rsidRPr="009B7081">
              <w:t xml:space="preserve"> </w:t>
            </w:r>
            <w:r w:rsidRPr="009B7081">
              <w:t>20</w:t>
            </w:r>
            <w:r w:rsidR="005C34BC">
              <w:t>2</w:t>
            </w:r>
            <w:r w:rsidR="00DE603F">
              <w:t>3</w:t>
            </w:r>
          </w:p>
        </w:tc>
      </w:tr>
    </w:tbl>
    <w:p w14:paraId="4DF8D6C5" w14:textId="77777777" w:rsidR="00B146B8" w:rsidRPr="009B7081" w:rsidRDefault="00B146B8"/>
    <w:p w14:paraId="4DF8D6C6" w14:textId="77777777" w:rsidR="00B146B8" w:rsidRPr="009B7081" w:rsidRDefault="00B146B8"/>
    <w:p w14:paraId="4DF8D6C7" w14:textId="77777777" w:rsidR="00B146B8" w:rsidRPr="009B7081" w:rsidRDefault="00B146B8"/>
    <w:tbl>
      <w:tblPr>
        <w:tblW w:w="5000" w:type="pct"/>
        <w:tblBorders>
          <w:top w:val="single" w:sz="2" w:space="0" w:color="auto"/>
          <w:left w:val="single" w:sz="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20"/>
      </w:tblGrid>
      <w:tr w:rsidR="00B146B8" w:rsidRPr="009B7081" w14:paraId="4DF8D6C9" w14:textId="77777777">
        <w:tc>
          <w:tcPr>
            <w:tcW w:w="5000" w:type="pct"/>
            <w:tcMar>
              <w:top w:w="57" w:type="dxa"/>
            </w:tcMar>
          </w:tcPr>
          <w:p w14:paraId="4DF8D6C8" w14:textId="5F703271" w:rsidR="00B146B8" w:rsidRPr="009B7081" w:rsidRDefault="00B146B8" w:rsidP="004376E8">
            <w:pPr>
              <w:spacing w:after="0"/>
              <w:jc w:val="center"/>
              <w:rPr>
                <w:b/>
              </w:rPr>
            </w:pPr>
            <w:r w:rsidRPr="009B7081">
              <w:rPr>
                <w:b/>
              </w:rPr>
              <w:t xml:space="preserve">DOCUMENT IDENTIFIER: </w:t>
            </w:r>
            <w:r w:rsidR="00FF3194" w:rsidRPr="009B7081">
              <w:rPr>
                <w:b/>
              </w:rPr>
              <w:t>N/A</w:t>
            </w:r>
          </w:p>
        </w:tc>
      </w:tr>
    </w:tbl>
    <w:p w14:paraId="4DF8D6CA" w14:textId="77777777" w:rsidR="00B146B8" w:rsidRPr="009B7081" w:rsidRDefault="00B146B8"/>
    <w:p w14:paraId="4DF8D6CB" w14:textId="77777777" w:rsidR="00B146B8" w:rsidRPr="009B7081" w:rsidRDefault="00B146B8"/>
    <w:p w14:paraId="4DF8D6CC" w14:textId="77777777" w:rsidR="00B146B8" w:rsidRPr="009B7081" w:rsidRDefault="00B146B8"/>
    <w:p w14:paraId="4DF8D6CD" w14:textId="77777777" w:rsidR="00B146B8" w:rsidRPr="009B7081" w:rsidRDefault="00B146B8"/>
    <w:p w14:paraId="4DF8D6CE" w14:textId="74BFEED5" w:rsidR="00B146B8" w:rsidRPr="009B7081" w:rsidRDefault="00B146B8">
      <w:pPr>
        <w:pStyle w:val="FirstPageStatus"/>
        <w:pBdr>
          <w:top w:val="single" w:sz="2" w:space="1" w:color="auto"/>
          <w:left w:val="single" w:sz="2" w:space="31" w:color="auto"/>
          <w:bottom w:val="single" w:sz="12" w:space="1" w:color="auto"/>
          <w:right w:val="single" w:sz="12" w:space="3" w:color="auto"/>
        </w:pBdr>
      </w:pPr>
      <w:r w:rsidRPr="009B7081">
        <w:t>Edition Number</w:t>
      </w:r>
      <w:r w:rsidRPr="009B7081">
        <w:tab/>
        <w:t>:</w:t>
      </w:r>
      <w:r w:rsidRPr="009B7081">
        <w:tab/>
      </w:r>
      <w:bookmarkStart w:id="2" w:name="editionfb"/>
      <w:bookmarkStart w:id="3" w:name="editionfp"/>
      <w:bookmarkEnd w:id="2"/>
      <w:r w:rsidR="00F02972">
        <w:t>2</w:t>
      </w:r>
      <w:r w:rsidR="004376E8" w:rsidRPr="009B7081">
        <w:t>.</w:t>
      </w:r>
      <w:r w:rsidR="0042480E">
        <w:t>1</w:t>
      </w:r>
      <w:bookmarkEnd w:id="3"/>
    </w:p>
    <w:p w14:paraId="4DF8D6CF" w14:textId="76DD65B8" w:rsidR="00B146B8" w:rsidRPr="009B7081" w:rsidRDefault="00B146B8">
      <w:pPr>
        <w:pStyle w:val="FirstPageStatus"/>
        <w:pBdr>
          <w:top w:val="single" w:sz="2" w:space="1" w:color="auto"/>
          <w:left w:val="single" w:sz="2" w:space="31" w:color="auto"/>
          <w:bottom w:val="single" w:sz="12" w:space="1" w:color="auto"/>
          <w:right w:val="single" w:sz="12" w:space="3" w:color="auto"/>
        </w:pBdr>
      </w:pPr>
      <w:r w:rsidRPr="009B7081">
        <w:t>Edition Date</w:t>
      </w:r>
      <w:r w:rsidRPr="009B7081">
        <w:tab/>
        <w:t>:</w:t>
      </w:r>
      <w:r w:rsidRPr="009B7081">
        <w:tab/>
      </w:r>
      <w:bookmarkStart w:id="4" w:name="datefp"/>
      <w:r w:rsidR="004376E8" w:rsidRPr="009B7081">
        <w:t>20</w:t>
      </w:r>
      <w:r w:rsidR="00F02972">
        <w:t>2</w:t>
      </w:r>
      <w:r w:rsidR="00DE603F">
        <w:t>3</w:t>
      </w:r>
      <w:r w:rsidR="004376E8" w:rsidRPr="009B7081">
        <w:t>/</w:t>
      </w:r>
      <w:r w:rsidR="00F02972">
        <w:t>0</w:t>
      </w:r>
      <w:r w:rsidR="0042480E">
        <w:t>3</w:t>
      </w:r>
      <w:r w:rsidR="004376E8" w:rsidRPr="009B7081">
        <w:t>/</w:t>
      </w:r>
      <w:bookmarkEnd w:id="4"/>
      <w:r w:rsidR="0042480E">
        <w:t>02</w:t>
      </w:r>
    </w:p>
    <w:p w14:paraId="4DF8D6D0" w14:textId="77777777" w:rsidR="00B146B8" w:rsidRPr="009B7081" w:rsidRDefault="00B146B8">
      <w:pPr>
        <w:pStyle w:val="FirstPageStatus"/>
        <w:pBdr>
          <w:top w:val="single" w:sz="2" w:space="1" w:color="auto"/>
          <w:left w:val="single" w:sz="2" w:space="31" w:color="auto"/>
          <w:bottom w:val="single" w:sz="12" w:space="1" w:color="auto"/>
          <w:right w:val="single" w:sz="12" w:space="3" w:color="auto"/>
        </w:pBdr>
      </w:pPr>
      <w:r w:rsidRPr="009B7081">
        <w:t>Status</w:t>
      </w:r>
      <w:r w:rsidRPr="009B7081">
        <w:tab/>
        <w:t>:</w:t>
      </w:r>
      <w:r w:rsidRPr="009B7081">
        <w:tab/>
      </w:r>
      <w:bookmarkStart w:id="5" w:name="status"/>
      <w:r w:rsidR="004376E8" w:rsidRPr="009B7081">
        <w:t>Released Issue</w:t>
      </w:r>
      <w:bookmarkEnd w:id="5"/>
    </w:p>
    <w:p w14:paraId="4DF8D6D1" w14:textId="77777777" w:rsidR="00B146B8" w:rsidRPr="009B7081" w:rsidRDefault="00B146B8">
      <w:pPr>
        <w:pStyle w:val="FirstPageStatus"/>
        <w:pBdr>
          <w:top w:val="single" w:sz="2" w:space="1" w:color="auto"/>
          <w:left w:val="single" w:sz="2" w:space="31" w:color="auto"/>
          <w:bottom w:val="single" w:sz="12" w:space="1" w:color="auto"/>
          <w:right w:val="single" w:sz="12" w:space="3" w:color="auto"/>
        </w:pBdr>
      </w:pPr>
      <w:r w:rsidRPr="009B7081">
        <w:t>Intended for</w:t>
      </w:r>
      <w:r w:rsidRPr="009B7081">
        <w:tab/>
        <w:t>:</w:t>
      </w:r>
      <w:r w:rsidRPr="009B7081">
        <w:tab/>
      </w:r>
      <w:bookmarkStart w:id="6" w:name="class"/>
      <w:r w:rsidR="004376E8" w:rsidRPr="009B7081">
        <w:t>General Public</w:t>
      </w:r>
      <w:bookmarkEnd w:id="6"/>
    </w:p>
    <w:p w14:paraId="4DF8D6D2" w14:textId="77777777" w:rsidR="00B146B8" w:rsidRPr="009B7081" w:rsidRDefault="00B146B8">
      <w:pPr>
        <w:pStyle w:val="FirstPageStatus"/>
        <w:pBdr>
          <w:top w:val="single" w:sz="2" w:space="1" w:color="auto"/>
          <w:left w:val="single" w:sz="2" w:space="31" w:color="auto"/>
          <w:bottom w:val="single" w:sz="12" w:space="1" w:color="auto"/>
          <w:right w:val="single" w:sz="12" w:space="3" w:color="auto"/>
        </w:pBdr>
      </w:pPr>
      <w:r w:rsidRPr="009B7081">
        <w:t>Category</w:t>
      </w:r>
      <w:r w:rsidRPr="009B7081">
        <w:tab/>
        <w:t>:</w:t>
      </w:r>
      <w:r w:rsidR="00FB257F" w:rsidRPr="009B7081">
        <w:t xml:space="preserve"> </w:t>
      </w:r>
      <w:r w:rsidRPr="009B7081">
        <w:tab/>
      </w:r>
      <w:bookmarkStart w:id="7" w:name="categoryTitle"/>
      <w:r w:rsidR="004376E8" w:rsidRPr="009B7081">
        <w:t>EUROCONTROL Specification</w:t>
      </w:r>
      <w:bookmarkEnd w:id="7"/>
    </w:p>
    <w:p w14:paraId="4DF8D6D3" w14:textId="77777777" w:rsidR="00B146B8" w:rsidRPr="009B7081" w:rsidRDefault="00B146B8">
      <w:pPr>
        <w:pStyle w:val="Title"/>
      </w:pPr>
      <w:bookmarkStart w:id="8" w:name="_Toc303157224"/>
      <w:bookmarkStart w:id="9" w:name="_Toc452921075"/>
      <w:bookmarkStart w:id="10" w:name="_Toc452921423"/>
      <w:bookmarkStart w:id="11" w:name="_Toc125537515"/>
      <w:bookmarkStart w:id="12" w:name="_Toc125528898"/>
      <w:r w:rsidRPr="009B7081">
        <w:lastRenderedPageBreak/>
        <w:t>DOCUMENT CHARACTERISTICS</w:t>
      </w:r>
      <w:bookmarkEnd w:id="8"/>
      <w:bookmarkEnd w:id="9"/>
      <w:bookmarkEnd w:id="10"/>
      <w:bookmarkEnd w:id="11"/>
      <w:bookmarkEnd w:id="12"/>
    </w:p>
    <w:tbl>
      <w:tblPr>
        <w:tblW w:w="5000" w:type="pct"/>
        <w:tblLook w:val="01E0" w:firstRow="1" w:lastRow="1" w:firstColumn="1" w:lastColumn="1" w:noHBand="0" w:noVBand="0"/>
      </w:tblPr>
      <w:tblGrid>
        <w:gridCol w:w="2732"/>
        <w:gridCol w:w="1670"/>
        <w:gridCol w:w="3040"/>
        <w:gridCol w:w="2166"/>
      </w:tblGrid>
      <w:tr w:rsidR="00B146B8" w:rsidRPr="009B7081" w14:paraId="4DF8D6D5" w14:textId="77777777">
        <w:trPr>
          <w:trHeight w:val="45"/>
        </w:trPr>
        <w:tc>
          <w:tcPr>
            <w:tcW w:w="5000" w:type="pct"/>
            <w:gridSpan w:val="4"/>
            <w:tcBorders>
              <w:top w:val="single" w:sz="12" w:space="0" w:color="auto"/>
              <w:left w:val="single" w:sz="12" w:space="0" w:color="auto"/>
              <w:right w:val="single" w:sz="12" w:space="0" w:color="auto"/>
            </w:tcBorders>
            <w:shd w:val="clear" w:color="auto" w:fill="A0A0A0"/>
          </w:tcPr>
          <w:p w14:paraId="4DF8D6D4" w14:textId="77777777" w:rsidR="00B146B8" w:rsidRPr="009B7081" w:rsidRDefault="00B146B8">
            <w:pPr>
              <w:pStyle w:val="TableTitleWhiteBig"/>
            </w:pPr>
            <w:r w:rsidRPr="009B7081">
              <w:t>TITLE</w:t>
            </w:r>
          </w:p>
        </w:tc>
      </w:tr>
      <w:tr w:rsidR="00B146B8" w:rsidRPr="009B7081" w14:paraId="4DF8D6DB" w14:textId="77777777">
        <w:trPr>
          <w:trHeight w:val="1134"/>
        </w:trPr>
        <w:tc>
          <w:tcPr>
            <w:tcW w:w="5000" w:type="pct"/>
            <w:gridSpan w:val="4"/>
            <w:tcBorders>
              <w:left w:val="single" w:sz="12" w:space="0" w:color="auto"/>
              <w:bottom w:val="dotted" w:sz="4" w:space="0" w:color="auto"/>
              <w:right w:val="single" w:sz="12" w:space="0" w:color="auto"/>
            </w:tcBorders>
          </w:tcPr>
          <w:p w14:paraId="4DF8D6D6" w14:textId="77777777" w:rsidR="00401BD7" w:rsidRDefault="00401BD7" w:rsidP="00452A30">
            <w:r w:rsidRPr="00401BD7">
              <w:t xml:space="preserve">EUROCONTROL </w:t>
            </w:r>
          </w:p>
          <w:p w14:paraId="4DF8D6D7" w14:textId="26944AF1" w:rsidR="00401BD7" w:rsidRDefault="00401BD7" w:rsidP="00452A30">
            <w:r>
              <w:t>M</w:t>
            </w:r>
            <w:r w:rsidRPr="00401BD7">
              <w:t>ethod for estimating aviation fuel burn and emissions</w:t>
            </w:r>
            <w:r>
              <w:t xml:space="preserve"> </w:t>
            </w:r>
          </w:p>
          <w:p w14:paraId="4DF8D6D8" w14:textId="77777777" w:rsidR="00401BD7" w:rsidRDefault="0057097D" w:rsidP="00452A30">
            <w:r>
              <w:t>i</w:t>
            </w:r>
            <w:r w:rsidR="00401BD7">
              <w:t>n</w:t>
            </w:r>
            <w:r w:rsidR="00420010">
              <w:t xml:space="preserve"> the framework of</w:t>
            </w:r>
            <w:r w:rsidR="00401BD7">
              <w:t xml:space="preserve"> </w:t>
            </w:r>
          </w:p>
          <w:p w14:paraId="4DF8D6D9" w14:textId="220BC636" w:rsidR="00B146B8" w:rsidRPr="009B7081" w:rsidRDefault="00401BD7" w:rsidP="00452A30">
            <w:r>
              <w:t xml:space="preserve">the </w:t>
            </w:r>
            <w:r w:rsidR="00632812">
              <w:t xml:space="preserve">annex1 of the </w:t>
            </w:r>
            <w:r w:rsidR="00B05C78" w:rsidRPr="009B7081">
              <w:t>EMEP/EEA air pollutant emission inventory guidebook</w:t>
            </w:r>
            <w:r w:rsidR="004376E8" w:rsidRPr="009B7081">
              <w:t xml:space="preserve"> 20</w:t>
            </w:r>
            <w:r w:rsidR="00F02972">
              <w:t>22</w:t>
            </w:r>
          </w:p>
          <w:p w14:paraId="4DF8D6DA" w14:textId="77777777" w:rsidR="004376E8" w:rsidRPr="009B7081" w:rsidRDefault="004376E8" w:rsidP="00401BD7">
            <w:pPr>
              <w:pStyle w:val="TableTextDocumentTitle"/>
              <w:spacing w:after="40"/>
            </w:pPr>
          </w:p>
        </w:tc>
      </w:tr>
      <w:tr w:rsidR="00B146B8" w:rsidRPr="009B7081" w14:paraId="4DF8D6DE" w14:textId="77777777" w:rsidTr="00A4234C">
        <w:trPr>
          <w:trHeight w:val="65"/>
        </w:trPr>
        <w:tc>
          <w:tcPr>
            <w:tcW w:w="3873" w:type="pct"/>
            <w:gridSpan w:val="3"/>
            <w:tcBorders>
              <w:top w:val="dotted" w:sz="4" w:space="0" w:color="auto"/>
              <w:left w:val="single" w:sz="12" w:space="0" w:color="auto"/>
              <w:right w:val="dotted" w:sz="4" w:space="0" w:color="auto"/>
            </w:tcBorders>
            <w:shd w:val="clear" w:color="auto" w:fill="E6E6E6"/>
            <w:vAlign w:val="center"/>
          </w:tcPr>
          <w:p w14:paraId="4DF8D6DC" w14:textId="77777777" w:rsidR="00B146B8" w:rsidRPr="009B7081" w:rsidRDefault="00B146B8">
            <w:pPr>
              <w:pStyle w:val="TableTitleRight"/>
            </w:pPr>
            <w:r w:rsidRPr="009B7081">
              <w:t>Publications Reference:</w:t>
            </w:r>
          </w:p>
        </w:tc>
        <w:tc>
          <w:tcPr>
            <w:tcW w:w="1127" w:type="pct"/>
            <w:tcBorders>
              <w:top w:val="dotted" w:sz="4" w:space="0" w:color="auto"/>
              <w:left w:val="dotted" w:sz="4" w:space="0" w:color="auto"/>
              <w:bottom w:val="dotted" w:sz="4" w:space="0" w:color="auto"/>
              <w:right w:val="single" w:sz="12" w:space="0" w:color="auto"/>
            </w:tcBorders>
            <w:vAlign w:val="center"/>
          </w:tcPr>
          <w:p w14:paraId="4DF8D6DD" w14:textId="77777777" w:rsidR="00B146B8" w:rsidRPr="009B7081" w:rsidRDefault="002E17C2">
            <w:pPr>
              <w:pStyle w:val="TableText"/>
              <w:spacing w:after="40"/>
              <w:jc w:val="left"/>
            </w:pPr>
            <w:r w:rsidRPr="009B7081">
              <w:t>N/A</w:t>
            </w:r>
          </w:p>
        </w:tc>
      </w:tr>
      <w:tr w:rsidR="00B146B8" w:rsidRPr="009B7081" w14:paraId="4DF8D6E2" w14:textId="77777777" w:rsidTr="00A4234C">
        <w:trPr>
          <w:trHeight w:val="65"/>
        </w:trPr>
        <w:tc>
          <w:tcPr>
            <w:tcW w:w="2291" w:type="pct"/>
            <w:gridSpan w:val="2"/>
            <w:tcBorders>
              <w:top w:val="dotted" w:sz="4" w:space="0" w:color="auto"/>
              <w:left w:val="single" w:sz="12" w:space="0" w:color="auto"/>
              <w:right w:val="dotted" w:sz="4" w:space="0" w:color="auto"/>
            </w:tcBorders>
            <w:shd w:val="clear" w:color="auto" w:fill="E6E6E6"/>
            <w:vAlign w:val="center"/>
          </w:tcPr>
          <w:p w14:paraId="4DF8D6DF" w14:textId="77777777" w:rsidR="00B146B8" w:rsidRPr="009B7081" w:rsidRDefault="00B146B8">
            <w:pPr>
              <w:pStyle w:val="TableTitleCenter"/>
            </w:pPr>
            <w:r w:rsidRPr="009B7081">
              <w:t>Document Identifier</w:t>
            </w:r>
          </w:p>
        </w:tc>
        <w:tc>
          <w:tcPr>
            <w:tcW w:w="1582" w:type="pct"/>
            <w:tcBorders>
              <w:top w:val="dotted" w:sz="4" w:space="0" w:color="auto"/>
              <w:left w:val="dotted" w:sz="4" w:space="0" w:color="auto"/>
              <w:bottom w:val="dotted" w:sz="4" w:space="0" w:color="auto"/>
              <w:right w:val="dotted" w:sz="4" w:space="0" w:color="auto"/>
            </w:tcBorders>
            <w:shd w:val="clear" w:color="auto" w:fill="E6E6E6"/>
            <w:vAlign w:val="center"/>
          </w:tcPr>
          <w:p w14:paraId="4DF8D6E0" w14:textId="77777777" w:rsidR="00B146B8" w:rsidRPr="009B7081" w:rsidRDefault="00B146B8">
            <w:pPr>
              <w:pStyle w:val="TableTitleRight"/>
            </w:pPr>
            <w:r w:rsidRPr="009B7081">
              <w:t>Edition Number:</w:t>
            </w:r>
          </w:p>
        </w:tc>
        <w:tc>
          <w:tcPr>
            <w:tcW w:w="1127" w:type="pct"/>
            <w:tcBorders>
              <w:top w:val="dotted" w:sz="4" w:space="0" w:color="auto"/>
              <w:left w:val="dotted" w:sz="4" w:space="0" w:color="auto"/>
              <w:bottom w:val="dotted" w:sz="4" w:space="0" w:color="auto"/>
              <w:right w:val="single" w:sz="12" w:space="0" w:color="auto"/>
            </w:tcBorders>
          </w:tcPr>
          <w:p w14:paraId="4DF8D6E1" w14:textId="38BFC41C" w:rsidR="00B146B8" w:rsidRPr="009B7081" w:rsidRDefault="00F02972">
            <w:pPr>
              <w:pStyle w:val="TableText"/>
              <w:spacing w:after="40"/>
              <w:jc w:val="left"/>
            </w:pPr>
            <w:bookmarkStart w:id="13" w:name="editiondc"/>
            <w:r>
              <w:t>2</w:t>
            </w:r>
            <w:r w:rsidR="004376E8" w:rsidRPr="009B7081">
              <w:t>.0</w:t>
            </w:r>
            <w:bookmarkEnd w:id="13"/>
          </w:p>
        </w:tc>
      </w:tr>
      <w:tr w:rsidR="00B146B8" w:rsidRPr="009B7081" w14:paraId="4DF8D6E6" w14:textId="77777777" w:rsidTr="00A4234C">
        <w:tc>
          <w:tcPr>
            <w:tcW w:w="2291" w:type="pct"/>
            <w:gridSpan w:val="2"/>
            <w:tcBorders>
              <w:left w:val="single" w:sz="12" w:space="0" w:color="auto"/>
              <w:bottom w:val="dotted" w:sz="4" w:space="0" w:color="auto"/>
              <w:right w:val="dotted" w:sz="4" w:space="0" w:color="auto"/>
            </w:tcBorders>
            <w:vAlign w:val="center"/>
          </w:tcPr>
          <w:p w14:paraId="4DF8D6E3" w14:textId="77777777" w:rsidR="00B146B8" w:rsidRPr="009B7081" w:rsidRDefault="004376E8" w:rsidP="00452A30">
            <w:bookmarkStart w:id="14" w:name="documentidentifiermain"/>
            <w:r w:rsidRPr="009B7081">
              <w:t>N/A</w:t>
            </w:r>
            <w:bookmarkEnd w:id="14"/>
          </w:p>
        </w:tc>
        <w:tc>
          <w:tcPr>
            <w:tcW w:w="1582" w:type="pct"/>
            <w:tcBorders>
              <w:top w:val="dotted" w:sz="4" w:space="0" w:color="auto"/>
              <w:left w:val="dotted" w:sz="4" w:space="0" w:color="auto"/>
              <w:bottom w:val="dotted" w:sz="4" w:space="0" w:color="auto"/>
              <w:right w:val="dotted" w:sz="4" w:space="0" w:color="auto"/>
            </w:tcBorders>
            <w:shd w:val="clear" w:color="auto" w:fill="E6E6E6"/>
            <w:vAlign w:val="center"/>
          </w:tcPr>
          <w:p w14:paraId="4DF8D6E4" w14:textId="77777777" w:rsidR="00B146B8" w:rsidRPr="009B7081" w:rsidRDefault="00B146B8">
            <w:pPr>
              <w:pStyle w:val="TableTitleRight"/>
            </w:pPr>
            <w:r w:rsidRPr="009B7081">
              <w:t>Edition Date:</w:t>
            </w:r>
          </w:p>
        </w:tc>
        <w:tc>
          <w:tcPr>
            <w:tcW w:w="1127" w:type="pct"/>
            <w:tcBorders>
              <w:top w:val="dotted" w:sz="4" w:space="0" w:color="auto"/>
              <w:left w:val="dotted" w:sz="4" w:space="0" w:color="auto"/>
              <w:bottom w:val="dotted" w:sz="4" w:space="0" w:color="auto"/>
              <w:right w:val="single" w:sz="12" w:space="0" w:color="auto"/>
            </w:tcBorders>
          </w:tcPr>
          <w:p w14:paraId="4DF8D6E5" w14:textId="0B929DBD" w:rsidR="00B146B8" w:rsidRPr="009B7081" w:rsidRDefault="004376E8" w:rsidP="00C760A8">
            <w:pPr>
              <w:pStyle w:val="TableText"/>
              <w:spacing w:after="40"/>
              <w:jc w:val="left"/>
            </w:pPr>
            <w:bookmarkStart w:id="15" w:name="datedc"/>
            <w:r w:rsidRPr="009B7081">
              <w:t>20</w:t>
            </w:r>
            <w:r w:rsidR="00F02972">
              <w:t>2</w:t>
            </w:r>
            <w:r w:rsidR="00DE603F">
              <w:t>3</w:t>
            </w:r>
            <w:r w:rsidRPr="009B7081">
              <w:t>/0</w:t>
            </w:r>
            <w:r w:rsidR="00F02972">
              <w:t>1</w:t>
            </w:r>
            <w:r w:rsidRPr="009B7081">
              <w:t>/</w:t>
            </w:r>
            <w:bookmarkEnd w:id="15"/>
            <w:r w:rsidR="00C760A8">
              <w:t>2</w:t>
            </w:r>
            <w:r w:rsidR="00F02972">
              <w:t>4</w:t>
            </w:r>
          </w:p>
        </w:tc>
      </w:tr>
      <w:tr w:rsidR="00B146B8" w:rsidRPr="009B7081" w14:paraId="4DF8D6E8" w14:textId="77777777">
        <w:tc>
          <w:tcPr>
            <w:tcW w:w="5000" w:type="pct"/>
            <w:gridSpan w:val="4"/>
            <w:tcBorders>
              <w:top w:val="dotted" w:sz="4" w:space="0" w:color="auto"/>
              <w:left w:val="single" w:sz="12" w:space="0" w:color="auto"/>
              <w:right w:val="single" w:sz="12" w:space="0" w:color="auto"/>
            </w:tcBorders>
            <w:shd w:val="clear" w:color="auto" w:fill="E6E6E6"/>
            <w:vAlign w:val="center"/>
          </w:tcPr>
          <w:p w14:paraId="4DF8D6E7" w14:textId="77777777" w:rsidR="00B146B8" w:rsidRPr="009B7081" w:rsidRDefault="00B146B8">
            <w:pPr>
              <w:pStyle w:val="TableTitleCenter"/>
            </w:pPr>
            <w:r w:rsidRPr="009B7081">
              <w:t>Abstract</w:t>
            </w:r>
          </w:p>
        </w:tc>
      </w:tr>
      <w:tr w:rsidR="00B146B8" w:rsidRPr="009B7081" w14:paraId="4DF8D6EC" w14:textId="77777777">
        <w:trPr>
          <w:trHeight w:val="1701"/>
        </w:trPr>
        <w:tc>
          <w:tcPr>
            <w:tcW w:w="5000" w:type="pct"/>
            <w:gridSpan w:val="4"/>
            <w:tcBorders>
              <w:left w:val="single" w:sz="12" w:space="0" w:color="auto"/>
              <w:bottom w:val="dotted" w:sz="4" w:space="0" w:color="auto"/>
              <w:right w:val="single" w:sz="12" w:space="0" w:color="auto"/>
            </w:tcBorders>
          </w:tcPr>
          <w:p w14:paraId="4DF8D6E9" w14:textId="77777777" w:rsidR="003A1266" w:rsidRPr="009B7081" w:rsidRDefault="003A1266" w:rsidP="00B6164F">
            <w:pPr>
              <w:pStyle w:val="TableText"/>
              <w:spacing w:after="40"/>
            </w:pPr>
          </w:p>
          <w:p w14:paraId="4DF8D6EB" w14:textId="56E8341E" w:rsidR="003A1266" w:rsidRPr="009B7081" w:rsidRDefault="004B6E71" w:rsidP="0038174A">
            <w:pPr>
              <w:pStyle w:val="TableText"/>
              <w:spacing w:after="40"/>
            </w:pPr>
            <w:r w:rsidRPr="004B6E71">
              <w:t>This document outlines the methodology used for calculating the raw data utilized in the "1.A.3.</w:t>
            </w:r>
            <w:proofErr w:type="spellStart"/>
            <w:r w:rsidRPr="004B6E71">
              <w:t>a</w:t>
            </w:r>
            <w:proofErr w:type="spellEnd"/>
            <w:r w:rsidRPr="004B6E71">
              <w:t xml:space="preserve"> Aviation Annex 1 2023.zip," which accompanies the EMEP/EEA Air Pollutant Emission Inventory Guidebook 2023. The raw data represents the estimated mass of fuel burnt and the associated masses of emissions that could be produced by a representative set of flights (aircraft types/engines) flying at their most commonly used cruise altitude or flight level over a predefined set of distances referred to as "reference stage lengths.</w:t>
            </w:r>
          </w:p>
        </w:tc>
      </w:tr>
      <w:tr w:rsidR="00B146B8" w:rsidRPr="009B7081" w14:paraId="4DF8D6F0" w14:textId="77777777" w:rsidTr="00A4234C">
        <w:trPr>
          <w:trHeight w:val="65"/>
        </w:trPr>
        <w:tc>
          <w:tcPr>
            <w:tcW w:w="1422" w:type="pct"/>
            <w:tcBorders>
              <w:top w:val="dotted" w:sz="4" w:space="0" w:color="auto"/>
              <w:left w:val="single" w:sz="12" w:space="0" w:color="auto"/>
              <w:right w:val="dotted" w:sz="4" w:space="0" w:color="auto"/>
            </w:tcBorders>
            <w:shd w:val="clear" w:color="auto" w:fill="E6E6E6"/>
            <w:vAlign w:val="center"/>
          </w:tcPr>
          <w:p w14:paraId="4DF8D6ED" w14:textId="77777777" w:rsidR="00B146B8" w:rsidRPr="009B7081" w:rsidRDefault="00B146B8">
            <w:pPr>
              <w:pStyle w:val="TableTitleCenter"/>
            </w:pPr>
            <w:r w:rsidRPr="009B7081">
              <w:t>Contact Person(s)</w:t>
            </w:r>
          </w:p>
        </w:tc>
        <w:tc>
          <w:tcPr>
            <w:tcW w:w="2451" w:type="pct"/>
            <w:gridSpan w:val="2"/>
            <w:tcBorders>
              <w:top w:val="dotted" w:sz="4" w:space="0" w:color="auto"/>
              <w:left w:val="dotted" w:sz="4" w:space="0" w:color="auto"/>
              <w:right w:val="dotted" w:sz="4" w:space="0" w:color="auto"/>
            </w:tcBorders>
            <w:shd w:val="clear" w:color="auto" w:fill="E6E6E6"/>
            <w:vAlign w:val="center"/>
          </w:tcPr>
          <w:p w14:paraId="4DF8D6EE" w14:textId="77777777" w:rsidR="00B146B8" w:rsidRPr="009B7081" w:rsidRDefault="001D6A6B">
            <w:pPr>
              <w:pStyle w:val="TableTitleCenter"/>
            </w:pPr>
            <w:r w:rsidRPr="009B7081">
              <w:t>Email</w:t>
            </w:r>
          </w:p>
        </w:tc>
        <w:tc>
          <w:tcPr>
            <w:tcW w:w="1127" w:type="pct"/>
            <w:tcBorders>
              <w:top w:val="dotted" w:sz="4" w:space="0" w:color="auto"/>
              <w:left w:val="dotted" w:sz="4" w:space="0" w:color="auto"/>
              <w:right w:val="single" w:sz="12" w:space="0" w:color="auto"/>
            </w:tcBorders>
            <w:shd w:val="clear" w:color="auto" w:fill="E6E6E6"/>
            <w:vAlign w:val="center"/>
          </w:tcPr>
          <w:p w14:paraId="4DF8D6EF" w14:textId="77777777" w:rsidR="00B146B8" w:rsidRPr="009B7081" w:rsidRDefault="00B146B8">
            <w:pPr>
              <w:pStyle w:val="TableTitleCenter"/>
            </w:pPr>
            <w:r w:rsidRPr="009B7081">
              <w:t>Unit</w:t>
            </w:r>
          </w:p>
        </w:tc>
      </w:tr>
      <w:tr w:rsidR="00B146B8" w:rsidRPr="009B7081" w14:paraId="4DF8D6F5" w14:textId="77777777" w:rsidTr="00A4234C">
        <w:tc>
          <w:tcPr>
            <w:tcW w:w="1422" w:type="pct"/>
            <w:tcBorders>
              <w:left w:val="single" w:sz="12" w:space="0" w:color="auto"/>
              <w:right w:val="dotted" w:sz="4" w:space="0" w:color="auto"/>
            </w:tcBorders>
            <w:vAlign w:val="center"/>
          </w:tcPr>
          <w:p w14:paraId="4DF8D6F1" w14:textId="77777777" w:rsidR="00B146B8" w:rsidRPr="009B7081" w:rsidRDefault="00AB02C6" w:rsidP="00AB02C6">
            <w:pPr>
              <w:pStyle w:val="TableText"/>
              <w:spacing w:after="40"/>
              <w:jc w:val="left"/>
            </w:pPr>
            <w:r w:rsidRPr="009B7081">
              <w:t>Laurent BOX</w:t>
            </w:r>
          </w:p>
        </w:tc>
        <w:tc>
          <w:tcPr>
            <w:tcW w:w="2451" w:type="pct"/>
            <w:gridSpan w:val="2"/>
            <w:tcBorders>
              <w:left w:val="dotted" w:sz="4" w:space="0" w:color="auto"/>
              <w:right w:val="dotted" w:sz="4" w:space="0" w:color="auto"/>
            </w:tcBorders>
            <w:vAlign w:val="center"/>
          </w:tcPr>
          <w:p w14:paraId="4DF8D6F2" w14:textId="77777777" w:rsidR="00A4234C" w:rsidRPr="007037C8" w:rsidRDefault="00A4234C" w:rsidP="007037C8">
            <w:pPr>
              <w:pStyle w:val="TableText"/>
              <w:spacing w:after="40"/>
              <w:jc w:val="center"/>
              <w:rPr>
                <w:b/>
                <w:sz w:val="20"/>
              </w:rPr>
            </w:pPr>
            <w:r w:rsidRPr="007037C8">
              <w:rPr>
                <w:b/>
                <w:sz w:val="20"/>
              </w:rPr>
              <w:t>EUROCONTROL Fuel and Emissions Inventory</w:t>
            </w:r>
          </w:p>
          <w:p w14:paraId="4DF8D6F3" w14:textId="77777777" w:rsidR="00B146B8" w:rsidRPr="009B7081" w:rsidRDefault="00000000" w:rsidP="00452A30">
            <w:hyperlink r:id="rId8" w:history="1">
              <w:r w:rsidR="00A4234C" w:rsidRPr="00A4234C">
                <w:rPr>
                  <w:rStyle w:val="Hyperlink"/>
                </w:rPr>
                <w:t>fuelandemissionsinventory@eurocontrol.int</w:t>
              </w:r>
            </w:hyperlink>
          </w:p>
        </w:tc>
        <w:tc>
          <w:tcPr>
            <w:tcW w:w="1127" w:type="pct"/>
            <w:tcBorders>
              <w:left w:val="dotted" w:sz="4" w:space="0" w:color="auto"/>
              <w:right w:val="single" w:sz="12" w:space="0" w:color="auto"/>
            </w:tcBorders>
            <w:vAlign w:val="center"/>
          </w:tcPr>
          <w:p w14:paraId="4DF8D6F4" w14:textId="14D5D436" w:rsidR="00B146B8" w:rsidRPr="009B7081" w:rsidRDefault="00F667F2" w:rsidP="00452A30">
            <w:r>
              <w:t>EGSD/</w:t>
            </w:r>
            <w:r w:rsidR="00CC44B5">
              <w:t>ASU</w:t>
            </w:r>
          </w:p>
        </w:tc>
      </w:tr>
      <w:tr w:rsidR="00B146B8" w:rsidRPr="009B7081" w14:paraId="4DF8D6F9" w14:textId="77777777" w:rsidTr="00A4234C">
        <w:trPr>
          <w:trHeight w:val="80"/>
        </w:trPr>
        <w:tc>
          <w:tcPr>
            <w:tcW w:w="1422" w:type="pct"/>
            <w:tcBorders>
              <w:left w:val="single" w:sz="12" w:space="0" w:color="auto"/>
              <w:bottom w:val="single" w:sz="12" w:space="0" w:color="auto"/>
              <w:right w:val="dotted" w:sz="4" w:space="0" w:color="auto"/>
            </w:tcBorders>
            <w:vAlign w:val="center"/>
          </w:tcPr>
          <w:p w14:paraId="4DF8D6F6" w14:textId="77777777" w:rsidR="00B146B8" w:rsidRPr="009B7081" w:rsidRDefault="00B146B8">
            <w:pPr>
              <w:pStyle w:val="TableText"/>
              <w:spacing w:after="40"/>
              <w:jc w:val="left"/>
            </w:pPr>
          </w:p>
        </w:tc>
        <w:tc>
          <w:tcPr>
            <w:tcW w:w="2451" w:type="pct"/>
            <w:gridSpan w:val="2"/>
            <w:tcBorders>
              <w:left w:val="dotted" w:sz="4" w:space="0" w:color="auto"/>
              <w:bottom w:val="single" w:sz="12" w:space="0" w:color="auto"/>
              <w:right w:val="dotted" w:sz="4" w:space="0" w:color="auto"/>
            </w:tcBorders>
            <w:vAlign w:val="center"/>
          </w:tcPr>
          <w:p w14:paraId="4DF8D6F7" w14:textId="77777777" w:rsidR="00B146B8" w:rsidRPr="009B7081" w:rsidRDefault="00B146B8">
            <w:pPr>
              <w:pStyle w:val="TableText"/>
              <w:spacing w:after="40"/>
              <w:jc w:val="left"/>
            </w:pPr>
          </w:p>
        </w:tc>
        <w:tc>
          <w:tcPr>
            <w:tcW w:w="1127" w:type="pct"/>
            <w:tcBorders>
              <w:left w:val="dotted" w:sz="4" w:space="0" w:color="auto"/>
              <w:bottom w:val="single" w:sz="12" w:space="0" w:color="auto"/>
              <w:right w:val="single" w:sz="12" w:space="0" w:color="auto"/>
            </w:tcBorders>
            <w:vAlign w:val="center"/>
          </w:tcPr>
          <w:p w14:paraId="4DF8D6F8" w14:textId="77777777" w:rsidR="00B146B8" w:rsidRPr="009B7081" w:rsidRDefault="00B146B8">
            <w:pPr>
              <w:pStyle w:val="TableText"/>
              <w:spacing w:after="40"/>
              <w:jc w:val="left"/>
            </w:pPr>
          </w:p>
        </w:tc>
      </w:tr>
    </w:tbl>
    <w:p w14:paraId="4DF8D6FA" w14:textId="77777777" w:rsidR="00B146B8" w:rsidRPr="009B7081" w:rsidRDefault="00B146B8"/>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219"/>
        <w:gridCol w:w="555"/>
        <w:gridCol w:w="2402"/>
        <w:gridCol w:w="555"/>
        <w:gridCol w:w="3326"/>
        <w:gridCol w:w="551"/>
      </w:tblGrid>
      <w:tr w:rsidR="00B146B8" w:rsidRPr="009B7081" w14:paraId="4DF8D6FC" w14:textId="77777777">
        <w:tc>
          <w:tcPr>
            <w:tcW w:w="5000" w:type="pct"/>
            <w:gridSpan w:val="6"/>
            <w:shd w:val="clear" w:color="auto" w:fill="A0A0A0"/>
          </w:tcPr>
          <w:p w14:paraId="4DF8D6FB" w14:textId="77777777" w:rsidR="00B146B8" w:rsidRPr="009B7081" w:rsidRDefault="00B146B8">
            <w:pPr>
              <w:pStyle w:val="TableTitleWhiteBig"/>
            </w:pPr>
            <w:r w:rsidRPr="009B7081">
              <w:t xml:space="preserve">STATUS, AUDIENCE </w:t>
            </w:r>
            <w:smartTag w:uri="urn:schemas-microsoft-com:office:smarttags" w:element="stockticker">
              <w:r w:rsidRPr="009B7081">
                <w:t>AND</w:t>
              </w:r>
            </w:smartTag>
            <w:r w:rsidRPr="009B7081">
              <w:t xml:space="preserve"> ACCESSIBILITY</w:t>
            </w:r>
          </w:p>
        </w:tc>
      </w:tr>
      <w:tr w:rsidR="00B146B8" w:rsidRPr="009B7081" w14:paraId="4DF8D700" w14:textId="77777777">
        <w:tc>
          <w:tcPr>
            <w:tcW w:w="1443" w:type="pct"/>
            <w:gridSpan w:val="2"/>
            <w:shd w:val="clear" w:color="auto" w:fill="E6E6E6"/>
          </w:tcPr>
          <w:p w14:paraId="4DF8D6FD" w14:textId="77777777" w:rsidR="00B146B8" w:rsidRPr="009B7081" w:rsidRDefault="00B146B8">
            <w:pPr>
              <w:pStyle w:val="TableTitleCenter"/>
            </w:pPr>
            <w:r w:rsidRPr="009B7081">
              <w:t>Status</w:t>
            </w:r>
          </w:p>
        </w:tc>
        <w:tc>
          <w:tcPr>
            <w:tcW w:w="1539" w:type="pct"/>
            <w:gridSpan w:val="2"/>
            <w:shd w:val="clear" w:color="auto" w:fill="E6E6E6"/>
          </w:tcPr>
          <w:p w14:paraId="4DF8D6FE" w14:textId="77777777" w:rsidR="00B146B8" w:rsidRPr="009B7081" w:rsidRDefault="00B146B8">
            <w:pPr>
              <w:pStyle w:val="TableTitleCenter"/>
            </w:pPr>
            <w:r w:rsidRPr="009B7081">
              <w:t>Intended for</w:t>
            </w:r>
          </w:p>
        </w:tc>
        <w:tc>
          <w:tcPr>
            <w:tcW w:w="2019" w:type="pct"/>
            <w:gridSpan w:val="2"/>
            <w:shd w:val="clear" w:color="auto" w:fill="E6E6E6"/>
          </w:tcPr>
          <w:p w14:paraId="4DF8D6FF" w14:textId="77777777" w:rsidR="00B146B8" w:rsidRPr="009B7081" w:rsidRDefault="00B146B8">
            <w:pPr>
              <w:pStyle w:val="TableTitleCenter"/>
            </w:pPr>
            <w:r w:rsidRPr="009B7081">
              <w:t>Accessible via</w:t>
            </w:r>
          </w:p>
        </w:tc>
      </w:tr>
      <w:tr w:rsidR="00B146B8" w:rsidRPr="009B7081" w14:paraId="4DF8D707" w14:textId="77777777">
        <w:trPr>
          <w:trHeight w:val="75"/>
        </w:trPr>
        <w:tc>
          <w:tcPr>
            <w:tcW w:w="1154" w:type="pct"/>
          </w:tcPr>
          <w:p w14:paraId="4DF8D701" w14:textId="77777777" w:rsidR="00B146B8" w:rsidRPr="009B7081" w:rsidRDefault="00B146B8" w:rsidP="00B6164F">
            <w:pPr>
              <w:pStyle w:val="TableText"/>
              <w:spacing w:after="40"/>
            </w:pPr>
            <w:r w:rsidRPr="009B7081">
              <w:t>Working Draft</w:t>
            </w:r>
          </w:p>
        </w:tc>
        <w:tc>
          <w:tcPr>
            <w:tcW w:w="289" w:type="pct"/>
          </w:tcPr>
          <w:p w14:paraId="4DF8D702" w14:textId="77777777" w:rsidR="00B146B8" w:rsidRPr="009B7081" w:rsidRDefault="004376E8" w:rsidP="00B6164F">
            <w:pPr>
              <w:pStyle w:val="TableText"/>
              <w:spacing w:after="40"/>
            </w:pPr>
            <w:bookmarkStart w:id="16" w:name="status1"/>
            <w:r w:rsidRPr="009B7081">
              <w:sym w:font="Wingdings" w:char="F06F"/>
            </w:r>
            <w:bookmarkEnd w:id="16"/>
          </w:p>
        </w:tc>
        <w:tc>
          <w:tcPr>
            <w:tcW w:w="1250" w:type="pct"/>
          </w:tcPr>
          <w:p w14:paraId="4DF8D703" w14:textId="77777777" w:rsidR="00B146B8" w:rsidRPr="009B7081" w:rsidRDefault="00B146B8" w:rsidP="00B6164F">
            <w:pPr>
              <w:pStyle w:val="TableText"/>
              <w:spacing w:after="40"/>
            </w:pPr>
            <w:r w:rsidRPr="009B7081">
              <w:t>General Public</w:t>
            </w:r>
          </w:p>
        </w:tc>
        <w:tc>
          <w:tcPr>
            <w:tcW w:w="289" w:type="pct"/>
          </w:tcPr>
          <w:p w14:paraId="4DF8D704" w14:textId="77777777" w:rsidR="00B146B8" w:rsidRPr="009B7081" w:rsidRDefault="004376E8" w:rsidP="00B6164F">
            <w:pPr>
              <w:pStyle w:val="TableText"/>
              <w:spacing w:after="40"/>
            </w:pPr>
            <w:bookmarkStart w:id="17" w:name="class1"/>
            <w:r w:rsidRPr="009B7081">
              <w:sym w:font="Wingdings" w:char="F0FE"/>
            </w:r>
            <w:bookmarkEnd w:id="17"/>
          </w:p>
        </w:tc>
        <w:tc>
          <w:tcPr>
            <w:tcW w:w="1731" w:type="pct"/>
          </w:tcPr>
          <w:p w14:paraId="4DF8D705" w14:textId="77777777" w:rsidR="00B146B8" w:rsidRPr="009B7081" w:rsidRDefault="00B146B8" w:rsidP="00B6164F">
            <w:pPr>
              <w:pStyle w:val="TableText"/>
              <w:spacing w:after="40"/>
            </w:pPr>
            <w:r w:rsidRPr="009B7081">
              <w:t>Intranet</w:t>
            </w:r>
          </w:p>
        </w:tc>
        <w:tc>
          <w:tcPr>
            <w:tcW w:w="287" w:type="pct"/>
          </w:tcPr>
          <w:p w14:paraId="4DF8D706" w14:textId="77777777" w:rsidR="00B146B8" w:rsidRPr="009B7081" w:rsidRDefault="004376E8" w:rsidP="00B6164F">
            <w:pPr>
              <w:pStyle w:val="TableText"/>
              <w:spacing w:after="40"/>
            </w:pPr>
            <w:bookmarkStart w:id="18" w:name="avIntra"/>
            <w:r w:rsidRPr="009B7081">
              <w:sym w:font="Wingdings" w:char="F06F"/>
            </w:r>
            <w:bookmarkEnd w:id="18"/>
          </w:p>
        </w:tc>
      </w:tr>
      <w:tr w:rsidR="00B146B8" w:rsidRPr="009B7081" w14:paraId="4DF8D70E" w14:textId="77777777">
        <w:tc>
          <w:tcPr>
            <w:tcW w:w="1154" w:type="pct"/>
          </w:tcPr>
          <w:p w14:paraId="4DF8D708" w14:textId="77777777" w:rsidR="00B146B8" w:rsidRPr="009B7081" w:rsidRDefault="00B146B8" w:rsidP="00B6164F">
            <w:pPr>
              <w:pStyle w:val="TableText"/>
              <w:spacing w:after="40"/>
            </w:pPr>
            <w:r w:rsidRPr="009B7081">
              <w:t>Draft</w:t>
            </w:r>
          </w:p>
        </w:tc>
        <w:tc>
          <w:tcPr>
            <w:tcW w:w="289" w:type="pct"/>
          </w:tcPr>
          <w:p w14:paraId="4DF8D709" w14:textId="77777777" w:rsidR="00B146B8" w:rsidRPr="009B7081" w:rsidRDefault="004376E8" w:rsidP="00B6164F">
            <w:pPr>
              <w:pStyle w:val="TableText"/>
              <w:spacing w:after="40"/>
            </w:pPr>
            <w:bookmarkStart w:id="19" w:name="status2"/>
            <w:r w:rsidRPr="009B7081">
              <w:sym w:font="Wingdings" w:char="F06F"/>
            </w:r>
            <w:bookmarkEnd w:id="19"/>
          </w:p>
        </w:tc>
        <w:tc>
          <w:tcPr>
            <w:tcW w:w="1250" w:type="pct"/>
          </w:tcPr>
          <w:p w14:paraId="4DF8D70A" w14:textId="77777777" w:rsidR="00B146B8" w:rsidRPr="009B7081" w:rsidRDefault="00B146B8" w:rsidP="00B6164F">
            <w:pPr>
              <w:pStyle w:val="TableText"/>
              <w:spacing w:after="40"/>
            </w:pPr>
            <w:r w:rsidRPr="009B7081">
              <w:t>EUROCONTROL</w:t>
            </w:r>
          </w:p>
        </w:tc>
        <w:tc>
          <w:tcPr>
            <w:tcW w:w="289" w:type="pct"/>
          </w:tcPr>
          <w:p w14:paraId="4DF8D70B" w14:textId="77777777" w:rsidR="00B146B8" w:rsidRPr="009B7081" w:rsidRDefault="004376E8" w:rsidP="00B6164F">
            <w:pPr>
              <w:pStyle w:val="TableText"/>
              <w:spacing w:after="40"/>
            </w:pPr>
            <w:bookmarkStart w:id="20" w:name="class2"/>
            <w:r w:rsidRPr="009B7081">
              <w:sym w:font="Wingdings" w:char="F06F"/>
            </w:r>
            <w:bookmarkEnd w:id="20"/>
          </w:p>
        </w:tc>
        <w:tc>
          <w:tcPr>
            <w:tcW w:w="1731" w:type="pct"/>
          </w:tcPr>
          <w:p w14:paraId="4DF8D70C" w14:textId="77777777" w:rsidR="00B146B8" w:rsidRPr="009B7081" w:rsidRDefault="00B146B8" w:rsidP="00B6164F">
            <w:pPr>
              <w:pStyle w:val="TableText"/>
              <w:spacing w:after="40"/>
            </w:pPr>
            <w:r w:rsidRPr="009B7081">
              <w:t>Extranet</w:t>
            </w:r>
          </w:p>
        </w:tc>
        <w:tc>
          <w:tcPr>
            <w:tcW w:w="287" w:type="pct"/>
          </w:tcPr>
          <w:p w14:paraId="4DF8D70D" w14:textId="77777777" w:rsidR="00B146B8" w:rsidRPr="009B7081" w:rsidRDefault="004376E8" w:rsidP="00B6164F">
            <w:pPr>
              <w:pStyle w:val="TableText"/>
              <w:spacing w:after="40"/>
            </w:pPr>
            <w:bookmarkStart w:id="21" w:name="avExtra"/>
            <w:r w:rsidRPr="009B7081">
              <w:sym w:font="Wingdings" w:char="F06F"/>
            </w:r>
            <w:bookmarkEnd w:id="21"/>
          </w:p>
        </w:tc>
      </w:tr>
      <w:tr w:rsidR="00B146B8" w:rsidRPr="009B7081" w14:paraId="4DF8D715" w14:textId="77777777">
        <w:trPr>
          <w:trHeight w:val="75"/>
        </w:trPr>
        <w:tc>
          <w:tcPr>
            <w:tcW w:w="1154" w:type="pct"/>
          </w:tcPr>
          <w:p w14:paraId="4DF8D70F" w14:textId="77777777" w:rsidR="00B146B8" w:rsidRPr="009B7081" w:rsidRDefault="00B146B8" w:rsidP="00B6164F">
            <w:pPr>
              <w:pStyle w:val="TableText"/>
              <w:spacing w:after="40"/>
            </w:pPr>
            <w:r w:rsidRPr="009B7081">
              <w:t>Proposed Issue</w:t>
            </w:r>
          </w:p>
        </w:tc>
        <w:tc>
          <w:tcPr>
            <w:tcW w:w="289" w:type="pct"/>
          </w:tcPr>
          <w:p w14:paraId="4DF8D710" w14:textId="77777777" w:rsidR="00B146B8" w:rsidRPr="009B7081" w:rsidRDefault="004376E8" w:rsidP="00B6164F">
            <w:pPr>
              <w:pStyle w:val="TableText"/>
              <w:spacing w:after="40"/>
            </w:pPr>
            <w:bookmarkStart w:id="22" w:name="status3"/>
            <w:r w:rsidRPr="009B7081">
              <w:sym w:font="Wingdings" w:char="F06F"/>
            </w:r>
            <w:bookmarkEnd w:id="22"/>
          </w:p>
        </w:tc>
        <w:tc>
          <w:tcPr>
            <w:tcW w:w="1250" w:type="pct"/>
          </w:tcPr>
          <w:p w14:paraId="4DF8D711" w14:textId="77777777" w:rsidR="00B146B8" w:rsidRPr="009B7081" w:rsidRDefault="00B146B8" w:rsidP="00B6164F">
            <w:pPr>
              <w:pStyle w:val="TableText"/>
              <w:spacing w:after="40"/>
            </w:pPr>
            <w:r w:rsidRPr="009B7081">
              <w:t>Restricted</w:t>
            </w:r>
          </w:p>
        </w:tc>
        <w:tc>
          <w:tcPr>
            <w:tcW w:w="289" w:type="pct"/>
          </w:tcPr>
          <w:p w14:paraId="4DF8D712" w14:textId="77777777" w:rsidR="00B146B8" w:rsidRPr="009B7081" w:rsidRDefault="004376E8" w:rsidP="00B6164F">
            <w:pPr>
              <w:pStyle w:val="TableText"/>
              <w:spacing w:after="40"/>
            </w:pPr>
            <w:bookmarkStart w:id="23" w:name="class3"/>
            <w:r w:rsidRPr="009B7081">
              <w:sym w:font="Wingdings" w:char="F06F"/>
            </w:r>
            <w:bookmarkEnd w:id="23"/>
          </w:p>
        </w:tc>
        <w:tc>
          <w:tcPr>
            <w:tcW w:w="1731" w:type="pct"/>
          </w:tcPr>
          <w:p w14:paraId="4DF8D713" w14:textId="77777777" w:rsidR="00B146B8" w:rsidRPr="009B7081" w:rsidRDefault="00B146B8" w:rsidP="00B6164F">
            <w:pPr>
              <w:pStyle w:val="TableText"/>
              <w:spacing w:after="40"/>
            </w:pPr>
            <w:r w:rsidRPr="009B7081">
              <w:t>Internet (www.eurocontrol.int)</w:t>
            </w:r>
          </w:p>
        </w:tc>
        <w:tc>
          <w:tcPr>
            <w:tcW w:w="287" w:type="pct"/>
          </w:tcPr>
          <w:p w14:paraId="4DF8D714" w14:textId="77777777" w:rsidR="00B146B8" w:rsidRPr="009B7081" w:rsidRDefault="004376E8" w:rsidP="00B6164F">
            <w:pPr>
              <w:pStyle w:val="TableText"/>
              <w:spacing w:after="40"/>
            </w:pPr>
            <w:bookmarkStart w:id="24" w:name="avInter"/>
            <w:r w:rsidRPr="009B7081">
              <w:sym w:font="Wingdings" w:char="F0FE"/>
            </w:r>
            <w:bookmarkEnd w:id="24"/>
          </w:p>
        </w:tc>
      </w:tr>
      <w:tr w:rsidR="00B146B8" w:rsidRPr="009B7081" w14:paraId="4DF8D719" w14:textId="77777777">
        <w:trPr>
          <w:trHeight w:val="65"/>
        </w:trPr>
        <w:tc>
          <w:tcPr>
            <w:tcW w:w="1154" w:type="pct"/>
          </w:tcPr>
          <w:p w14:paraId="4DF8D716" w14:textId="77777777" w:rsidR="00B146B8" w:rsidRPr="009B7081" w:rsidRDefault="00B146B8" w:rsidP="00B6164F">
            <w:pPr>
              <w:pStyle w:val="TableText"/>
              <w:spacing w:after="40"/>
            </w:pPr>
            <w:r w:rsidRPr="009B7081">
              <w:t>Released Issue</w:t>
            </w:r>
          </w:p>
        </w:tc>
        <w:tc>
          <w:tcPr>
            <w:tcW w:w="289" w:type="pct"/>
          </w:tcPr>
          <w:p w14:paraId="4DF8D717" w14:textId="77777777" w:rsidR="00B146B8" w:rsidRPr="009B7081" w:rsidRDefault="004376E8" w:rsidP="00B6164F">
            <w:pPr>
              <w:pStyle w:val="TableText"/>
              <w:spacing w:after="40"/>
            </w:pPr>
            <w:bookmarkStart w:id="25" w:name="status4"/>
            <w:r w:rsidRPr="009B7081">
              <w:sym w:font="Wingdings" w:char="F0FE"/>
            </w:r>
            <w:bookmarkEnd w:id="25"/>
          </w:p>
        </w:tc>
        <w:tc>
          <w:tcPr>
            <w:tcW w:w="3557" w:type="pct"/>
            <w:gridSpan w:val="4"/>
          </w:tcPr>
          <w:p w14:paraId="4DF8D718" w14:textId="77777777" w:rsidR="00B146B8" w:rsidRPr="009B7081" w:rsidRDefault="00B146B8">
            <w:pPr>
              <w:pStyle w:val="TableText"/>
              <w:spacing w:after="40"/>
            </w:pPr>
          </w:p>
        </w:tc>
      </w:tr>
    </w:tbl>
    <w:p w14:paraId="4DF8D71A" w14:textId="77777777" w:rsidR="00B146B8" w:rsidRPr="009B7081" w:rsidRDefault="00B146B8"/>
    <w:p w14:paraId="4DF8D71B" w14:textId="77777777" w:rsidR="00B146B8" w:rsidRPr="009B7081" w:rsidRDefault="00B146B8">
      <w:pPr>
        <w:pStyle w:val="Title"/>
      </w:pPr>
      <w:bookmarkStart w:id="26" w:name="_Toc303157225"/>
      <w:bookmarkStart w:id="27" w:name="_Toc452921076"/>
      <w:bookmarkStart w:id="28" w:name="_Toc452921424"/>
      <w:bookmarkStart w:id="29" w:name="_Toc125537516"/>
      <w:bookmarkStart w:id="30" w:name="_Toc125528899"/>
      <w:r w:rsidRPr="009B7081">
        <w:lastRenderedPageBreak/>
        <w:t>DOCUMENT APPROVAL</w:t>
      </w:r>
      <w:bookmarkEnd w:id="26"/>
      <w:bookmarkEnd w:id="27"/>
      <w:bookmarkEnd w:id="28"/>
      <w:bookmarkEnd w:id="29"/>
      <w:bookmarkEnd w:id="30"/>
    </w:p>
    <w:p w14:paraId="4DF8D71C" w14:textId="77777777" w:rsidR="00B146B8" w:rsidRPr="009B7081" w:rsidRDefault="00B146B8" w:rsidP="00EC618E">
      <w:pPr>
        <w:pStyle w:val="BodyTextLinked"/>
      </w:pPr>
      <w:r w:rsidRPr="009B7081">
        <w:t>The following table identifies all management authorities who have successively approved the present issue of this document.</w:t>
      </w:r>
    </w:p>
    <w:tbl>
      <w:tblPr>
        <w:tblW w:w="5000" w:type="pct"/>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1E0" w:firstRow="1" w:lastRow="1" w:firstColumn="1" w:lastColumn="1" w:noHBand="0" w:noVBand="0"/>
      </w:tblPr>
      <w:tblGrid>
        <w:gridCol w:w="2346"/>
        <w:gridCol w:w="5029"/>
        <w:gridCol w:w="2233"/>
      </w:tblGrid>
      <w:tr w:rsidR="00B146B8" w:rsidRPr="009B7081" w14:paraId="4DF8D720" w14:textId="77777777">
        <w:trPr>
          <w:trHeight w:val="116"/>
        </w:trPr>
        <w:tc>
          <w:tcPr>
            <w:tcW w:w="1221" w:type="pct"/>
            <w:tcBorders>
              <w:top w:val="single" w:sz="12" w:space="0" w:color="auto"/>
              <w:bottom w:val="nil"/>
              <w:right w:val="nil"/>
            </w:tcBorders>
            <w:shd w:val="clear" w:color="auto" w:fill="A0A0A0"/>
          </w:tcPr>
          <w:p w14:paraId="4DF8D71D" w14:textId="77777777" w:rsidR="00B146B8" w:rsidRPr="009B7081" w:rsidRDefault="00B146B8">
            <w:pPr>
              <w:pStyle w:val="TableTitleWhiteBig"/>
            </w:pPr>
            <w:r w:rsidRPr="009B7081">
              <w:t>AUTHORITY</w:t>
            </w:r>
          </w:p>
        </w:tc>
        <w:tc>
          <w:tcPr>
            <w:tcW w:w="2617" w:type="pct"/>
            <w:tcBorders>
              <w:top w:val="single" w:sz="12" w:space="0" w:color="auto"/>
              <w:left w:val="nil"/>
              <w:bottom w:val="nil"/>
              <w:right w:val="nil"/>
            </w:tcBorders>
            <w:shd w:val="clear" w:color="auto" w:fill="A0A0A0"/>
          </w:tcPr>
          <w:p w14:paraId="4DF8D71E" w14:textId="77777777" w:rsidR="00B146B8" w:rsidRPr="009B7081" w:rsidRDefault="00B146B8">
            <w:pPr>
              <w:pStyle w:val="TableTitleWhiteBig"/>
            </w:pPr>
            <w:r w:rsidRPr="009B7081">
              <w:t xml:space="preserve">NAME </w:t>
            </w:r>
            <w:smartTag w:uri="urn:schemas-microsoft-com:office:smarttags" w:element="stockticker">
              <w:r w:rsidRPr="009B7081">
                <w:t>AND</w:t>
              </w:r>
            </w:smartTag>
            <w:r w:rsidRPr="009B7081">
              <w:t xml:space="preserve"> SIGNATURE</w:t>
            </w:r>
          </w:p>
        </w:tc>
        <w:tc>
          <w:tcPr>
            <w:tcW w:w="1162" w:type="pct"/>
            <w:tcBorders>
              <w:top w:val="single" w:sz="12" w:space="0" w:color="auto"/>
              <w:left w:val="nil"/>
              <w:bottom w:val="nil"/>
            </w:tcBorders>
            <w:shd w:val="clear" w:color="auto" w:fill="A0A0A0"/>
          </w:tcPr>
          <w:p w14:paraId="4DF8D71F" w14:textId="77777777" w:rsidR="00B146B8" w:rsidRPr="009B7081" w:rsidRDefault="00B146B8">
            <w:pPr>
              <w:pStyle w:val="TableTitleWhiteBig"/>
            </w:pPr>
            <w:r w:rsidRPr="009B7081">
              <w:t>DATE</w:t>
            </w:r>
          </w:p>
        </w:tc>
      </w:tr>
      <w:tr w:rsidR="00B146B8" w:rsidRPr="009B7081" w14:paraId="4DF8D724" w14:textId="77777777">
        <w:trPr>
          <w:trHeight w:val="1134"/>
        </w:trPr>
        <w:tc>
          <w:tcPr>
            <w:tcW w:w="1221" w:type="pct"/>
            <w:tcBorders>
              <w:top w:val="nil"/>
            </w:tcBorders>
            <w:vAlign w:val="center"/>
          </w:tcPr>
          <w:p w14:paraId="4DF8D721" w14:textId="77777777" w:rsidR="00B146B8" w:rsidRPr="009B7081" w:rsidRDefault="00C63285">
            <w:pPr>
              <w:pStyle w:val="TableTextCentered"/>
            </w:pPr>
            <w:r>
              <w:t>Project leader</w:t>
            </w:r>
          </w:p>
        </w:tc>
        <w:tc>
          <w:tcPr>
            <w:tcW w:w="2617" w:type="pct"/>
            <w:tcBorders>
              <w:top w:val="nil"/>
            </w:tcBorders>
            <w:vAlign w:val="center"/>
          </w:tcPr>
          <w:p w14:paraId="4DF8D722" w14:textId="77777777" w:rsidR="00B146B8" w:rsidRPr="009B7081" w:rsidRDefault="00C63285" w:rsidP="00C63285">
            <w:pPr>
              <w:pStyle w:val="TableText"/>
            </w:pPr>
            <w:r>
              <w:t>Robin DERANSY</w:t>
            </w:r>
            <w:r w:rsidR="00E57817">
              <w:t xml:space="preserve"> </w:t>
            </w:r>
          </w:p>
        </w:tc>
        <w:tc>
          <w:tcPr>
            <w:tcW w:w="1162" w:type="pct"/>
            <w:tcBorders>
              <w:top w:val="nil"/>
            </w:tcBorders>
            <w:vAlign w:val="center"/>
          </w:tcPr>
          <w:p w14:paraId="4DF8D723" w14:textId="6A3ACBB8" w:rsidR="00B146B8" w:rsidRPr="009B7081" w:rsidRDefault="00B146B8">
            <w:pPr>
              <w:pStyle w:val="TableTextCentered"/>
            </w:pPr>
          </w:p>
        </w:tc>
      </w:tr>
      <w:tr w:rsidR="00B146B8" w:rsidRPr="009B7081" w14:paraId="4DF8D728" w14:textId="77777777">
        <w:trPr>
          <w:trHeight w:val="1134"/>
        </w:trPr>
        <w:tc>
          <w:tcPr>
            <w:tcW w:w="1221" w:type="pct"/>
            <w:vAlign w:val="center"/>
          </w:tcPr>
          <w:p w14:paraId="4DF8D725" w14:textId="77777777" w:rsidR="00B146B8" w:rsidRPr="009B7081" w:rsidRDefault="00B146B8">
            <w:pPr>
              <w:pStyle w:val="TableTextCentered"/>
            </w:pPr>
          </w:p>
        </w:tc>
        <w:tc>
          <w:tcPr>
            <w:tcW w:w="2617" w:type="pct"/>
            <w:vAlign w:val="center"/>
          </w:tcPr>
          <w:p w14:paraId="4DF8D726" w14:textId="77777777" w:rsidR="00B146B8" w:rsidRPr="009B7081" w:rsidRDefault="00B146B8">
            <w:pPr>
              <w:pStyle w:val="TableText"/>
              <w:jc w:val="left"/>
            </w:pPr>
          </w:p>
        </w:tc>
        <w:tc>
          <w:tcPr>
            <w:tcW w:w="1162" w:type="pct"/>
            <w:vAlign w:val="center"/>
          </w:tcPr>
          <w:p w14:paraId="4DF8D727" w14:textId="77777777" w:rsidR="00B146B8" w:rsidRPr="009B7081" w:rsidRDefault="00B146B8">
            <w:pPr>
              <w:pStyle w:val="TableTextCentered"/>
            </w:pPr>
          </w:p>
        </w:tc>
      </w:tr>
      <w:tr w:rsidR="00B146B8" w:rsidRPr="009B7081" w14:paraId="4DF8D72C" w14:textId="77777777">
        <w:trPr>
          <w:trHeight w:val="1134"/>
        </w:trPr>
        <w:tc>
          <w:tcPr>
            <w:tcW w:w="1221" w:type="pct"/>
            <w:vAlign w:val="center"/>
          </w:tcPr>
          <w:p w14:paraId="4DF8D729" w14:textId="77777777" w:rsidR="00B146B8" w:rsidRPr="009B7081" w:rsidRDefault="00B146B8">
            <w:pPr>
              <w:pStyle w:val="TableTextCentered"/>
            </w:pPr>
          </w:p>
        </w:tc>
        <w:tc>
          <w:tcPr>
            <w:tcW w:w="2617" w:type="pct"/>
            <w:vAlign w:val="center"/>
          </w:tcPr>
          <w:p w14:paraId="4DF8D72A" w14:textId="77777777" w:rsidR="00B146B8" w:rsidRPr="009B7081" w:rsidRDefault="00B146B8">
            <w:pPr>
              <w:pStyle w:val="TableText"/>
              <w:jc w:val="left"/>
            </w:pPr>
          </w:p>
        </w:tc>
        <w:tc>
          <w:tcPr>
            <w:tcW w:w="1162" w:type="pct"/>
            <w:vAlign w:val="center"/>
          </w:tcPr>
          <w:p w14:paraId="4DF8D72B" w14:textId="77777777" w:rsidR="00B146B8" w:rsidRPr="009B7081" w:rsidRDefault="00B146B8">
            <w:pPr>
              <w:pStyle w:val="TableTextCentered"/>
            </w:pPr>
          </w:p>
        </w:tc>
      </w:tr>
    </w:tbl>
    <w:p w14:paraId="4DF8D72D" w14:textId="77777777" w:rsidR="00B146B8" w:rsidRPr="009B7081" w:rsidRDefault="00B146B8">
      <w:pPr>
        <w:pStyle w:val="Title"/>
      </w:pPr>
      <w:bookmarkStart w:id="31" w:name="_Toc303157226"/>
      <w:bookmarkStart w:id="32" w:name="_Toc452921077"/>
      <w:bookmarkStart w:id="33" w:name="_Toc452921425"/>
      <w:bookmarkStart w:id="34" w:name="_Toc125537517"/>
      <w:bookmarkStart w:id="35" w:name="_Toc125528900"/>
      <w:r w:rsidRPr="009B7081">
        <w:lastRenderedPageBreak/>
        <w:t>DOCUMENT CHANGE RECORD</w:t>
      </w:r>
      <w:bookmarkEnd w:id="31"/>
      <w:bookmarkEnd w:id="32"/>
      <w:bookmarkEnd w:id="33"/>
      <w:bookmarkEnd w:id="34"/>
      <w:bookmarkEnd w:id="35"/>
    </w:p>
    <w:p w14:paraId="4DF8D72E" w14:textId="77777777" w:rsidR="00B146B8" w:rsidRPr="009B7081" w:rsidRDefault="00B146B8" w:rsidP="00EC618E">
      <w:pPr>
        <w:pStyle w:val="BodyTextLinked"/>
      </w:pPr>
      <w:r w:rsidRPr="009B7081">
        <w:t>The following table records the complete history of the successive editions of the present document.</w:t>
      </w:r>
    </w:p>
    <w:tbl>
      <w:tblPr>
        <w:tblW w:w="5000" w:type="pct"/>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1E0" w:firstRow="1" w:lastRow="1" w:firstColumn="1" w:lastColumn="1" w:noHBand="0" w:noVBand="0"/>
      </w:tblPr>
      <w:tblGrid>
        <w:gridCol w:w="1416"/>
        <w:gridCol w:w="1489"/>
        <w:gridCol w:w="5029"/>
        <w:gridCol w:w="1674"/>
      </w:tblGrid>
      <w:tr w:rsidR="00B146B8" w:rsidRPr="009B7081" w14:paraId="4DF8D733" w14:textId="77777777">
        <w:tc>
          <w:tcPr>
            <w:tcW w:w="737" w:type="pct"/>
            <w:tcBorders>
              <w:top w:val="single" w:sz="12" w:space="0" w:color="auto"/>
              <w:bottom w:val="nil"/>
              <w:right w:val="nil"/>
            </w:tcBorders>
            <w:shd w:val="clear" w:color="auto" w:fill="A0A0A0"/>
            <w:vAlign w:val="center"/>
          </w:tcPr>
          <w:p w14:paraId="4DF8D72F" w14:textId="77777777" w:rsidR="00B146B8" w:rsidRPr="009B7081" w:rsidRDefault="00B146B8">
            <w:pPr>
              <w:pStyle w:val="TableTitleWhiteSmall"/>
            </w:pPr>
            <w:r w:rsidRPr="009B7081">
              <w:t xml:space="preserve">EDITION </w:t>
            </w:r>
            <w:r w:rsidRPr="009B7081">
              <w:br/>
              <w:t>NUMBER</w:t>
            </w:r>
          </w:p>
        </w:tc>
        <w:tc>
          <w:tcPr>
            <w:tcW w:w="775" w:type="pct"/>
            <w:tcBorders>
              <w:top w:val="single" w:sz="12" w:space="0" w:color="auto"/>
              <w:left w:val="nil"/>
              <w:bottom w:val="nil"/>
              <w:right w:val="nil"/>
            </w:tcBorders>
            <w:shd w:val="clear" w:color="auto" w:fill="A0A0A0"/>
            <w:vAlign w:val="center"/>
          </w:tcPr>
          <w:p w14:paraId="4DF8D730" w14:textId="77777777" w:rsidR="00B146B8" w:rsidRPr="009B7081" w:rsidRDefault="00B146B8">
            <w:pPr>
              <w:pStyle w:val="TableTitleWhiteSmall"/>
            </w:pPr>
            <w:r w:rsidRPr="009B7081">
              <w:t xml:space="preserve">EDITION </w:t>
            </w:r>
            <w:r w:rsidRPr="009B7081">
              <w:br/>
              <w:t>DATE</w:t>
            </w:r>
          </w:p>
        </w:tc>
        <w:tc>
          <w:tcPr>
            <w:tcW w:w="2617" w:type="pct"/>
            <w:tcBorders>
              <w:top w:val="single" w:sz="12" w:space="0" w:color="auto"/>
              <w:left w:val="nil"/>
              <w:bottom w:val="nil"/>
              <w:right w:val="nil"/>
            </w:tcBorders>
            <w:shd w:val="clear" w:color="auto" w:fill="A0A0A0"/>
            <w:vAlign w:val="center"/>
          </w:tcPr>
          <w:p w14:paraId="4DF8D731" w14:textId="77777777" w:rsidR="00B146B8" w:rsidRPr="009B7081" w:rsidRDefault="00B146B8">
            <w:pPr>
              <w:pStyle w:val="TableTitleWhiteSmall"/>
            </w:pPr>
            <w:r w:rsidRPr="009B7081">
              <w:t>REASON FOR CHANGE</w:t>
            </w:r>
          </w:p>
        </w:tc>
        <w:tc>
          <w:tcPr>
            <w:tcW w:w="871" w:type="pct"/>
            <w:tcBorders>
              <w:top w:val="single" w:sz="12" w:space="0" w:color="auto"/>
              <w:left w:val="nil"/>
              <w:bottom w:val="nil"/>
            </w:tcBorders>
            <w:shd w:val="clear" w:color="auto" w:fill="A0A0A0"/>
            <w:vAlign w:val="center"/>
          </w:tcPr>
          <w:p w14:paraId="4DF8D732" w14:textId="77777777" w:rsidR="00B146B8" w:rsidRPr="009B7081" w:rsidRDefault="00B146B8">
            <w:pPr>
              <w:pStyle w:val="TableTitleWhiteSmall"/>
            </w:pPr>
            <w:r w:rsidRPr="009B7081">
              <w:t>PAGES AFFECTED</w:t>
            </w:r>
          </w:p>
        </w:tc>
      </w:tr>
      <w:tr w:rsidR="00B146B8" w:rsidRPr="009B7081" w14:paraId="4DF8D738" w14:textId="77777777">
        <w:trPr>
          <w:trHeight w:val="567"/>
        </w:trPr>
        <w:tc>
          <w:tcPr>
            <w:tcW w:w="737" w:type="pct"/>
            <w:tcBorders>
              <w:top w:val="nil"/>
            </w:tcBorders>
            <w:vAlign w:val="center"/>
          </w:tcPr>
          <w:p w14:paraId="4DF8D734" w14:textId="77777777" w:rsidR="00B146B8" w:rsidRPr="009B7081" w:rsidRDefault="009C6850" w:rsidP="009C6850">
            <w:pPr>
              <w:pStyle w:val="TableTextCentered"/>
            </w:pPr>
            <w:r w:rsidRPr="009B7081">
              <w:t>0</w:t>
            </w:r>
            <w:r w:rsidR="00F31CDA" w:rsidRPr="009B7081">
              <w:t>.</w:t>
            </w:r>
            <w:r w:rsidRPr="009B7081">
              <w:t>1</w:t>
            </w:r>
          </w:p>
        </w:tc>
        <w:tc>
          <w:tcPr>
            <w:tcW w:w="775" w:type="pct"/>
            <w:tcBorders>
              <w:top w:val="nil"/>
            </w:tcBorders>
            <w:vAlign w:val="center"/>
          </w:tcPr>
          <w:p w14:paraId="4DF8D735" w14:textId="77777777" w:rsidR="00B146B8" w:rsidRPr="009B7081" w:rsidRDefault="00F31CDA" w:rsidP="009C6850">
            <w:pPr>
              <w:pStyle w:val="TableTextCentered"/>
            </w:pPr>
            <w:r w:rsidRPr="009B7081">
              <w:t>2016/06/</w:t>
            </w:r>
            <w:r w:rsidR="009C6850" w:rsidRPr="009B7081">
              <w:t>04</w:t>
            </w:r>
          </w:p>
        </w:tc>
        <w:tc>
          <w:tcPr>
            <w:tcW w:w="2617" w:type="pct"/>
            <w:tcBorders>
              <w:top w:val="nil"/>
            </w:tcBorders>
            <w:vAlign w:val="center"/>
          </w:tcPr>
          <w:p w14:paraId="4DF8D736" w14:textId="77777777" w:rsidR="00B146B8" w:rsidRPr="009B7081" w:rsidRDefault="00F31CDA">
            <w:pPr>
              <w:pStyle w:val="TableText"/>
              <w:jc w:val="left"/>
            </w:pPr>
            <w:r w:rsidRPr="009B7081">
              <w:t>New document</w:t>
            </w:r>
          </w:p>
        </w:tc>
        <w:tc>
          <w:tcPr>
            <w:tcW w:w="871" w:type="pct"/>
            <w:tcBorders>
              <w:top w:val="nil"/>
            </w:tcBorders>
            <w:vAlign w:val="center"/>
          </w:tcPr>
          <w:p w14:paraId="4DF8D737" w14:textId="77777777" w:rsidR="00B146B8" w:rsidRPr="009B7081" w:rsidRDefault="00F31CDA">
            <w:pPr>
              <w:pStyle w:val="TableTextCentered"/>
            </w:pPr>
            <w:r w:rsidRPr="009B7081">
              <w:t>All</w:t>
            </w:r>
          </w:p>
        </w:tc>
      </w:tr>
      <w:tr w:rsidR="00B146B8" w:rsidRPr="009B7081" w14:paraId="4DF8D73D" w14:textId="77777777">
        <w:trPr>
          <w:trHeight w:val="567"/>
        </w:trPr>
        <w:tc>
          <w:tcPr>
            <w:tcW w:w="737" w:type="pct"/>
            <w:vAlign w:val="center"/>
          </w:tcPr>
          <w:p w14:paraId="4DF8D739" w14:textId="77777777" w:rsidR="00B146B8" w:rsidRPr="009B7081" w:rsidRDefault="009C6850">
            <w:pPr>
              <w:pStyle w:val="TableTextCentered"/>
            </w:pPr>
            <w:r w:rsidRPr="009B7081">
              <w:t>1.0</w:t>
            </w:r>
          </w:p>
        </w:tc>
        <w:tc>
          <w:tcPr>
            <w:tcW w:w="775" w:type="pct"/>
            <w:vAlign w:val="center"/>
          </w:tcPr>
          <w:p w14:paraId="4DF8D73A" w14:textId="77777777" w:rsidR="00B146B8" w:rsidRPr="009B7081" w:rsidRDefault="009C6850" w:rsidP="00C63285">
            <w:pPr>
              <w:pStyle w:val="TableTextCentered"/>
            </w:pPr>
            <w:r w:rsidRPr="009B7081">
              <w:t>2016/06/</w:t>
            </w:r>
            <w:r w:rsidR="00C63285">
              <w:t>29</w:t>
            </w:r>
          </w:p>
        </w:tc>
        <w:tc>
          <w:tcPr>
            <w:tcW w:w="2617" w:type="pct"/>
            <w:vAlign w:val="center"/>
          </w:tcPr>
          <w:p w14:paraId="4DF8D73B" w14:textId="77777777" w:rsidR="00B146B8" w:rsidRPr="009B7081" w:rsidRDefault="00D96BF9">
            <w:pPr>
              <w:pStyle w:val="TableText"/>
              <w:jc w:val="left"/>
            </w:pPr>
            <w:r w:rsidRPr="009B7081">
              <w:t>Revised and upgraded to Release issue</w:t>
            </w:r>
          </w:p>
        </w:tc>
        <w:tc>
          <w:tcPr>
            <w:tcW w:w="871" w:type="pct"/>
            <w:vAlign w:val="center"/>
          </w:tcPr>
          <w:p w14:paraId="4DF8D73C" w14:textId="77777777" w:rsidR="00B146B8" w:rsidRPr="009B7081" w:rsidRDefault="00D96BF9">
            <w:pPr>
              <w:pStyle w:val="TableTextCentered"/>
            </w:pPr>
            <w:r w:rsidRPr="009B7081">
              <w:t>All</w:t>
            </w:r>
          </w:p>
        </w:tc>
      </w:tr>
      <w:tr w:rsidR="00B146B8" w:rsidRPr="009B7081" w14:paraId="4DF8D742" w14:textId="77777777">
        <w:trPr>
          <w:trHeight w:val="567"/>
        </w:trPr>
        <w:tc>
          <w:tcPr>
            <w:tcW w:w="737" w:type="pct"/>
            <w:vAlign w:val="center"/>
          </w:tcPr>
          <w:p w14:paraId="4DF8D73E" w14:textId="3C5B70D4" w:rsidR="00B146B8" w:rsidRPr="009B7081" w:rsidRDefault="00632812">
            <w:pPr>
              <w:pStyle w:val="TableTextCentered"/>
            </w:pPr>
            <w:r>
              <w:t>2.0</w:t>
            </w:r>
          </w:p>
        </w:tc>
        <w:tc>
          <w:tcPr>
            <w:tcW w:w="775" w:type="pct"/>
            <w:vAlign w:val="center"/>
          </w:tcPr>
          <w:p w14:paraId="4DF8D73F" w14:textId="51D3DEE4" w:rsidR="00B146B8" w:rsidRPr="009B7081" w:rsidRDefault="00632812">
            <w:pPr>
              <w:pStyle w:val="TableTextCentered"/>
            </w:pPr>
            <w:r>
              <w:t>202</w:t>
            </w:r>
            <w:r w:rsidR="00DE603F">
              <w:t>3</w:t>
            </w:r>
            <w:r>
              <w:t>/01/24</w:t>
            </w:r>
          </w:p>
        </w:tc>
        <w:tc>
          <w:tcPr>
            <w:tcW w:w="2617" w:type="pct"/>
            <w:vAlign w:val="center"/>
          </w:tcPr>
          <w:p w14:paraId="4DF8D740" w14:textId="2D33075D" w:rsidR="00B146B8" w:rsidRPr="009B7081" w:rsidRDefault="00632812">
            <w:pPr>
              <w:pStyle w:val="TableText"/>
              <w:jc w:val="left"/>
            </w:pPr>
            <w:r>
              <w:t>Revised title and updated</w:t>
            </w:r>
            <w:r w:rsidR="00C65D8D">
              <w:t xml:space="preserve"> to release issue</w:t>
            </w:r>
          </w:p>
        </w:tc>
        <w:tc>
          <w:tcPr>
            <w:tcW w:w="871" w:type="pct"/>
            <w:vAlign w:val="center"/>
          </w:tcPr>
          <w:p w14:paraId="4DF8D741" w14:textId="244894D9" w:rsidR="00B146B8" w:rsidRPr="009B7081" w:rsidRDefault="00C65D8D">
            <w:pPr>
              <w:pStyle w:val="TableTextCentered"/>
            </w:pPr>
            <w:r>
              <w:t>All</w:t>
            </w:r>
          </w:p>
        </w:tc>
      </w:tr>
      <w:tr w:rsidR="00B146B8" w:rsidRPr="009B7081" w14:paraId="4DF8D747" w14:textId="77777777">
        <w:trPr>
          <w:trHeight w:val="567"/>
        </w:trPr>
        <w:tc>
          <w:tcPr>
            <w:tcW w:w="737" w:type="pct"/>
            <w:vAlign w:val="center"/>
          </w:tcPr>
          <w:p w14:paraId="4DF8D743" w14:textId="77777777" w:rsidR="00B146B8" w:rsidRPr="009B7081" w:rsidRDefault="00B146B8">
            <w:pPr>
              <w:pStyle w:val="TableTextCentered"/>
            </w:pPr>
          </w:p>
        </w:tc>
        <w:tc>
          <w:tcPr>
            <w:tcW w:w="775" w:type="pct"/>
            <w:vAlign w:val="center"/>
          </w:tcPr>
          <w:p w14:paraId="4DF8D744" w14:textId="77777777" w:rsidR="00B146B8" w:rsidRPr="009B7081" w:rsidRDefault="00B146B8">
            <w:pPr>
              <w:pStyle w:val="TableTextCentered"/>
            </w:pPr>
          </w:p>
        </w:tc>
        <w:tc>
          <w:tcPr>
            <w:tcW w:w="2617" w:type="pct"/>
            <w:vAlign w:val="center"/>
          </w:tcPr>
          <w:p w14:paraId="4DF8D745" w14:textId="77777777" w:rsidR="00B146B8" w:rsidRPr="009B7081" w:rsidRDefault="00B146B8">
            <w:pPr>
              <w:pStyle w:val="TableText"/>
              <w:jc w:val="left"/>
            </w:pPr>
          </w:p>
        </w:tc>
        <w:tc>
          <w:tcPr>
            <w:tcW w:w="871" w:type="pct"/>
            <w:vAlign w:val="center"/>
          </w:tcPr>
          <w:p w14:paraId="4DF8D746" w14:textId="77777777" w:rsidR="00B146B8" w:rsidRPr="009B7081" w:rsidRDefault="00B146B8">
            <w:pPr>
              <w:pStyle w:val="TableTextCentered"/>
            </w:pPr>
          </w:p>
        </w:tc>
      </w:tr>
    </w:tbl>
    <w:p w14:paraId="4DF8D748" w14:textId="77777777" w:rsidR="00B146B8" w:rsidRPr="009B7081" w:rsidRDefault="00B146B8"/>
    <w:p w14:paraId="4DF8D749" w14:textId="77777777" w:rsidR="00B146B8" w:rsidRPr="009B7081" w:rsidRDefault="00B146B8"/>
    <w:p w14:paraId="4DF8D74A" w14:textId="77777777" w:rsidR="00B146B8" w:rsidRPr="009B7081" w:rsidRDefault="00B146B8"/>
    <w:p w14:paraId="4DF8D74B" w14:textId="77777777" w:rsidR="00B146B8" w:rsidRPr="009B7081" w:rsidRDefault="00B146B8"/>
    <w:p w14:paraId="4DF8D74C" w14:textId="77777777" w:rsidR="00B146B8" w:rsidRPr="009B7081" w:rsidRDefault="00B146B8" w:rsidP="00C5224A">
      <w:pPr>
        <w:pStyle w:val="Title"/>
      </w:pPr>
      <w:bookmarkStart w:id="36" w:name="_Toc303157227"/>
      <w:bookmarkStart w:id="37" w:name="_Toc452921078"/>
      <w:bookmarkStart w:id="38" w:name="_Toc452921426"/>
      <w:bookmarkStart w:id="39" w:name="_Toc125537518"/>
      <w:bookmarkStart w:id="40" w:name="_Toc125528901"/>
      <w:r w:rsidRPr="009B7081">
        <w:lastRenderedPageBreak/>
        <w:t>CONTENTS</w:t>
      </w:r>
      <w:bookmarkEnd w:id="36"/>
      <w:bookmarkEnd w:id="37"/>
      <w:bookmarkEnd w:id="38"/>
      <w:bookmarkEnd w:id="39"/>
      <w:bookmarkEnd w:id="40"/>
    </w:p>
    <w:p w14:paraId="71048F59" w14:textId="2D6D9EB6" w:rsidR="003E5370" w:rsidRDefault="00A71971">
      <w:pPr>
        <w:pStyle w:val="TOC1"/>
        <w:rPr>
          <w:rFonts w:eastAsiaTheme="minorEastAsia" w:cstheme="minorBidi"/>
          <w:b w:val="0"/>
          <w:sz w:val="22"/>
        </w:rPr>
      </w:pPr>
      <w:r w:rsidRPr="009B7081">
        <w:rPr>
          <w:b w:val="0"/>
        </w:rPr>
        <w:fldChar w:fldCharType="begin"/>
      </w:r>
      <w:r w:rsidRPr="009B7081">
        <w:rPr>
          <w:b w:val="0"/>
        </w:rPr>
        <w:instrText xml:space="preserve"> TOC \o "1-5" \h \z \u </w:instrText>
      </w:r>
      <w:r w:rsidRPr="009B7081">
        <w:rPr>
          <w:b w:val="0"/>
        </w:rPr>
        <w:fldChar w:fldCharType="separate"/>
      </w:r>
      <w:hyperlink w:anchor="_Toc125537515" w:history="1">
        <w:r w:rsidR="003E5370" w:rsidRPr="00A11B5B">
          <w:rPr>
            <w:rStyle w:val="Hyperlink"/>
          </w:rPr>
          <w:t>DOCUMENT CHARACTERISTICS</w:t>
        </w:r>
        <w:r w:rsidR="003E5370">
          <w:rPr>
            <w:webHidden/>
          </w:rPr>
          <w:tab/>
        </w:r>
        <w:r w:rsidR="003E5370">
          <w:rPr>
            <w:webHidden/>
          </w:rPr>
          <w:fldChar w:fldCharType="begin"/>
        </w:r>
        <w:r w:rsidR="003E5370">
          <w:rPr>
            <w:webHidden/>
          </w:rPr>
          <w:instrText xml:space="preserve"> PAGEREF _Toc125537515 \h </w:instrText>
        </w:r>
        <w:r w:rsidR="003E5370">
          <w:rPr>
            <w:webHidden/>
          </w:rPr>
        </w:r>
        <w:r w:rsidR="003E5370">
          <w:rPr>
            <w:webHidden/>
          </w:rPr>
          <w:fldChar w:fldCharType="separate"/>
        </w:r>
        <w:r w:rsidR="003E5370">
          <w:rPr>
            <w:webHidden/>
          </w:rPr>
          <w:t>2</w:t>
        </w:r>
        <w:r w:rsidR="003E5370">
          <w:rPr>
            <w:webHidden/>
          </w:rPr>
          <w:fldChar w:fldCharType="end"/>
        </w:r>
      </w:hyperlink>
    </w:p>
    <w:p w14:paraId="56FC4064" w14:textId="00A13742" w:rsidR="003E5370" w:rsidRDefault="00000000">
      <w:pPr>
        <w:pStyle w:val="TOC1"/>
        <w:rPr>
          <w:rFonts w:eastAsiaTheme="minorEastAsia" w:cstheme="minorBidi"/>
          <w:b w:val="0"/>
          <w:sz w:val="22"/>
        </w:rPr>
      </w:pPr>
      <w:hyperlink w:anchor="_Toc125537516" w:history="1">
        <w:r w:rsidR="003E5370" w:rsidRPr="00A11B5B">
          <w:rPr>
            <w:rStyle w:val="Hyperlink"/>
          </w:rPr>
          <w:t>DOCUMENT APPROVAL</w:t>
        </w:r>
        <w:r w:rsidR="003E5370">
          <w:rPr>
            <w:webHidden/>
          </w:rPr>
          <w:tab/>
        </w:r>
        <w:r w:rsidR="003E5370">
          <w:rPr>
            <w:webHidden/>
          </w:rPr>
          <w:fldChar w:fldCharType="begin"/>
        </w:r>
        <w:r w:rsidR="003E5370">
          <w:rPr>
            <w:webHidden/>
          </w:rPr>
          <w:instrText xml:space="preserve"> PAGEREF _Toc125537516 \h </w:instrText>
        </w:r>
        <w:r w:rsidR="003E5370">
          <w:rPr>
            <w:webHidden/>
          </w:rPr>
        </w:r>
        <w:r w:rsidR="003E5370">
          <w:rPr>
            <w:webHidden/>
          </w:rPr>
          <w:fldChar w:fldCharType="separate"/>
        </w:r>
        <w:r w:rsidR="003E5370">
          <w:rPr>
            <w:webHidden/>
          </w:rPr>
          <w:t>3</w:t>
        </w:r>
        <w:r w:rsidR="003E5370">
          <w:rPr>
            <w:webHidden/>
          </w:rPr>
          <w:fldChar w:fldCharType="end"/>
        </w:r>
      </w:hyperlink>
    </w:p>
    <w:p w14:paraId="263F2E4C" w14:textId="7A604886" w:rsidR="003E5370" w:rsidRDefault="00000000">
      <w:pPr>
        <w:pStyle w:val="TOC1"/>
        <w:rPr>
          <w:rFonts w:eastAsiaTheme="minorEastAsia" w:cstheme="minorBidi"/>
          <w:b w:val="0"/>
          <w:sz w:val="22"/>
        </w:rPr>
      </w:pPr>
      <w:hyperlink w:anchor="_Toc125537517" w:history="1">
        <w:r w:rsidR="003E5370" w:rsidRPr="00A11B5B">
          <w:rPr>
            <w:rStyle w:val="Hyperlink"/>
          </w:rPr>
          <w:t>DOCUMENT CHANGE RECORD</w:t>
        </w:r>
        <w:r w:rsidR="003E5370">
          <w:rPr>
            <w:webHidden/>
          </w:rPr>
          <w:tab/>
        </w:r>
        <w:r w:rsidR="003E5370">
          <w:rPr>
            <w:webHidden/>
          </w:rPr>
          <w:fldChar w:fldCharType="begin"/>
        </w:r>
        <w:r w:rsidR="003E5370">
          <w:rPr>
            <w:webHidden/>
          </w:rPr>
          <w:instrText xml:space="preserve"> PAGEREF _Toc125537517 \h </w:instrText>
        </w:r>
        <w:r w:rsidR="003E5370">
          <w:rPr>
            <w:webHidden/>
          </w:rPr>
        </w:r>
        <w:r w:rsidR="003E5370">
          <w:rPr>
            <w:webHidden/>
          </w:rPr>
          <w:fldChar w:fldCharType="separate"/>
        </w:r>
        <w:r w:rsidR="003E5370">
          <w:rPr>
            <w:webHidden/>
          </w:rPr>
          <w:t>4</w:t>
        </w:r>
        <w:r w:rsidR="003E5370">
          <w:rPr>
            <w:webHidden/>
          </w:rPr>
          <w:fldChar w:fldCharType="end"/>
        </w:r>
      </w:hyperlink>
    </w:p>
    <w:p w14:paraId="60DFD7A6" w14:textId="568C2086" w:rsidR="003E5370" w:rsidRDefault="00000000">
      <w:pPr>
        <w:pStyle w:val="TOC1"/>
        <w:rPr>
          <w:rFonts w:eastAsiaTheme="minorEastAsia" w:cstheme="minorBidi"/>
          <w:b w:val="0"/>
          <w:sz w:val="22"/>
        </w:rPr>
      </w:pPr>
      <w:hyperlink w:anchor="_Toc125537518" w:history="1">
        <w:r w:rsidR="003E5370" w:rsidRPr="00A11B5B">
          <w:rPr>
            <w:rStyle w:val="Hyperlink"/>
          </w:rPr>
          <w:t>CONTENTS</w:t>
        </w:r>
        <w:r w:rsidR="003E5370">
          <w:rPr>
            <w:webHidden/>
          </w:rPr>
          <w:tab/>
        </w:r>
        <w:r w:rsidR="003E5370">
          <w:rPr>
            <w:webHidden/>
          </w:rPr>
          <w:fldChar w:fldCharType="begin"/>
        </w:r>
        <w:r w:rsidR="003E5370">
          <w:rPr>
            <w:webHidden/>
          </w:rPr>
          <w:instrText xml:space="preserve"> PAGEREF _Toc125537518 \h </w:instrText>
        </w:r>
        <w:r w:rsidR="003E5370">
          <w:rPr>
            <w:webHidden/>
          </w:rPr>
        </w:r>
        <w:r w:rsidR="003E5370">
          <w:rPr>
            <w:webHidden/>
          </w:rPr>
          <w:fldChar w:fldCharType="separate"/>
        </w:r>
        <w:r w:rsidR="003E5370">
          <w:rPr>
            <w:webHidden/>
          </w:rPr>
          <w:t>5</w:t>
        </w:r>
        <w:r w:rsidR="003E5370">
          <w:rPr>
            <w:webHidden/>
          </w:rPr>
          <w:fldChar w:fldCharType="end"/>
        </w:r>
      </w:hyperlink>
    </w:p>
    <w:p w14:paraId="0660E46F" w14:textId="6D012445" w:rsidR="003E5370" w:rsidRDefault="00000000">
      <w:pPr>
        <w:pStyle w:val="TOC1"/>
        <w:rPr>
          <w:rFonts w:eastAsiaTheme="minorEastAsia" w:cstheme="minorBidi"/>
          <w:b w:val="0"/>
          <w:sz w:val="22"/>
        </w:rPr>
      </w:pPr>
      <w:hyperlink w:anchor="_Toc125537519" w:history="1">
        <w:r w:rsidR="003E5370" w:rsidRPr="00A11B5B">
          <w:rPr>
            <w:rStyle w:val="Hyperlink"/>
          </w:rPr>
          <w:t>LIST OF FIGURES</w:t>
        </w:r>
        <w:r w:rsidR="003E5370">
          <w:rPr>
            <w:webHidden/>
          </w:rPr>
          <w:tab/>
        </w:r>
        <w:r w:rsidR="003E5370">
          <w:rPr>
            <w:webHidden/>
          </w:rPr>
          <w:fldChar w:fldCharType="begin"/>
        </w:r>
        <w:r w:rsidR="003E5370">
          <w:rPr>
            <w:webHidden/>
          </w:rPr>
          <w:instrText xml:space="preserve"> PAGEREF _Toc125537519 \h </w:instrText>
        </w:r>
        <w:r w:rsidR="003E5370">
          <w:rPr>
            <w:webHidden/>
          </w:rPr>
        </w:r>
        <w:r w:rsidR="003E5370">
          <w:rPr>
            <w:webHidden/>
          </w:rPr>
          <w:fldChar w:fldCharType="separate"/>
        </w:r>
        <w:r w:rsidR="003E5370">
          <w:rPr>
            <w:webHidden/>
          </w:rPr>
          <w:t>7</w:t>
        </w:r>
        <w:r w:rsidR="003E5370">
          <w:rPr>
            <w:webHidden/>
          </w:rPr>
          <w:fldChar w:fldCharType="end"/>
        </w:r>
      </w:hyperlink>
    </w:p>
    <w:p w14:paraId="4E2823BB" w14:textId="170E1196" w:rsidR="003E5370" w:rsidRDefault="00000000">
      <w:pPr>
        <w:pStyle w:val="TOC1"/>
        <w:rPr>
          <w:rFonts w:eastAsiaTheme="minorEastAsia" w:cstheme="minorBidi"/>
          <w:b w:val="0"/>
          <w:sz w:val="22"/>
        </w:rPr>
      </w:pPr>
      <w:hyperlink w:anchor="_Toc125537520" w:history="1">
        <w:r w:rsidR="003E5370" w:rsidRPr="00A11B5B">
          <w:rPr>
            <w:rStyle w:val="Hyperlink"/>
          </w:rPr>
          <w:t>LIST OF TABLES</w:t>
        </w:r>
        <w:r w:rsidR="003E5370">
          <w:rPr>
            <w:webHidden/>
          </w:rPr>
          <w:tab/>
        </w:r>
        <w:r w:rsidR="003E5370">
          <w:rPr>
            <w:webHidden/>
          </w:rPr>
          <w:fldChar w:fldCharType="begin"/>
        </w:r>
        <w:r w:rsidR="003E5370">
          <w:rPr>
            <w:webHidden/>
          </w:rPr>
          <w:instrText xml:space="preserve"> PAGEREF _Toc125537520 \h </w:instrText>
        </w:r>
        <w:r w:rsidR="003E5370">
          <w:rPr>
            <w:webHidden/>
          </w:rPr>
        </w:r>
        <w:r w:rsidR="003E5370">
          <w:rPr>
            <w:webHidden/>
          </w:rPr>
          <w:fldChar w:fldCharType="separate"/>
        </w:r>
        <w:r w:rsidR="003E5370">
          <w:rPr>
            <w:webHidden/>
          </w:rPr>
          <w:t>8</w:t>
        </w:r>
        <w:r w:rsidR="003E5370">
          <w:rPr>
            <w:webHidden/>
          </w:rPr>
          <w:fldChar w:fldCharType="end"/>
        </w:r>
      </w:hyperlink>
    </w:p>
    <w:p w14:paraId="74EF999E" w14:textId="28D60A92" w:rsidR="003E5370" w:rsidRDefault="00000000">
      <w:pPr>
        <w:pStyle w:val="TOC1"/>
        <w:rPr>
          <w:rFonts w:eastAsiaTheme="minorEastAsia" w:cstheme="minorBidi"/>
          <w:b w:val="0"/>
          <w:sz w:val="22"/>
        </w:rPr>
      </w:pPr>
      <w:hyperlink w:anchor="_Toc125537521" w:history="1">
        <w:r w:rsidR="003E5370" w:rsidRPr="00A11B5B">
          <w:rPr>
            <w:rStyle w:val="Hyperlink"/>
            <w:rFonts w:ascii="Arial" w:hAnsi="Arial"/>
          </w:rPr>
          <w:t>1.</w:t>
        </w:r>
        <w:r w:rsidR="003E5370">
          <w:rPr>
            <w:rFonts w:eastAsiaTheme="minorEastAsia" w:cstheme="minorBidi"/>
            <w:b w:val="0"/>
            <w:sz w:val="22"/>
          </w:rPr>
          <w:tab/>
        </w:r>
        <w:r w:rsidR="003E5370" w:rsidRPr="00A11B5B">
          <w:rPr>
            <w:rStyle w:val="Hyperlink"/>
          </w:rPr>
          <w:t>Introduction</w:t>
        </w:r>
        <w:r w:rsidR="003E5370">
          <w:rPr>
            <w:webHidden/>
          </w:rPr>
          <w:tab/>
        </w:r>
        <w:r w:rsidR="003E5370">
          <w:rPr>
            <w:webHidden/>
          </w:rPr>
          <w:fldChar w:fldCharType="begin"/>
        </w:r>
        <w:r w:rsidR="003E5370">
          <w:rPr>
            <w:webHidden/>
          </w:rPr>
          <w:instrText xml:space="preserve"> PAGEREF _Toc125537521 \h </w:instrText>
        </w:r>
        <w:r w:rsidR="003E5370">
          <w:rPr>
            <w:webHidden/>
          </w:rPr>
        </w:r>
        <w:r w:rsidR="003E5370">
          <w:rPr>
            <w:webHidden/>
          </w:rPr>
          <w:fldChar w:fldCharType="separate"/>
        </w:r>
        <w:r w:rsidR="003E5370">
          <w:rPr>
            <w:webHidden/>
          </w:rPr>
          <w:t>9</w:t>
        </w:r>
        <w:r w:rsidR="003E5370">
          <w:rPr>
            <w:webHidden/>
          </w:rPr>
          <w:fldChar w:fldCharType="end"/>
        </w:r>
      </w:hyperlink>
    </w:p>
    <w:p w14:paraId="26E536B0" w14:textId="41F0C652" w:rsidR="003E5370" w:rsidRDefault="00000000">
      <w:pPr>
        <w:pStyle w:val="TOC2"/>
        <w:rPr>
          <w:rFonts w:eastAsiaTheme="minorEastAsia" w:cstheme="minorBidi"/>
          <w:b w:val="0"/>
        </w:rPr>
      </w:pPr>
      <w:hyperlink w:anchor="_Toc125537522" w:history="1">
        <w:r w:rsidR="003E5370" w:rsidRPr="00A11B5B">
          <w:rPr>
            <w:rStyle w:val="Hyperlink"/>
            <w:rFonts w:ascii="Arial Bold" w:hAnsi="Arial Bold"/>
          </w:rPr>
          <w:t>1.1</w:t>
        </w:r>
        <w:r w:rsidR="003E5370">
          <w:rPr>
            <w:rFonts w:eastAsiaTheme="minorEastAsia" w:cstheme="minorBidi"/>
            <w:b w:val="0"/>
          </w:rPr>
          <w:tab/>
        </w:r>
        <w:r w:rsidR="003E5370" w:rsidRPr="00A11B5B">
          <w:rPr>
            <w:rStyle w:val="Hyperlink"/>
          </w:rPr>
          <w:t>Purpose of the document</w:t>
        </w:r>
        <w:r w:rsidR="003E5370">
          <w:rPr>
            <w:webHidden/>
          </w:rPr>
          <w:tab/>
        </w:r>
        <w:r w:rsidR="003E5370">
          <w:rPr>
            <w:webHidden/>
          </w:rPr>
          <w:fldChar w:fldCharType="begin"/>
        </w:r>
        <w:r w:rsidR="003E5370">
          <w:rPr>
            <w:webHidden/>
          </w:rPr>
          <w:instrText xml:space="preserve"> PAGEREF _Toc125537522 \h </w:instrText>
        </w:r>
        <w:r w:rsidR="003E5370">
          <w:rPr>
            <w:webHidden/>
          </w:rPr>
        </w:r>
        <w:r w:rsidR="003E5370">
          <w:rPr>
            <w:webHidden/>
          </w:rPr>
          <w:fldChar w:fldCharType="separate"/>
        </w:r>
        <w:r w:rsidR="003E5370">
          <w:rPr>
            <w:webHidden/>
          </w:rPr>
          <w:t>9</w:t>
        </w:r>
        <w:r w:rsidR="003E5370">
          <w:rPr>
            <w:webHidden/>
          </w:rPr>
          <w:fldChar w:fldCharType="end"/>
        </w:r>
      </w:hyperlink>
    </w:p>
    <w:p w14:paraId="426FD42E" w14:textId="57466B37" w:rsidR="003E5370" w:rsidRDefault="00000000">
      <w:pPr>
        <w:pStyle w:val="TOC2"/>
        <w:rPr>
          <w:rFonts w:eastAsiaTheme="minorEastAsia" w:cstheme="minorBidi"/>
          <w:b w:val="0"/>
        </w:rPr>
      </w:pPr>
      <w:hyperlink w:anchor="_Toc125537523" w:history="1">
        <w:r w:rsidR="003E5370" w:rsidRPr="00A11B5B">
          <w:rPr>
            <w:rStyle w:val="Hyperlink"/>
            <w:rFonts w:ascii="Arial Bold" w:hAnsi="Arial Bold"/>
          </w:rPr>
          <w:t>1.2</w:t>
        </w:r>
        <w:r w:rsidR="003E5370">
          <w:rPr>
            <w:rFonts w:eastAsiaTheme="minorEastAsia" w:cstheme="minorBidi"/>
            <w:b w:val="0"/>
          </w:rPr>
          <w:tab/>
        </w:r>
        <w:r w:rsidR="003E5370" w:rsidRPr="00A11B5B">
          <w:rPr>
            <w:rStyle w:val="Hyperlink"/>
          </w:rPr>
          <w:t>Glossary</w:t>
        </w:r>
        <w:r w:rsidR="003E5370">
          <w:rPr>
            <w:webHidden/>
          </w:rPr>
          <w:tab/>
        </w:r>
        <w:r w:rsidR="003E5370">
          <w:rPr>
            <w:webHidden/>
          </w:rPr>
          <w:fldChar w:fldCharType="begin"/>
        </w:r>
        <w:r w:rsidR="003E5370">
          <w:rPr>
            <w:webHidden/>
          </w:rPr>
          <w:instrText xml:space="preserve"> PAGEREF _Toc125537523 \h </w:instrText>
        </w:r>
        <w:r w:rsidR="003E5370">
          <w:rPr>
            <w:webHidden/>
          </w:rPr>
        </w:r>
        <w:r w:rsidR="003E5370">
          <w:rPr>
            <w:webHidden/>
          </w:rPr>
          <w:fldChar w:fldCharType="separate"/>
        </w:r>
        <w:r w:rsidR="003E5370">
          <w:rPr>
            <w:webHidden/>
          </w:rPr>
          <w:t>9</w:t>
        </w:r>
        <w:r w:rsidR="003E5370">
          <w:rPr>
            <w:webHidden/>
          </w:rPr>
          <w:fldChar w:fldCharType="end"/>
        </w:r>
      </w:hyperlink>
    </w:p>
    <w:p w14:paraId="572BC52C" w14:textId="7E611049" w:rsidR="003E5370" w:rsidRDefault="00000000">
      <w:pPr>
        <w:pStyle w:val="TOC2"/>
        <w:rPr>
          <w:rFonts w:eastAsiaTheme="minorEastAsia" w:cstheme="minorBidi"/>
          <w:b w:val="0"/>
        </w:rPr>
      </w:pPr>
      <w:hyperlink w:anchor="_Toc125537542" w:history="1">
        <w:r w:rsidR="003E5370" w:rsidRPr="00A11B5B">
          <w:rPr>
            <w:rStyle w:val="Hyperlink"/>
            <w:rFonts w:ascii="Arial Bold" w:hAnsi="Arial Bold"/>
          </w:rPr>
          <w:t>1.3</w:t>
        </w:r>
        <w:r w:rsidR="003E5370">
          <w:rPr>
            <w:rFonts w:eastAsiaTheme="minorEastAsia" w:cstheme="minorBidi"/>
            <w:b w:val="0"/>
          </w:rPr>
          <w:tab/>
        </w:r>
        <w:r w:rsidR="003E5370" w:rsidRPr="00A11B5B">
          <w:rPr>
            <w:rStyle w:val="Hyperlink"/>
          </w:rPr>
          <w:t>References</w:t>
        </w:r>
        <w:r w:rsidR="003E5370">
          <w:rPr>
            <w:webHidden/>
          </w:rPr>
          <w:tab/>
        </w:r>
        <w:r w:rsidR="003E5370">
          <w:rPr>
            <w:webHidden/>
          </w:rPr>
          <w:fldChar w:fldCharType="begin"/>
        </w:r>
        <w:r w:rsidR="003E5370">
          <w:rPr>
            <w:webHidden/>
          </w:rPr>
          <w:instrText xml:space="preserve"> PAGEREF _Toc125537542 \h </w:instrText>
        </w:r>
        <w:r w:rsidR="003E5370">
          <w:rPr>
            <w:webHidden/>
          </w:rPr>
        </w:r>
        <w:r w:rsidR="003E5370">
          <w:rPr>
            <w:webHidden/>
          </w:rPr>
          <w:fldChar w:fldCharType="separate"/>
        </w:r>
        <w:r w:rsidR="003E5370">
          <w:rPr>
            <w:webHidden/>
          </w:rPr>
          <w:t>10</w:t>
        </w:r>
        <w:r w:rsidR="003E5370">
          <w:rPr>
            <w:webHidden/>
          </w:rPr>
          <w:fldChar w:fldCharType="end"/>
        </w:r>
      </w:hyperlink>
    </w:p>
    <w:p w14:paraId="4538085E" w14:textId="56300893" w:rsidR="003E5370" w:rsidRDefault="00000000">
      <w:pPr>
        <w:pStyle w:val="TOC1"/>
        <w:rPr>
          <w:rFonts w:eastAsiaTheme="minorEastAsia" w:cstheme="minorBidi"/>
          <w:b w:val="0"/>
          <w:sz w:val="22"/>
        </w:rPr>
      </w:pPr>
      <w:hyperlink w:anchor="_Toc125537543" w:history="1">
        <w:r w:rsidR="003E5370" w:rsidRPr="00A11B5B">
          <w:rPr>
            <w:rStyle w:val="Hyperlink"/>
            <w:rFonts w:ascii="Arial" w:hAnsi="Arial"/>
          </w:rPr>
          <w:t>2.</w:t>
        </w:r>
        <w:r w:rsidR="003E5370">
          <w:rPr>
            <w:rFonts w:eastAsiaTheme="minorEastAsia" w:cstheme="minorBidi"/>
            <w:b w:val="0"/>
            <w:sz w:val="22"/>
          </w:rPr>
          <w:tab/>
        </w:r>
        <w:r w:rsidR="003E5370" w:rsidRPr="00A11B5B">
          <w:rPr>
            <w:rStyle w:val="Hyperlink"/>
          </w:rPr>
          <w:t>Description of the calculation method</w:t>
        </w:r>
        <w:r w:rsidR="003E5370">
          <w:rPr>
            <w:webHidden/>
          </w:rPr>
          <w:tab/>
        </w:r>
        <w:r w:rsidR="003E5370">
          <w:rPr>
            <w:webHidden/>
          </w:rPr>
          <w:fldChar w:fldCharType="begin"/>
        </w:r>
        <w:r w:rsidR="003E5370">
          <w:rPr>
            <w:webHidden/>
          </w:rPr>
          <w:instrText xml:space="preserve"> PAGEREF _Toc125537543 \h </w:instrText>
        </w:r>
        <w:r w:rsidR="003E5370">
          <w:rPr>
            <w:webHidden/>
          </w:rPr>
        </w:r>
        <w:r w:rsidR="003E5370">
          <w:rPr>
            <w:webHidden/>
          </w:rPr>
          <w:fldChar w:fldCharType="separate"/>
        </w:r>
        <w:r w:rsidR="003E5370">
          <w:rPr>
            <w:webHidden/>
          </w:rPr>
          <w:t>11</w:t>
        </w:r>
        <w:r w:rsidR="003E5370">
          <w:rPr>
            <w:webHidden/>
          </w:rPr>
          <w:fldChar w:fldCharType="end"/>
        </w:r>
      </w:hyperlink>
    </w:p>
    <w:p w14:paraId="11A5E0C2" w14:textId="52CC7ADD" w:rsidR="003E5370" w:rsidRDefault="00000000">
      <w:pPr>
        <w:pStyle w:val="TOC2"/>
        <w:rPr>
          <w:rFonts w:eastAsiaTheme="minorEastAsia" w:cstheme="minorBidi"/>
          <w:b w:val="0"/>
        </w:rPr>
      </w:pPr>
      <w:hyperlink w:anchor="_Toc125537544" w:history="1">
        <w:r w:rsidR="003E5370" w:rsidRPr="00A11B5B">
          <w:rPr>
            <w:rStyle w:val="Hyperlink"/>
            <w:rFonts w:ascii="Arial Bold" w:hAnsi="Arial Bold"/>
          </w:rPr>
          <w:t>2.1</w:t>
        </w:r>
        <w:r w:rsidR="003E5370">
          <w:rPr>
            <w:rFonts w:eastAsiaTheme="minorEastAsia" w:cstheme="minorBidi"/>
            <w:b w:val="0"/>
          </w:rPr>
          <w:tab/>
        </w:r>
        <w:r w:rsidR="003E5370" w:rsidRPr="00A11B5B">
          <w:rPr>
            <w:rStyle w:val="Hyperlink"/>
          </w:rPr>
          <w:t>The annex</w:t>
        </w:r>
        <w:r w:rsidR="003E5370">
          <w:rPr>
            <w:webHidden/>
          </w:rPr>
          <w:tab/>
        </w:r>
        <w:r w:rsidR="003E5370">
          <w:rPr>
            <w:webHidden/>
          </w:rPr>
          <w:fldChar w:fldCharType="begin"/>
        </w:r>
        <w:r w:rsidR="003E5370">
          <w:rPr>
            <w:webHidden/>
          </w:rPr>
          <w:instrText xml:space="preserve"> PAGEREF _Toc125537544 \h </w:instrText>
        </w:r>
        <w:r w:rsidR="003E5370">
          <w:rPr>
            <w:webHidden/>
          </w:rPr>
        </w:r>
        <w:r w:rsidR="003E5370">
          <w:rPr>
            <w:webHidden/>
          </w:rPr>
          <w:fldChar w:fldCharType="separate"/>
        </w:r>
        <w:r w:rsidR="003E5370">
          <w:rPr>
            <w:webHidden/>
          </w:rPr>
          <w:t>11</w:t>
        </w:r>
        <w:r w:rsidR="003E5370">
          <w:rPr>
            <w:webHidden/>
          </w:rPr>
          <w:fldChar w:fldCharType="end"/>
        </w:r>
      </w:hyperlink>
    </w:p>
    <w:p w14:paraId="23AC2774" w14:textId="3265AA71" w:rsidR="003E5370" w:rsidRDefault="00000000">
      <w:pPr>
        <w:pStyle w:val="TOC2"/>
        <w:rPr>
          <w:rFonts w:eastAsiaTheme="minorEastAsia" w:cstheme="minorBidi"/>
          <w:b w:val="0"/>
        </w:rPr>
      </w:pPr>
      <w:hyperlink w:anchor="_Toc125537545" w:history="1">
        <w:r w:rsidR="003E5370" w:rsidRPr="00A11B5B">
          <w:rPr>
            <w:rStyle w:val="Hyperlink"/>
            <w:rFonts w:ascii="Arial Bold" w:hAnsi="Arial Bold"/>
          </w:rPr>
          <w:t>2.2</w:t>
        </w:r>
        <w:r w:rsidR="003E5370">
          <w:rPr>
            <w:rFonts w:eastAsiaTheme="minorEastAsia" w:cstheme="minorBidi"/>
            <w:b w:val="0"/>
          </w:rPr>
          <w:tab/>
        </w:r>
        <w:r w:rsidR="003E5370" w:rsidRPr="00A11B5B">
          <w:rPr>
            <w:rStyle w:val="Hyperlink"/>
          </w:rPr>
          <w:t>Calculation method high level requirements</w:t>
        </w:r>
        <w:r w:rsidR="003E5370">
          <w:rPr>
            <w:webHidden/>
          </w:rPr>
          <w:tab/>
        </w:r>
        <w:r w:rsidR="003E5370">
          <w:rPr>
            <w:webHidden/>
          </w:rPr>
          <w:fldChar w:fldCharType="begin"/>
        </w:r>
        <w:r w:rsidR="003E5370">
          <w:rPr>
            <w:webHidden/>
          </w:rPr>
          <w:instrText xml:space="preserve"> PAGEREF _Toc125537545 \h </w:instrText>
        </w:r>
        <w:r w:rsidR="003E5370">
          <w:rPr>
            <w:webHidden/>
          </w:rPr>
        </w:r>
        <w:r w:rsidR="003E5370">
          <w:rPr>
            <w:webHidden/>
          </w:rPr>
          <w:fldChar w:fldCharType="separate"/>
        </w:r>
        <w:r w:rsidR="003E5370">
          <w:rPr>
            <w:webHidden/>
          </w:rPr>
          <w:t>12</w:t>
        </w:r>
        <w:r w:rsidR="003E5370">
          <w:rPr>
            <w:webHidden/>
          </w:rPr>
          <w:fldChar w:fldCharType="end"/>
        </w:r>
      </w:hyperlink>
    </w:p>
    <w:p w14:paraId="1E7250BA" w14:textId="3B827D08" w:rsidR="003E5370" w:rsidRDefault="00000000">
      <w:pPr>
        <w:pStyle w:val="TOC2"/>
        <w:rPr>
          <w:rFonts w:eastAsiaTheme="minorEastAsia" w:cstheme="minorBidi"/>
          <w:b w:val="0"/>
        </w:rPr>
      </w:pPr>
      <w:hyperlink w:anchor="_Toc125537546" w:history="1">
        <w:r w:rsidR="003E5370" w:rsidRPr="00A11B5B">
          <w:rPr>
            <w:rStyle w:val="Hyperlink"/>
            <w:rFonts w:ascii="Arial Bold" w:hAnsi="Arial Bold"/>
          </w:rPr>
          <w:t>2.3</w:t>
        </w:r>
        <w:r w:rsidR="003E5370">
          <w:rPr>
            <w:rFonts w:eastAsiaTheme="minorEastAsia" w:cstheme="minorBidi"/>
            <w:b w:val="0"/>
          </w:rPr>
          <w:tab/>
        </w:r>
        <w:r w:rsidR="003E5370" w:rsidRPr="00A11B5B">
          <w:rPr>
            <w:rStyle w:val="Hyperlink"/>
          </w:rPr>
          <w:t>The main steps of the method</w:t>
        </w:r>
        <w:r w:rsidR="003E5370">
          <w:rPr>
            <w:webHidden/>
          </w:rPr>
          <w:tab/>
        </w:r>
        <w:r w:rsidR="003E5370">
          <w:rPr>
            <w:webHidden/>
          </w:rPr>
          <w:fldChar w:fldCharType="begin"/>
        </w:r>
        <w:r w:rsidR="003E5370">
          <w:rPr>
            <w:webHidden/>
          </w:rPr>
          <w:instrText xml:space="preserve"> PAGEREF _Toc125537546 \h </w:instrText>
        </w:r>
        <w:r w:rsidR="003E5370">
          <w:rPr>
            <w:webHidden/>
          </w:rPr>
        </w:r>
        <w:r w:rsidR="003E5370">
          <w:rPr>
            <w:webHidden/>
          </w:rPr>
          <w:fldChar w:fldCharType="separate"/>
        </w:r>
        <w:r w:rsidR="003E5370">
          <w:rPr>
            <w:webHidden/>
          </w:rPr>
          <w:t>12</w:t>
        </w:r>
        <w:r w:rsidR="003E5370">
          <w:rPr>
            <w:webHidden/>
          </w:rPr>
          <w:fldChar w:fldCharType="end"/>
        </w:r>
      </w:hyperlink>
    </w:p>
    <w:p w14:paraId="228FC344" w14:textId="3BCAFAC1" w:rsidR="003E5370" w:rsidRDefault="00000000">
      <w:pPr>
        <w:pStyle w:val="TOC2"/>
        <w:rPr>
          <w:rFonts w:eastAsiaTheme="minorEastAsia" w:cstheme="minorBidi"/>
          <w:b w:val="0"/>
        </w:rPr>
      </w:pPr>
      <w:hyperlink w:anchor="_Toc125537547" w:history="1">
        <w:r w:rsidR="003E5370" w:rsidRPr="00A11B5B">
          <w:rPr>
            <w:rStyle w:val="Hyperlink"/>
            <w:rFonts w:ascii="Arial Bold" w:hAnsi="Arial Bold"/>
          </w:rPr>
          <w:t>2.4</w:t>
        </w:r>
        <w:r w:rsidR="003E5370">
          <w:rPr>
            <w:rFonts w:eastAsiaTheme="minorEastAsia" w:cstheme="minorBidi"/>
            <w:b w:val="0"/>
          </w:rPr>
          <w:tab/>
        </w:r>
        <w:r w:rsidR="003E5370" w:rsidRPr="00A11B5B">
          <w:rPr>
            <w:rStyle w:val="Hyperlink"/>
          </w:rPr>
          <w:t>Annex setup</w:t>
        </w:r>
        <w:r w:rsidR="003E5370">
          <w:rPr>
            <w:webHidden/>
          </w:rPr>
          <w:tab/>
        </w:r>
        <w:r w:rsidR="003E5370">
          <w:rPr>
            <w:webHidden/>
          </w:rPr>
          <w:fldChar w:fldCharType="begin"/>
        </w:r>
        <w:r w:rsidR="003E5370">
          <w:rPr>
            <w:webHidden/>
          </w:rPr>
          <w:instrText xml:space="preserve"> PAGEREF _Toc125537547 \h </w:instrText>
        </w:r>
        <w:r w:rsidR="003E5370">
          <w:rPr>
            <w:webHidden/>
          </w:rPr>
        </w:r>
        <w:r w:rsidR="003E5370">
          <w:rPr>
            <w:webHidden/>
          </w:rPr>
          <w:fldChar w:fldCharType="separate"/>
        </w:r>
        <w:r w:rsidR="003E5370">
          <w:rPr>
            <w:webHidden/>
          </w:rPr>
          <w:t>14</w:t>
        </w:r>
        <w:r w:rsidR="003E5370">
          <w:rPr>
            <w:webHidden/>
          </w:rPr>
          <w:fldChar w:fldCharType="end"/>
        </w:r>
      </w:hyperlink>
    </w:p>
    <w:p w14:paraId="0042DD6D" w14:textId="232E4A28" w:rsidR="003E5370" w:rsidRDefault="00000000">
      <w:pPr>
        <w:pStyle w:val="TOC3"/>
        <w:rPr>
          <w:rFonts w:eastAsiaTheme="minorEastAsia" w:cstheme="minorBidi"/>
          <w:b w:val="0"/>
        </w:rPr>
      </w:pPr>
      <w:hyperlink w:anchor="_Toc125537548" w:history="1">
        <w:r w:rsidR="003E5370" w:rsidRPr="00A11B5B">
          <w:rPr>
            <w:rStyle w:val="Hyperlink"/>
            <w:rFonts w:ascii="Arial Bold" w:hAnsi="Arial Bold"/>
          </w:rPr>
          <w:t>2.4.1</w:t>
        </w:r>
        <w:r w:rsidR="003E5370">
          <w:rPr>
            <w:rFonts w:eastAsiaTheme="minorEastAsia" w:cstheme="minorBidi"/>
            <w:b w:val="0"/>
          </w:rPr>
          <w:tab/>
        </w:r>
        <w:r w:rsidR="003E5370" w:rsidRPr="00A11B5B">
          <w:rPr>
            <w:rStyle w:val="Hyperlink"/>
          </w:rPr>
          <w:t>Distance bands</w:t>
        </w:r>
        <w:r w:rsidR="003E5370">
          <w:rPr>
            <w:webHidden/>
          </w:rPr>
          <w:tab/>
        </w:r>
        <w:r w:rsidR="003E5370">
          <w:rPr>
            <w:webHidden/>
          </w:rPr>
          <w:fldChar w:fldCharType="begin"/>
        </w:r>
        <w:r w:rsidR="003E5370">
          <w:rPr>
            <w:webHidden/>
          </w:rPr>
          <w:instrText xml:space="preserve"> PAGEREF _Toc125537548 \h </w:instrText>
        </w:r>
        <w:r w:rsidR="003E5370">
          <w:rPr>
            <w:webHidden/>
          </w:rPr>
        </w:r>
        <w:r w:rsidR="003E5370">
          <w:rPr>
            <w:webHidden/>
          </w:rPr>
          <w:fldChar w:fldCharType="separate"/>
        </w:r>
        <w:r w:rsidR="003E5370">
          <w:rPr>
            <w:webHidden/>
          </w:rPr>
          <w:t>14</w:t>
        </w:r>
        <w:r w:rsidR="003E5370">
          <w:rPr>
            <w:webHidden/>
          </w:rPr>
          <w:fldChar w:fldCharType="end"/>
        </w:r>
      </w:hyperlink>
    </w:p>
    <w:p w14:paraId="20354A48" w14:textId="6AD645C1" w:rsidR="003E5370" w:rsidRDefault="00000000">
      <w:pPr>
        <w:pStyle w:val="TOC3"/>
        <w:rPr>
          <w:rFonts w:eastAsiaTheme="minorEastAsia" w:cstheme="minorBidi"/>
          <w:b w:val="0"/>
        </w:rPr>
      </w:pPr>
      <w:hyperlink w:anchor="_Toc125537549" w:history="1">
        <w:r w:rsidR="003E5370" w:rsidRPr="00A11B5B">
          <w:rPr>
            <w:rStyle w:val="Hyperlink"/>
            <w:rFonts w:ascii="Arial Bold" w:hAnsi="Arial Bold"/>
          </w:rPr>
          <w:t>2.4.2</w:t>
        </w:r>
        <w:r w:rsidR="003E5370">
          <w:rPr>
            <w:rFonts w:eastAsiaTheme="minorEastAsia" w:cstheme="minorBidi"/>
            <w:b w:val="0"/>
          </w:rPr>
          <w:tab/>
        </w:r>
        <w:r w:rsidR="003E5370" w:rsidRPr="00A11B5B">
          <w:rPr>
            <w:rStyle w:val="Hyperlink"/>
          </w:rPr>
          <w:t>LTO time in mode</w:t>
        </w:r>
        <w:r w:rsidR="003E5370">
          <w:rPr>
            <w:webHidden/>
          </w:rPr>
          <w:tab/>
        </w:r>
        <w:r w:rsidR="003E5370">
          <w:rPr>
            <w:webHidden/>
          </w:rPr>
          <w:fldChar w:fldCharType="begin"/>
        </w:r>
        <w:r w:rsidR="003E5370">
          <w:rPr>
            <w:webHidden/>
          </w:rPr>
          <w:instrText xml:space="preserve"> PAGEREF _Toc125537549 \h </w:instrText>
        </w:r>
        <w:r w:rsidR="003E5370">
          <w:rPr>
            <w:webHidden/>
          </w:rPr>
        </w:r>
        <w:r w:rsidR="003E5370">
          <w:rPr>
            <w:webHidden/>
          </w:rPr>
          <w:fldChar w:fldCharType="separate"/>
        </w:r>
        <w:r w:rsidR="003E5370">
          <w:rPr>
            <w:webHidden/>
          </w:rPr>
          <w:t>14</w:t>
        </w:r>
        <w:r w:rsidR="003E5370">
          <w:rPr>
            <w:webHidden/>
          </w:rPr>
          <w:fldChar w:fldCharType="end"/>
        </w:r>
      </w:hyperlink>
    </w:p>
    <w:p w14:paraId="376F8207" w14:textId="409A4FFB" w:rsidR="003E5370" w:rsidRDefault="00000000">
      <w:pPr>
        <w:pStyle w:val="TOC2"/>
        <w:rPr>
          <w:rFonts w:eastAsiaTheme="minorEastAsia" w:cstheme="minorBidi"/>
          <w:b w:val="0"/>
        </w:rPr>
      </w:pPr>
      <w:hyperlink w:anchor="_Toc125537550" w:history="1">
        <w:r w:rsidR="003E5370" w:rsidRPr="00A11B5B">
          <w:rPr>
            <w:rStyle w:val="Hyperlink"/>
            <w:rFonts w:ascii="Arial Bold" w:hAnsi="Arial Bold"/>
          </w:rPr>
          <w:t>2.5</w:t>
        </w:r>
        <w:r w:rsidR="003E5370">
          <w:rPr>
            <w:rFonts w:eastAsiaTheme="minorEastAsia" w:cstheme="minorBidi"/>
            <w:b w:val="0"/>
          </w:rPr>
          <w:tab/>
        </w:r>
        <w:r w:rsidR="003E5370" w:rsidRPr="00A11B5B">
          <w:rPr>
            <w:rStyle w:val="Hyperlink"/>
          </w:rPr>
          <w:t>Data sample</w:t>
        </w:r>
        <w:r w:rsidR="003E5370">
          <w:rPr>
            <w:webHidden/>
          </w:rPr>
          <w:tab/>
        </w:r>
        <w:r w:rsidR="003E5370">
          <w:rPr>
            <w:webHidden/>
          </w:rPr>
          <w:fldChar w:fldCharType="begin"/>
        </w:r>
        <w:r w:rsidR="003E5370">
          <w:rPr>
            <w:webHidden/>
          </w:rPr>
          <w:instrText xml:space="preserve"> PAGEREF _Toc125537550 \h </w:instrText>
        </w:r>
        <w:r w:rsidR="003E5370">
          <w:rPr>
            <w:webHidden/>
          </w:rPr>
        </w:r>
        <w:r w:rsidR="003E5370">
          <w:rPr>
            <w:webHidden/>
          </w:rPr>
          <w:fldChar w:fldCharType="separate"/>
        </w:r>
        <w:r w:rsidR="003E5370">
          <w:rPr>
            <w:webHidden/>
          </w:rPr>
          <w:t>15</w:t>
        </w:r>
        <w:r w:rsidR="003E5370">
          <w:rPr>
            <w:webHidden/>
          </w:rPr>
          <w:fldChar w:fldCharType="end"/>
        </w:r>
      </w:hyperlink>
    </w:p>
    <w:p w14:paraId="4BDC0E8C" w14:textId="0EDFC41D" w:rsidR="003E5370" w:rsidRDefault="00000000">
      <w:pPr>
        <w:pStyle w:val="TOC3"/>
        <w:rPr>
          <w:rFonts w:eastAsiaTheme="minorEastAsia" w:cstheme="minorBidi"/>
          <w:b w:val="0"/>
        </w:rPr>
      </w:pPr>
      <w:hyperlink w:anchor="_Toc125537556" w:history="1">
        <w:r w:rsidR="003E5370" w:rsidRPr="00A11B5B">
          <w:rPr>
            <w:rStyle w:val="Hyperlink"/>
            <w:rFonts w:ascii="Arial Bold" w:hAnsi="Arial Bold"/>
          </w:rPr>
          <w:t>2.5.1</w:t>
        </w:r>
        <w:r w:rsidR="003E5370">
          <w:rPr>
            <w:rFonts w:eastAsiaTheme="minorEastAsia" w:cstheme="minorBidi"/>
            <w:b w:val="0"/>
          </w:rPr>
          <w:tab/>
        </w:r>
        <w:r w:rsidR="003E5370" w:rsidRPr="00A11B5B">
          <w:rPr>
            <w:rStyle w:val="Hyperlink"/>
          </w:rPr>
          <w:t>Selecting the aircraft types to model</w:t>
        </w:r>
        <w:r w:rsidR="003E5370">
          <w:rPr>
            <w:webHidden/>
          </w:rPr>
          <w:tab/>
        </w:r>
        <w:r w:rsidR="003E5370">
          <w:rPr>
            <w:webHidden/>
          </w:rPr>
          <w:fldChar w:fldCharType="begin"/>
        </w:r>
        <w:r w:rsidR="003E5370">
          <w:rPr>
            <w:webHidden/>
          </w:rPr>
          <w:instrText xml:space="preserve"> PAGEREF _Toc125537556 \h </w:instrText>
        </w:r>
        <w:r w:rsidR="003E5370">
          <w:rPr>
            <w:webHidden/>
          </w:rPr>
        </w:r>
        <w:r w:rsidR="003E5370">
          <w:rPr>
            <w:webHidden/>
          </w:rPr>
          <w:fldChar w:fldCharType="separate"/>
        </w:r>
        <w:r w:rsidR="003E5370">
          <w:rPr>
            <w:webHidden/>
          </w:rPr>
          <w:t>15</w:t>
        </w:r>
        <w:r w:rsidR="003E5370">
          <w:rPr>
            <w:webHidden/>
          </w:rPr>
          <w:fldChar w:fldCharType="end"/>
        </w:r>
      </w:hyperlink>
    </w:p>
    <w:p w14:paraId="5427000D" w14:textId="7E886DD4" w:rsidR="003E5370" w:rsidRDefault="00000000">
      <w:pPr>
        <w:pStyle w:val="TOC3"/>
        <w:rPr>
          <w:rFonts w:eastAsiaTheme="minorEastAsia" w:cstheme="minorBidi"/>
          <w:b w:val="0"/>
        </w:rPr>
      </w:pPr>
      <w:hyperlink w:anchor="_Toc125537557" w:history="1">
        <w:r w:rsidR="003E5370" w:rsidRPr="00A11B5B">
          <w:rPr>
            <w:rStyle w:val="Hyperlink"/>
            <w:rFonts w:ascii="Arial Bold" w:hAnsi="Arial Bold"/>
          </w:rPr>
          <w:t>2.5.2</w:t>
        </w:r>
        <w:r w:rsidR="003E5370">
          <w:rPr>
            <w:rFonts w:eastAsiaTheme="minorEastAsia" w:cstheme="minorBidi"/>
            <w:b w:val="0"/>
          </w:rPr>
          <w:tab/>
        </w:r>
        <w:r w:rsidR="003E5370" w:rsidRPr="00A11B5B">
          <w:rPr>
            <w:rStyle w:val="Hyperlink"/>
          </w:rPr>
          <w:t>Reference flight database</w:t>
        </w:r>
        <w:r w:rsidR="003E5370">
          <w:rPr>
            <w:webHidden/>
          </w:rPr>
          <w:tab/>
        </w:r>
        <w:r w:rsidR="003E5370">
          <w:rPr>
            <w:webHidden/>
          </w:rPr>
          <w:fldChar w:fldCharType="begin"/>
        </w:r>
        <w:r w:rsidR="003E5370">
          <w:rPr>
            <w:webHidden/>
          </w:rPr>
          <w:instrText xml:space="preserve"> PAGEREF _Toc125537557 \h </w:instrText>
        </w:r>
        <w:r w:rsidR="003E5370">
          <w:rPr>
            <w:webHidden/>
          </w:rPr>
        </w:r>
        <w:r w:rsidR="003E5370">
          <w:rPr>
            <w:webHidden/>
          </w:rPr>
          <w:fldChar w:fldCharType="separate"/>
        </w:r>
        <w:r w:rsidR="003E5370">
          <w:rPr>
            <w:webHidden/>
          </w:rPr>
          <w:t>15</w:t>
        </w:r>
        <w:r w:rsidR="003E5370">
          <w:rPr>
            <w:webHidden/>
          </w:rPr>
          <w:fldChar w:fldCharType="end"/>
        </w:r>
      </w:hyperlink>
    </w:p>
    <w:p w14:paraId="7739E1D7" w14:textId="6CCD37B7" w:rsidR="003E5370" w:rsidRDefault="00000000">
      <w:pPr>
        <w:pStyle w:val="TOC3"/>
        <w:rPr>
          <w:rFonts w:eastAsiaTheme="minorEastAsia" w:cstheme="minorBidi"/>
          <w:b w:val="0"/>
        </w:rPr>
      </w:pPr>
      <w:hyperlink w:anchor="_Toc125537558" w:history="1">
        <w:r w:rsidR="003E5370">
          <w:rPr>
            <w:rFonts w:eastAsiaTheme="minorEastAsia" w:cstheme="minorBidi"/>
            <w:b w:val="0"/>
          </w:rPr>
          <w:tab/>
        </w:r>
        <w:r w:rsidR="003E5370" w:rsidRPr="00A11B5B">
          <w:rPr>
            <w:rStyle w:val="Hyperlink"/>
          </w:rPr>
          <w:t>Aircraft types selection</w:t>
        </w:r>
        <w:r w:rsidR="003E5370">
          <w:rPr>
            <w:webHidden/>
          </w:rPr>
          <w:tab/>
        </w:r>
        <w:r w:rsidR="003E5370">
          <w:rPr>
            <w:webHidden/>
          </w:rPr>
          <w:fldChar w:fldCharType="begin"/>
        </w:r>
        <w:r w:rsidR="003E5370">
          <w:rPr>
            <w:webHidden/>
          </w:rPr>
          <w:instrText xml:space="preserve"> PAGEREF _Toc125537558 \h </w:instrText>
        </w:r>
        <w:r w:rsidR="003E5370">
          <w:rPr>
            <w:webHidden/>
          </w:rPr>
        </w:r>
        <w:r w:rsidR="003E5370">
          <w:rPr>
            <w:webHidden/>
          </w:rPr>
          <w:fldChar w:fldCharType="separate"/>
        </w:r>
        <w:r w:rsidR="003E5370">
          <w:rPr>
            <w:webHidden/>
          </w:rPr>
          <w:t>15</w:t>
        </w:r>
        <w:r w:rsidR="003E5370">
          <w:rPr>
            <w:webHidden/>
          </w:rPr>
          <w:fldChar w:fldCharType="end"/>
        </w:r>
      </w:hyperlink>
    </w:p>
    <w:p w14:paraId="0299DD43" w14:textId="1FCAC01A" w:rsidR="003E5370" w:rsidRDefault="00000000">
      <w:pPr>
        <w:pStyle w:val="TOC3"/>
        <w:rPr>
          <w:rFonts w:eastAsiaTheme="minorEastAsia" w:cstheme="minorBidi"/>
          <w:b w:val="0"/>
        </w:rPr>
      </w:pPr>
      <w:hyperlink w:anchor="_Toc125537559" w:history="1">
        <w:r w:rsidR="003E5370" w:rsidRPr="00A11B5B">
          <w:rPr>
            <w:rStyle w:val="Hyperlink"/>
            <w:rFonts w:ascii="Arial Bold" w:hAnsi="Arial Bold"/>
          </w:rPr>
          <w:t>2.5.3</w:t>
        </w:r>
        <w:r w:rsidR="003E5370">
          <w:rPr>
            <w:webHidden/>
          </w:rPr>
          <w:tab/>
        </w:r>
        <w:r w:rsidR="003E5370">
          <w:rPr>
            <w:webHidden/>
          </w:rPr>
          <w:fldChar w:fldCharType="begin"/>
        </w:r>
        <w:r w:rsidR="003E5370">
          <w:rPr>
            <w:webHidden/>
          </w:rPr>
          <w:instrText xml:space="preserve"> PAGEREF _Toc125537559 \h </w:instrText>
        </w:r>
        <w:r w:rsidR="003E5370">
          <w:rPr>
            <w:webHidden/>
          </w:rPr>
        </w:r>
        <w:r w:rsidR="003E5370">
          <w:rPr>
            <w:webHidden/>
          </w:rPr>
          <w:fldChar w:fldCharType="separate"/>
        </w:r>
        <w:r w:rsidR="003E5370">
          <w:rPr>
            <w:webHidden/>
          </w:rPr>
          <w:t>15</w:t>
        </w:r>
        <w:r w:rsidR="003E5370">
          <w:rPr>
            <w:webHidden/>
          </w:rPr>
          <w:fldChar w:fldCharType="end"/>
        </w:r>
      </w:hyperlink>
    </w:p>
    <w:p w14:paraId="63C9F308" w14:textId="45513CFF" w:rsidR="003E5370" w:rsidRDefault="00000000">
      <w:pPr>
        <w:pStyle w:val="TOC3"/>
        <w:rPr>
          <w:rFonts w:eastAsiaTheme="minorEastAsia" w:cstheme="minorBidi"/>
          <w:b w:val="0"/>
        </w:rPr>
      </w:pPr>
      <w:hyperlink w:anchor="_Toc125537560" w:history="1">
        <w:r w:rsidR="003E5370" w:rsidRPr="00A11B5B">
          <w:rPr>
            <w:rStyle w:val="Hyperlink"/>
            <w:rFonts w:ascii="Arial Bold" w:hAnsi="Arial Bold"/>
          </w:rPr>
          <w:t>2.5.4</w:t>
        </w:r>
        <w:r w:rsidR="003E5370">
          <w:rPr>
            <w:rFonts w:eastAsiaTheme="minorEastAsia" w:cstheme="minorBidi"/>
            <w:b w:val="0"/>
          </w:rPr>
          <w:tab/>
        </w:r>
        <w:r w:rsidR="003E5370" w:rsidRPr="00A11B5B">
          <w:rPr>
            <w:rStyle w:val="Hyperlink"/>
          </w:rPr>
          <w:t>Aircraft type characteristics</w:t>
        </w:r>
        <w:r w:rsidR="003E5370">
          <w:rPr>
            <w:webHidden/>
          </w:rPr>
          <w:tab/>
        </w:r>
        <w:r w:rsidR="003E5370">
          <w:rPr>
            <w:webHidden/>
          </w:rPr>
          <w:fldChar w:fldCharType="begin"/>
        </w:r>
        <w:r w:rsidR="003E5370">
          <w:rPr>
            <w:webHidden/>
          </w:rPr>
          <w:instrText xml:space="preserve"> PAGEREF _Toc125537560 \h </w:instrText>
        </w:r>
        <w:r w:rsidR="003E5370">
          <w:rPr>
            <w:webHidden/>
          </w:rPr>
        </w:r>
        <w:r w:rsidR="003E5370">
          <w:rPr>
            <w:webHidden/>
          </w:rPr>
          <w:fldChar w:fldCharType="separate"/>
        </w:r>
        <w:r w:rsidR="003E5370">
          <w:rPr>
            <w:webHidden/>
          </w:rPr>
          <w:t>15</w:t>
        </w:r>
        <w:r w:rsidR="003E5370">
          <w:rPr>
            <w:webHidden/>
          </w:rPr>
          <w:fldChar w:fldCharType="end"/>
        </w:r>
      </w:hyperlink>
    </w:p>
    <w:p w14:paraId="557D73BE" w14:textId="370C73AE" w:rsidR="003E5370" w:rsidRDefault="00000000">
      <w:pPr>
        <w:pStyle w:val="TOC3"/>
        <w:rPr>
          <w:rFonts w:eastAsiaTheme="minorEastAsia" w:cstheme="minorBidi"/>
          <w:b w:val="0"/>
        </w:rPr>
      </w:pPr>
      <w:hyperlink w:anchor="_Toc125537562" w:history="1">
        <w:r w:rsidR="003E5370" w:rsidRPr="00A11B5B">
          <w:rPr>
            <w:rStyle w:val="Hyperlink"/>
            <w:rFonts w:ascii="Arial Bold" w:hAnsi="Arial Bold"/>
          </w:rPr>
          <w:t>2.5.5</w:t>
        </w:r>
        <w:r w:rsidR="003E5370">
          <w:rPr>
            <w:rFonts w:eastAsiaTheme="minorEastAsia" w:cstheme="minorBidi"/>
            <w:b w:val="0"/>
          </w:rPr>
          <w:tab/>
        </w:r>
        <w:r w:rsidR="003E5370" w:rsidRPr="00A11B5B">
          <w:rPr>
            <w:rStyle w:val="Hyperlink"/>
          </w:rPr>
          <w:t>Determining the maximum operated/operable distance Band</w:t>
        </w:r>
        <w:r w:rsidR="003E5370">
          <w:rPr>
            <w:webHidden/>
          </w:rPr>
          <w:tab/>
        </w:r>
        <w:r w:rsidR="003E5370">
          <w:rPr>
            <w:webHidden/>
          </w:rPr>
          <w:fldChar w:fldCharType="begin"/>
        </w:r>
        <w:r w:rsidR="003E5370">
          <w:rPr>
            <w:webHidden/>
          </w:rPr>
          <w:instrText xml:space="preserve"> PAGEREF _Toc125537562 \h </w:instrText>
        </w:r>
        <w:r w:rsidR="003E5370">
          <w:rPr>
            <w:webHidden/>
          </w:rPr>
        </w:r>
        <w:r w:rsidR="003E5370">
          <w:rPr>
            <w:webHidden/>
          </w:rPr>
          <w:fldChar w:fldCharType="separate"/>
        </w:r>
        <w:r w:rsidR="003E5370">
          <w:rPr>
            <w:webHidden/>
          </w:rPr>
          <w:t>16</w:t>
        </w:r>
        <w:r w:rsidR="003E5370">
          <w:rPr>
            <w:webHidden/>
          </w:rPr>
          <w:fldChar w:fldCharType="end"/>
        </w:r>
      </w:hyperlink>
    </w:p>
    <w:p w14:paraId="48CE17D7" w14:textId="35EF041C" w:rsidR="003E5370" w:rsidRDefault="00000000">
      <w:pPr>
        <w:pStyle w:val="TOC3"/>
        <w:rPr>
          <w:rFonts w:eastAsiaTheme="minorEastAsia" w:cstheme="minorBidi"/>
          <w:b w:val="0"/>
        </w:rPr>
      </w:pPr>
      <w:hyperlink w:anchor="_Toc125537563" w:history="1">
        <w:r w:rsidR="003E5370" w:rsidRPr="00A11B5B">
          <w:rPr>
            <w:rStyle w:val="Hyperlink"/>
            <w:rFonts w:ascii="Arial Bold" w:hAnsi="Arial Bold"/>
          </w:rPr>
          <w:t>2.5.6</w:t>
        </w:r>
        <w:r w:rsidR="003E5370">
          <w:rPr>
            <w:rFonts w:eastAsiaTheme="minorEastAsia" w:cstheme="minorBidi"/>
            <w:b w:val="0"/>
          </w:rPr>
          <w:tab/>
        </w:r>
        <w:r w:rsidR="003E5370" w:rsidRPr="00A11B5B">
          <w:rPr>
            <w:rStyle w:val="Hyperlink"/>
          </w:rPr>
          <w:t>Determining cruise flight levels</w:t>
        </w:r>
        <w:r w:rsidR="003E5370">
          <w:rPr>
            <w:webHidden/>
          </w:rPr>
          <w:tab/>
        </w:r>
        <w:r w:rsidR="003E5370">
          <w:rPr>
            <w:webHidden/>
          </w:rPr>
          <w:fldChar w:fldCharType="begin"/>
        </w:r>
        <w:r w:rsidR="003E5370">
          <w:rPr>
            <w:webHidden/>
          </w:rPr>
          <w:instrText xml:space="preserve"> PAGEREF _Toc125537563 \h </w:instrText>
        </w:r>
        <w:r w:rsidR="003E5370">
          <w:rPr>
            <w:webHidden/>
          </w:rPr>
        </w:r>
        <w:r w:rsidR="003E5370">
          <w:rPr>
            <w:webHidden/>
          </w:rPr>
          <w:fldChar w:fldCharType="separate"/>
        </w:r>
        <w:r w:rsidR="003E5370">
          <w:rPr>
            <w:webHidden/>
          </w:rPr>
          <w:t>17</w:t>
        </w:r>
        <w:r w:rsidR="003E5370">
          <w:rPr>
            <w:webHidden/>
          </w:rPr>
          <w:fldChar w:fldCharType="end"/>
        </w:r>
      </w:hyperlink>
    </w:p>
    <w:p w14:paraId="25756873" w14:textId="114DDB3A" w:rsidR="003E5370" w:rsidRDefault="00000000">
      <w:pPr>
        <w:pStyle w:val="TOC2"/>
        <w:rPr>
          <w:rFonts w:eastAsiaTheme="minorEastAsia" w:cstheme="minorBidi"/>
          <w:b w:val="0"/>
        </w:rPr>
      </w:pPr>
      <w:hyperlink w:anchor="_Toc125537564" w:history="1">
        <w:r w:rsidR="003E5370" w:rsidRPr="00A11B5B">
          <w:rPr>
            <w:rStyle w:val="Hyperlink"/>
            <w:rFonts w:ascii="Arial Bold" w:hAnsi="Arial Bold"/>
          </w:rPr>
          <w:t>2.6</w:t>
        </w:r>
        <w:r w:rsidR="003E5370">
          <w:rPr>
            <w:rFonts w:eastAsiaTheme="minorEastAsia" w:cstheme="minorBidi"/>
            <w:b w:val="0"/>
          </w:rPr>
          <w:tab/>
        </w:r>
        <w:r w:rsidR="003E5370" w:rsidRPr="00A11B5B">
          <w:rPr>
            <w:rStyle w:val="Hyperlink"/>
          </w:rPr>
          <w:t>Determination of the CCD trajectory</w:t>
        </w:r>
        <w:r w:rsidR="003E5370">
          <w:rPr>
            <w:webHidden/>
          </w:rPr>
          <w:tab/>
        </w:r>
        <w:r w:rsidR="003E5370">
          <w:rPr>
            <w:webHidden/>
          </w:rPr>
          <w:fldChar w:fldCharType="begin"/>
        </w:r>
        <w:r w:rsidR="003E5370">
          <w:rPr>
            <w:webHidden/>
          </w:rPr>
          <w:instrText xml:space="preserve"> PAGEREF _Toc125537564 \h </w:instrText>
        </w:r>
        <w:r w:rsidR="003E5370">
          <w:rPr>
            <w:webHidden/>
          </w:rPr>
        </w:r>
        <w:r w:rsidR="003E5370">
          <w:rPr>
            <w:webHidden/>
          </w:rPr>
          <w:fldChar w:fldCharType="separate"/>
        </w:r>
        <w:r w:rsidR="003E5370">
          <w:rPr>
            <w:webHidden/>
          </w:rPr>
          <w:t>17</w:t>
        </w:r>
        <w:r w:rsidR="003E5370">
          <w:rPr>
            <w:webHidden/>
          </w:rPr>
          <w:fldChar w:fldCharType="end"/>
        </w:r>
      </w:hyperlink>
    </w:p>
    <w:p w14:paraId="2434D959" w14:textId="1CE57DD3" w:rsidR="003E5370" w:rsidRDefault="00000000">
      <w:pPr>
        <w:pStyle w:val="TOC3"/>
        <w:rPr>
          <w:rFonts w:eastAsiaTheme="minorEastAsia" w:cstheme="minorBidi"/>
          <w:b w:val="0"/>
        </w:rPr>
      </w:pPr>
      <w:hyperlink w:anchor="_Toc125537565" w:history="1">
        <w:r w:rsidR="003E5370" w:rsidRPr="00A11B5B">
          <w:rPr>
            <w:rStyle w:val="Hyperlink"/>
            <w:rFonts w:ascii="Arial Bold" w:hAnsi="Arial Bold"/>
          </w:rPr>
          <w:t>2.6.1</w:t>
        </w:r>
        <w:r w:rsidR="003E5370">
          <w:rPr>
            <w:rFonts w:eastAsiaTheme="minorEastAsia" w:cstheme="minorBidi"/>
            <w:b w:val="0"/>
          </w:rPr>
          <w:tab/>
        </w:r>
        <w:r w:rsidR="003E5370" w:rsidRPr="00A11B5B">
          <w:rPr>
            <w:rStyle w:val="Hyperlink"/>
          </w:rPr>
          <w:t>Aircraft mapping</w:t>
        </w:r>
        <w:r w:rsidR="003E5370">
          <w:rPr>
            <w:webHidden/>
          </w:rPr>
          <w:tab/>
        </w:r>
        <w:r w:rsidR="003E5370">
          <w:rPr>
            <w:webHidden/>
          </w:rPr>
          <w:fldChar w:fldCharType="begin"/>
        </w:r>
        <w:r w:rsidR="003E5370">
          <w:rPr>
            <w:webHidden/>
          </w:rPr>
          <w:instrText xml:space="preserve"> PAGEREF _Toc125537565 \h </w:instrText>
        </w:r>
        <w:r w:rsidR="003E5370">
          <w:rPr>
            <w:webHidden/>
          </w:rPr>
        </w:r>
        <w:r w:rsidR="003E5370">
          <w:rPr>
            <w:webHidden/>
          </w:rPr>
          <w:fldChar w:fldCharType="separate"/>
        </w:r>
        <w:r w:rsidR="003E5370">
          <w:rPr>
            <w:webHidden/>
          </w:rPr>
          <w:t>17</w:t>
        </w:r>
        <w:r w:rsidR="003E5370">
          <w:rPr>
            <w:webHidden/>
          </w:rPr>
          <w:fldChar w:fldCharType="end"/>
        </w:r>
      </w:hyperlink>
    </w:p>
    <w:p w14:paraId="1A82EF72" w14:textId="09A5C556" w:rsidR="003E5370" w:rsidRDefault="00000000">
      <w:pPr>
        <w:pStyle w:val="TOC3"/>
        <w:rPr>
          <w:rFonts w:eastAsiaTheme="minorEastAsia" w:cstheme="minorBidi"/>
          <w:b w:val="0"/>
        </w:rPr>
      </w:pPr>
      <w:hyperlink w:anchor="_Toc125537566" w:history="1">
        <w:r w:rsidR="003E5370" w:rsidRPr="00A11B5B">
          <w:rPr>
            <w:rStyle w:val="Hyperlink"/>
            <w:rFonts w:ascii="Arial Bold" w:hAnsi="Arial Bold"/>
          </w:rPr>
          <w:t>2.6.2</w:t>
        </w:r>
        <w:r w:rsidR="003E5370">
          <w:rPr>
            <w:rFonts w:eastAsiaTheme="minorEastAsia" w:cstheme="minorBidi"/>
            <w:b w:val="0"/>
          </w:rPr>
          <w:tab/>
        </w:r>
        <w:r w:rsidR="003E5370" w:rsidRPr="00A11B5B">
          <w:rPr>
            <w:rStyle w:val="Hyperlink"/>
          </w:rPr>
          <w:t>Airport setup</w:t>
        </w:r>
        <w:r w:rsidR="003E5370">
          <w:rPr>
            <w:webHidden/>
          </w:rPr>
          <w:tab/>
        </w:r>
        <w:r w:rsidR="003E5370">
          <w:rPr>
            <w:webHidden/>
          </w:rPr>
          <w:fldChar w:fldCharType="begin"/>
        </w:r>
        <w:r w:rsidR="003E5370">
          <w:rPr>
            <w:webHidden/>
          </w:rPr>
          <w:instrText xml:space="preserve"> PAGEREF _Toc125537566 \h </w:instrText>
        </w:r>
        <w:r w:rsidR="003E5370">
          <w:rPr>
            <w:webHidden/>
          </w:rPr>
        </w:r>
        <w:r w:rsidR="003E5370">
          <w:rPr>
            <w:webHidden/>
          </w:rPr>
          <w:fldChar w:fldCharType="separate"/>
        </w:r>
        <w:r w:rsidR="003E5370">
          <w:rPr>
            <w:webHidden/>
          </w:rPr>
          <w:t>18</w:t>
        </w:r>
        <w:r w:rsidR="003E5370">
          <w:rPr>
            <w:webHidden/>
          </w:rPr>
          <w:fldChar w:fldCharType="end"/>
        </w:r>
      </w:hyperlink>
    </w:p>
    <w:p w14:paraId="2C28A02A" w14:textId="141C2007" w:rsidR="003E5370" w:rsidRDefault="00000000">
      <w:pPr>
        <w:pStyle w:val="TOC3"/>
        <w:rPr>
          <w:rFonts w:eastAsiaTheme="minorEastAsia" w:cstheme="minorBidi"/>
          <w:b w:val="0"/>
        </w:rPr>
      </w:pPr>
      <w:hyperlink w:anchor="_Toc125537567" w:history="1">
        <w:r w:rsidR="003E5370" w:rsidRPr="00A11B5B">
          <w:rPr>
            <w:rStyle w:val="Hyperlink"/>
            <w:rFonts w:ascii="Arial Bold" w:hAnsi="Arial Bold"/>
          </w:rPr>
          <w:t>2.6.3</w:t>
        </w:r>
        <w:r w:rsidR="003E5370">
          <w:rPr>
            <w:rFonts w:eastAsiaTheme="minorEastAsia" w:cstheme="minorBidi"/>
            <w:b w:val="0"/>
          </w:rPr>
          <w:tab/>
        </w:r>
        <w:r w:rsidR="003E5370" w:rsidRPr="00A11B5B">
          <w:rPr>
            <w:rStyle w:val="Hyperlink"/>
          </w:rPr>
          <w:t>IMPACT performance model</w:t>
        </w:r>
        <w:r w:rsidR="003E5370">
          <w:rPr>
            <w:webHidden/>
          </w:rPr>
          <w:tab/>
        </w:r>
        <w:r w:rsidR="003E5370">
          <w:rPr>
            <w:webHidden/>
          </w:rPr>
          <w:fldChar w:fldCharType="begin"/>
        </w:r>
        <w:r w:rsidR="003E5370">
          <w:rPr>
            <w:webHidden/>
          </w:rPr>
          <w:instrText xml:space="preserve"> PAGEREF _Toc125537567 \h </w:instrText>
        </w:r>
        <w:r w:rsidR="003E5370">
          <w:rPr>
            <w:webHidden/>
          </w:rPr>
        </w:r>
        <w:r w:rsidR="003E5370">
          <w:rPr>
            <w:webHidden/>
          </w:rPr>
          <w:fldChar w:fldCharType="separate"/>
        </w:r>
        <w:r w:rsidR="003E5370">
          <w:rPr>
            <w:webHidden/>
          </w:rPr>
          <w:t>19</w:t>
        </w:r>
        <w:r w:rsidR="003E5370">
          <w:rPr>
            <w:webHidden/>
          </w:rPr>
          <w:fldChar w:fldCharType="end"/>
        </w:r>
      </w:hyperlink>
    </w:p>
    <w:p w14:paraId="2D952421" w14:textId="7A24CF30" w:rsidR="003E5370" w:rsidRDefault="00000000">
      <w:pPr>
        <w:pStyle w:val="TOC3"/>
        <w:rPr>
          <w:rFonts w:eastAsiaTheme="minorEastAsia" w:cstheme="minorBidi"/>
          <w:b w:val="0"/>
        </w:rPr>
      </w:pPr>
      <w:hyperlink w:anchor="_Toc125537568" w:history="1">
        <w:r w:rsidR="003E5370" w:rsidRPr="00A11B5B">
          <w:rPr>
            <w:rStyle w:val="Hyperlink"/>
            <w:rFonts w:ascii="Arial Bold" w:hAnsi="Arial Bold"/>
          </w:rPr>
          <w:t>2.6.4</w:t>
        </w:r>
        <w:r w:rsidR="003E5370">
          <w:rPr>
            <w:rFonts w:eastAsiaTheme="minorEastAsia" w:cstheme="minorBidi"/>
            <w:b w:val="0"/>
          </w:rPr>
          <w:tab/>
        </w:r>
        <w:r w:rsidR="003E5370" w:rsidRPr="00A11B5B">
          <w:rPr>
            <w:rStyle w:val="Hyperlink"/>
          </w:rPr>
          <w:t>Use of ANP data to calculate trajectories below 6000ft/10000ft</w:t>
        </w:r>
        <w:r w:rsidR="003E5370">
          <w:rPr>
            <w:webHidden/>
          </w:rPr>
          <w:tab/>
        </w:r>
        <w:r w:rsidR="003E5370">
          <w:rPr>
            <w:webHidden/>
          </w:rPr>
          <w:fldChar w:fldCharType="begin"/>
        </w:r>
        <w:r w:rsidR="003E5370">
          <w:rPr>
            <w:webHidden/>
          </w:rPr>
          <w:instrText xml:space="preserve"> PAGEREF _Toc125537568 \h </w:instrText>
        </w:r>
        <w:r w:rsidR="003E5370">
          <w:rPr>
            <w:webHidden/>
          </w:rPr>
        </w:r>
        <w:r w:rsidR="003E5370">
          <w:rPr>
            <w:webHidden/>
          </w:rPr>
          <w:fldChar w:fldCharType="separate"/>
        </w:r>
        <w:r w:rsidR="003E5370">
          <w:rPr>
            <w:webHidden/>
          </w:rPr>
          <w:t>19</w:t>
        </w:r>
        <w:r w:rsidR="003E5370">
          <w:rPr>
            <w:webHidden/>
          </w:rPr>
          <w:fldChar w:fldCharType="end"/>
        </w:r>
      </w:hyperlink>
    </w:p>
    <w:p w14:paraId="4D97DAA8" w14:textId="76E04B7A" w:rsidR="003E5370" w:rsidRDefault="00000000">
      <w:pPr>
        <w:pStyle w:val="TOC3"/>
        <w:rPr>
          <w:rFonts w:eastAsiaTheme="minorEastAsia" w:cstheme="minorBidi"/>
          <w:b w:val="0"/>
        </w:rPr>
      </w:pPr>
      <w:hyperlink w:anchor="_Toc125537569" w:history="1">
        <w:r w:rsidR="003E5370" w:rsidRPr="00A11B5B">
          <w:rPr>
            <w:rStyle w:val="Hyperlink"/>
            <w:rFonts w:ascii="Arial Bold" w:hAnsi="Arial Bold"/>
          </w:rPr>
          <w:t>2.6.5</w:t>
        </w:r>
        <w:r w:rsidR="003E5370">
          <w:rPr>
            <w:rFonts w:eastAsiaTheme="minorEastAsia" w:cstheme="minorBidi"/>
            <w:b w:val="0"/>
          </w:rPr>
          <w:tab/>
        </w:r>
        <w:r w:rsidR="003E5370" w:rsidRPr="00A11B5B">
          <w:rPr>
            <w:rStyle w:val="Hyperlink"/>
          </w:rPr>
          <w:t>BADA Total Energy Model (TEM) implementation above 6000ft/10000ft</w:t>
        </w:r>
        <w:r w:rsidR="003E5370">
          <w:rPr>
            <w:webHidden/>
          </w:rPr>
          <w:tab/>
        </w:r>
        <w:r w:rsidR="003E5370">
          <w:rPr>
            <w:webHidden/>
          </w:rPr>
          <w:fldChar w:fldCharType="begin"/>
        </w:r>
        <w:r w:rsidR="003E5370">
          <w:rPr>
            <w:webHidden/>
          </w:rPr>
          <w:instrText xml:space="preserve"> PAGEREF _Toc125537569 \h </w:instrText>
        </w:r>
        <w:r w:rsidR="003E5370">
          <w:rPr>
            <w:webHidden/>
          </w:rPr>
        </w:r>
        <w:r w:rsidR="003E5370">
          <w:rPr>
            <w:webHidden/>
          </w:rPr>
          <w:fldChar w:fldCharType="separate"/>
        </w:r>
        <w:r w:rsidR="003E5370">
          <w:rPr>
            <w:webHidden/>
          </w:rPr>
          <w:t>19</w:t>
        </w:r>
        <w:r w:rsidR="003E5370">
          <w:rPr>
            <w:webHidden/>
          </w:rPr>
          <w:fldChar w:fldCharType="end"/>
        </w:r>
      </w:hyperlink>
    </w:p>
    <w:p w14:paraId="55AC429C" w14:textId="5223FD2B" w:rsidR="003E5370" w:rsidRDefault="00000000">
      <w:pPr>
        <w:pStyle w:val="TOC3"/>
        <w:rPr>
          <w:rFonts w:eastAsiaTheme="minorEastAsia" w:cstheme="minorBidi"/>
          <w:b w:val="0"/>
        </w:rPr>
      </w:pPr>
      <w:hyperlink w:anchor="_Toc125537570" w:history="1">
        <w:r w:rsidR="003E5370" w:rsidRPr="00A11B5B">
          <w:rPr>
            <w:rStyle w:val="Hyperlink"/>
            <w:rFonts w:ascii="Arial Bold" w:hAnsi="Arial Bold"/>
          </w:rPr>
          <w:t>2.6.6</w:t>
        </w:r>
        <w:r w:rsidR="003E5370">
          <w:rPr>
            <w:rFonts w:eastAsiaTheme="minorEastAsia" w:cstheme="minorBidi"/>
            <w:b w:val="0"/>
          </w:rPr>
          <w:tab/>
        </w:r>
        <w:r w:rsidR="003E5370" w:rsidRPr="00A11B5B">
          <w:rPr>
            <w:rStyle w:val="Hyperlink"/>
          </w:rPr>
          <w:t>Optimal cruise management</w:t>
        </w:r>
        <w:r w:rsidR="003E5370">
          <w:rPr>
            <w:webHidden/>
          </w:rPr>
          <w:tab/>
        </w:r>
        <w:r w:rsidR="003E5370">
          <w:rPr>
            <w:webHidden/>
          </w:rPr>
          <w:fldChar w:fldCharType="begin"/>
        </w:r>
        <w:r w:rsidR="003E5370">
          <w:rPr>
            <w:webHidden/>
          </w:rPr>
          <w:instrText xml:space="preserve"> PAGEREF _Toc125537570 \h </w:instrText>
        </w:r>
        <w:r w:rsidR="003E5370">
          <w:rPr>
            <w:webHidden/>
          </w:rPr>
        </w:r>
        <w:r w:rsidR="003E5370">
          <w:rPr>
            <w:webHidden/>
          </w:rPr>
          <w:fldChar w:fldCharType="separate"/>
        </w:r>
        <w:r w:rsidR="003E5370">
          <w:rPr>
            <w:webHidden/>
          </w:rPr>
          <w:t>20</w:t>
        </w:r>
        <w:r w:rsidR="003E5370">
          <w:rPr>
            <w:webHidden/>
          </w:rPr>
          <w:fldChar w:fldCharType="end"/>
        </w:r>
      </w:hyperlink>
    </w:p>
    <w:p w14:paraId="4C8443DF" w14:textId="5632B197" w:rsidR="003E5370" w:rsidRDefault="00000000">
      <w:pPr>
        <w:pStyle w:val="TOC3"/>
        <w:rPr>
          <w:rFonts w:eastAsiaTheme="minorEastAsia" w:cstheme="minorBidi"/>
          <w:b w:val="0"/>
        </w:rPr>
      </w:pPr>
      <w:hyperlink w:anchor="_Toc125537571" w:history="1">
        <w:r w:rsidR="003E5370" w:rsidRPr="00A11B5B">
          <w:rPr>
            <w:rStyle w:val="Hyperlink"/>
            <w:rFonts w:ascii="Arial Bold" w:hAnsi="Arial Bold"/>
          </w:rPr>
          <w:t>2.6.7</w:t>
        </w:r>
        <w:r w:rsidR="003E5370">
          <w:rPr>
            <w:rFonts w:eastAsiaTheme="minorEastAsia" w:cstheme="minorBidi"/>
            <w:b w:val="0"/>
          </w:rPr>
          <w:tab/>
        </w:r>
        <w:r w:rsidR="003E5370" w:rsidRPr="00A11B5B">
          <w:rPr>
            <w:rStyle w:val="Hyperlink"/>
          </w:rPr>
          <w:t>Output of IMPACT</w:t>
        </w:r>
        <w:r w:rsidR="003E5370">
          <w:rPr>
            <w:webHidden/>
          </w:rPr>
          <w:tab/>
        </w:r>
        <w:r w:rsidR="003E5370">
          <w:rPr>
            <w:webHidden/>
          </w:rPr>
          <w:fldChar w:fldCharType="begin"/>
        </w:r>
        <w:r w:rsidR="003E5370">
          <w:rPr>
            <w:webHidden/>
          </w:rPr>
          <w:instrText xml:space="preserve"> PAGEREF _Toc125537571 \h </w:instrText>
        </w:r>
        <w:r w:rsidR="003E5370">
          <w:rPr>
            <w:webHidden/>
          </w:rPr>
        </w:r>
        <w:r w:rsidR="003E5370">
          <w:rPr>
            <w:webHidden/>
          </w:rPr>
          <w:fldChar w:fldCharType="separate"/>
        </w:r>
        <w:r w:rsidR="003E5370">
          <w:rPr>
            <w:webHidden/>
          </w:rPr>
          <w:t>20</w:t>
        </w:r>
        <w:r w:rsidR="003E5370">
          <w:rPr>
            <w:webHidden/>
          </w:rPr>
          <w:fldChar w:fldCharType="end"/>
        </w:r>
      </w:hyperlink>
    </w:p>
    <w:p w14:paraId="092C9CC1" w14:textId="6F6E0AFA" w:rsidR="003E5370" w:rsidRDefault="00000000">
      <w:pPr>
        <w:pStyle w:val="TOC2"/>
        <w:rPr>
          <w:rFonts w:eastAsiaTheme="minorEastAsia" w:cstheme="minorBidi"/>
          <w:b w:val="0"/>
        </w:rPr>
      </w:pPr>
      <w:hyperlink w:anchor="_Toc125537572" w:history="1">
        <w:r w:rsidR="003E5370" w:rsidRPr="00A11B5B">
          <w:rPr>
            <w:rStyle w:val="Hyperlink"/>
            <w:rFonts w:ascii="Arial Bold" w:hAnsi="Arial Bold"/>
          </w:rPr>
          <w:t>2.7</w:t>
        </w:r>
        <w:r w:rsidR="003E5370">
          <w:rPr>
            <w:rFonts w:eastAsiaTheme="minorEastAsia" w:cstheme="minorBidi"/>
            <w:b w:val="0"/>
          </w:rPr>
          <w:tab/>
        </w:r>
        <w:r w:rsidR="003E5370" w:rsidRPr="00A11B5B">
          <w:rPr>
            <w:rStyle w:val="Hyperlink"/>
          </w:rPr>
          <w:t>Determination of the mass of fuel burnt and the masses of emissions with AEM</w:t>
        </w:r>
        <w:r w:rsidR="003E5370">
          <w:rPr>
            <w:webHidden/>
          </w:rPr>
          <w:tab/>
        </w:r>
        <w:r w:rsidR="003E5370">
          <w:rPr>
            <w:webHidden/>
          </w:rPr>
          <w:fldChar w:fldCharType="begin"/>
        </w:r>
        <w:r w:rsidR="003E5370">
          <w:rPr>
            <w:webHidden/>
          </w:rPr>
          <w:instrText xml:space="preserve"> PAGEREF _Toc125537572 \h </w:instrText>
        </w:r>
        <w:r w:rsidR="003E5370">
          <w:rPr>
            <w:webHidden/>
          </w:rPr>
        </w:r>
        <w:r w:rsidR="003E5370">
          <w:rPr>
            <w:webHidden/>
          </w:rPr>
          <w:fldChar w:fldCharType="separate"/>
        </w:r>
        <w:r w:rsidR="003E5370">
          <w:rPr>
            <w:webHidden/>
          </w:rPr>
          <w:t>20</w:t>
        </w:r>
        <w:r w:rsidR="003E5370">
          <w:rPr>
            <w:webHidden/>
          </w:rPr>
          <w:fldChar w:fldCharType="end"/>
        </w:r>
      </w:hyperlink>
    </w:p>
    <w:p w14:paraId="0F864A52" w14:textId="7A7E997F" w:rsidR="003E5370" w:rsidRDefault="00000000">
      <w:pPr>
        <w:pStyle w:val="TOC3"/>
        <w:rPr>
          <w:rFonts w:eastAsiaTheme="minorEastAsia" w:cstheme="minorBidi"/>
          <w:b w:val="0"/>
        </w:rPr>
      </w:pPr>
      <w:hyperlink w:anchor="_Toc125537573" w:history="1">
        <w:r w:rsidR="003E5370" w:rsidRPr="00A11B5B">
          <w:rPr>
            <w:rStyle w:val="Hyperlink"/>
            <w:rFonts w:ascii="Arial Bold" w:hAnsi="Arial Bold"/>
          </w:rPr>
          <w:t>2.7.1</w:t>
        </w:r>
        <w:r w:rsidR="003E5370">
          <w:rPr>
            <w:rFonts w:eastAsiaTheme="minorEastAsia" w:cstheme="minorBidi"/>
            <w:b w:val="0"/>
          </w:rPr>
          <w:tab/>
        </w:r>
        <w:r w:rsidR="003E5370" w:rsidRPr="00A11B5B">
          <w:rPr>
            <w:rStyle w:val="Hyperlink"/>
          </w:rPr>
          <w:t>AEM Aircraft mapping</w:t>
        </w:r>
        <w:r w:rsidR="003E5370">
          <w:rPr>
            <w:webHidden/>
          </w:rPr>
          <w:tab/>
        </w:r>
        <w:r w:rsidR="003E5370">
          <w:rPr>
            <w:webHidden/>
          </w:rPr>
          <w:fldChar w:fldCharType="begin"/>
        </w:r>
        <w:r w:rsidR="003E5370">
          <w:rPr>
            <w:webHidden/>
          </w:rPr>
          <w:instrText xml:space="preserve"> PAGEREF _Toc125537573 \h </w:instrText>
        </w:r>
        <w:r w:rsidR="003E5370">
          <w:rPr>
            <w:webHidden/>
          </w:rPr>
        </w:r>
        <w:r w:rsidR="003E5370">
          <w:rPr>
            <w:webHidden/>
          </w:rPr>
          <w:fldChar w:fldCharType="separate"/>
        </w:r>
        <w:r w:rsidR="003E5370">
          <w:rPr>
            <w:webHidden/>
          </w:rPr>
          <w:t>20</w:t>
        </w:r>
        <w:r w:rsidR="003E5370">
          <w:rPr>
            <w:webHidden/>
          </w:rPr>
          <w:fldChar w:fldCharType="end"/>
        </w:r>
      </w:hyperlink>
    </w:p>
    <w:p w14:paraId="2DDDD3BA" w14:textId="4AC96146" w:rsidR="003E5370" w:rsidRDefault="00000000">
      <w:pPr>
        <w:pStyle w:val="TOC3"/>
        <w:rPr>
          <w:rFonts w:eastAsiaTheme="minorEastAsia" w:cstheme="minorBidi"/>
          <w:b w:val="0"/>
        </w:rPr>
      </w:pPr>
      <w:hyperlink w:anchor="_Toc125537574" w:history="1">
        <w:r w:rsidR="003E5370" w:rsidRPr="00A11B5B">
          <w:rPr>
            <w:rStyle w:val="Hyperlink"/>
            <w:rFonts w:ascii="Arial Bold" w:hAnsi="Arial Bold"/>
          </w:rPr>
          <w:t>2.7.2</w:t>
        </w:r>
        <w:r w:rsidR="003E5370">
          <w:rPr>
            <w:rFonts w:eastAsiaTheme="minorEastAsia" w:cstheme="minorBidi"/>
            <w:b w:val="0"/>
          </w:rPr>
          <w:tab/>
        </w:r>
        <w:r w:rsidR="003E5370" w:rsidRPr="00A11B5B">
          <w:rPr>
            <w:rStyle w:val="Hyperlink"/>
          </w:rPr>
          <w:t>Fuel burn calculations</w:t>
        </w:r>
        <w:r w:rsidR="003E5370">
          <w:rPr>
            <w:webHidden/>
          </w:rPr>
          <w:tab/>
        </w:r>
        <w:r w:rsidR="003E5370">
          <w:rPr>
            <w:webHidden/>
          </w:rPr>
          <w:fldChar w:fldCharType="begin"/>
        </w:r>
        <w:r w:rsidR="003E5370">
          <w:rPr>
            <w:webHidden/>
          </w:rPr>
          <w:instrText xml:space="preserve"> PAGEREF _Toc125537574 \h </w:instrText>
        </w:r>
        <w:r w:rsidR="003E5370">
          <w:rPr>
            <w:webHidden/>
          </w:rPr>
        </w:r>
        <w:r w:rsidR="003E5370">
          <w:rPr>
            <w:webHidden/>
          </w:rPr>
          <w:fldChar w:fldCharType="separate"/>
        </w:r>
        <w:r w:rsidR="003E5370">
          <w:rPr>
            <w:webHidden/>
          </w:rPr>
          <w:t>21</w:t>
        </w:r>
        <w:r w:rsidR="003E5370">
          <w:rPr>
            <w:webHidden/>
          </w:rPr>
          <w:fldChar w:fldCharType="end"/>
        </w:r>
      </w:hyperlink>
    </w:p>
    <w:p w14:paraId="3210594B" w14:textId="537C089D" w:rsidR="003E5370" w:rsidRDefault="00000000">
      <w:pPr>
        <w:pStyle w:val="TOC4"/>
        <w:rPr>
          <w:rFonts w:eastAsiaTheme="minorEastAsia" w:cstheme="minorBidi"/>
          <w:b w:val="0"/>
        </w:rPr>
      </w:pPr>
      <w:hyperlink w:anchor="_Toc125537575" w:history="1">
        <w:r w:rsidR="003E5370" w:rsidRPr="00A11B5B">
          <w:rPr>
            <w:rStyle w:val="Hyperlink"/>
            <w:rFonts w:ascii="Arial Bold" w:hAnsi="Arial Bold"/>
          </w:rPr>
          <w:t>2.7.2.1</w:t>
        </w:r>
        <w:r w:rsidR="003E5370">
          <w:rPr>
            <w:rFonts w:eastAsiaTheme="minorEastAsia" w:cstheme="minorBidi"/>
            <w:b w:val="0"/>
          </w:rPr>
          <w:tab/>
        </w:r>
        <w:r w:rsidR="003E5370" w:rsidRPr="00A11B5B">
          <w:rPr>
            <w:rStyle w:val="Hyperlink"/>
          </w:rPr>
          <w:t>LTO segments</w:t>
        </w:r>
        <w:r w:rsidR="003E5370">
          <w:rPr>
            <w:webHidden/>
          </w:rPr>
          <w:tab/>
        </w:r>
        <w:r w:rsidR="003E5370">
          <w:rPr>
            <w:webHidden/>
          </w:rPr>
          <w:fldChar w:fldCharType="begin"/>
        </w:r>
        <w:r w:rsidR="003E5370">
          <w:rPr>
            <w:webHidden/>
          </w:rPr>
          <w:instrText xml:space="preserve"> PAGEREF _Toc125537575 \h </w:instrText>
        </w:r>
        <w:r w:rsidR="003E5370">
          <w:rPr>
            <w:webHidden/>
          </w:rPr>
        </w:r>
        <w:r w:rsidR="003E5370">
          <w:rPr>
            <w:webHidden/>
          </w:rPr>
          <w:fldChar w:fldCharType="separate"/>
        </w:r>
        <w:r w:rsidR="003E5370">
          <w:rPr>
            <w:webHidden/>
          </w:rPr>
          <w:t>21</w:t>
        </w:r>
        <w:r w:rsidR="003E5370">
          <w:rPr>
            <w:webHidden/>
          </w:rPr>
          <w:fldChar w:fldCharType="end"/>
        </w:r>
      </w:hyperlink>
    </w:p>
    <w:p w14:paraId="383E5A1A" w14:textId="7898AA85" w:rsidR="003E5370" w:rsidRDefault="00000000">
      <w:pPr>
        <w:pStyle w:val="TOC4"/>
        <w:rPr>
          <w:rFonts w:eastAsiaTheme="minorEastAsia" w:cstheme="minorBidi"/>
          <w:b w:val="0"/>
        </w:rPr>
      </w:pPr>
      <w:hyperlink w:anchor="_Toc125537576" w:history="1">
        <w:r w:rsidR="003E5370" w:rsidRPr="00A11B5B">
          <w:rPr>
            <w:rStyle w:val="Hyperlink"/>
            <w:rFonts w:ascii="Arial Bold" w:hAnsi="Arial Bold"/>
          </w:rPr>
          <w:t>2.7.2.2</w:t>
        </w:r>
        <w:r w:rsidR="003E5370">
          <w:rPr>
            <w:rFonts w:eastAsiaTheme="minorEastAsia" w:cstheme="minorBidi"/>
            <w:b w:val="0"/>
          </w:rPr>
          <w:tab/>
        </w:r>
        <w:r w:rsidR="003E5370" w:rsidRPr="00A11B5B">
          <w:rPr>
            <w:rStyle w:val="Hyperlink"/>
          </w:rPr>
          <w:t>CCD segments</w:t>
        </w:r>
        <w:r w:rsidR="003E5370">
          <w:rPr>
            <w:webHidden/>
          </w:rPr>
          <w:tab/>
        </w:r>
        <w:r w:rsidR="003E5370">
          <w:rPr>
            <w:webHidden/>
          </w:rPr>
          <w:fldChar w:fldCharType="begin"/>
        </w:r>
        <w:r w:rsidR="003E5370">
          <w:rPr>
            <w:webHidden/>
          </w:rPr>
          <w:instrText xml:space="preserve"> PAGEREF _Toc125537576 \h </w:instrText>
        </w:r>
        <w:r w:rsidR="003E5370">
          <w:rPr>
            <w:webHidden/>
          </w:rPr>
        </w:r>
        <w:r w:rsidR="003E5370">
          <w:rPr>
            <w:webHidden/>
          </w:rPr>
          <w:fldChar w:fldCharType="separate"/>
        </w:r>
        <w:r w:rsidR="003E5370">
          <w:rPr>
            <w:webHidden/>
          </w:rPr>
          <w:t>21</w:t>
        </w:r>
        <w:r w:rsidR="003E5370">
          <w:rPr>
            <w:webHidden/>
          </w:rPr>
          <w:fldChar w:fldCharType="end"/>
        </w:r>
      </w:hyperlink>
    </w:p>
    <w:p w14:paraId="4B1378B4" w14:textId="3180F9B9" w:rsidR="003E5370" w:rsidRDefault="00000000">
      <w:pPr>
        <w:pStyle w:val="TOC3"/>
        <w:rPr>
          <w:rFonts w:eastAsiaTheme="minorEastAsia" w:cstheme="minorBidi"/>
          <w:b w:val="0"/>
        </w:rPr>
      </w:pPr>
      <w:hyperlink w:anchor="_Toc125537577" w:history="1">
        <w:r w:rsidR="003E5370" w:rsidRPr="00A11B5B">
          <w:rPr>
            <w:rStyle w:val="Hyperlink"/>
            <w:rFonts w:ascii="Arial Bold" w:hAnsi="Arial Bold"/>
          </w:rPr>
          <w:t>2.7.3</w:t>
        </w:r>
        <w:r w:rsidR="003E5370">
          <w:rPr>
            <w:rFonts w:eastAsiaTheme="minorEastAsia" w:cstheme="minorBidi"/>
            <w:b w:val="0"/>
          </w:rPr>
          <w:tab/>
        </w:r>
        <w:r w:rsidR="003E5370" w:rsidRPr="00A11B5B">
          <w:rPr>
            <w:rStyle w:val="Hyperlink"/>
          </w:rPr>
          <w:t>Emissions calculations</w:t>
        </w:r>
        <w:r w:rsidR="003E5370">
          <w:rPr>
            <w:webHidden/>
          </w:rPr>
          <w:tab/>
        </w:r>
        <w:r w:rsidR="003E5370">
          <w:rPr>
            <w:webHidden/>
          </w:rPr>
          <w:fldChar w:fldCharType="begin"/>
        </w:r>
        <w:r w:rsidR="003E5370">
          <w:rPr>
            <w:webHidden/>
          </w:rPr>
          <w:instrText xml:space="preserve"> PAGEREF _Toc125537577 \h </w:instrText>
        </w:r>
        <w:r w:rsidR="003E5370">
          <w:rPr>
            <w:webHidden/>
          </w:rPr>
        </w:r>
        <w:r w:rsidR="003E5370">
          <w:rPr>
            <w:webHidden/>
          </w:rPr>
          <w:fldChar w:fldCharType="separate"/>
        </w:r>
        <w:r w:rsidR="003E5370">
          <w:rPr>
            <w:webHidden/>
          </w:rPr>
          <w:t>22</w:t>
        </w:r>
        <w:r w:rsidR="003E5370">
          <w:rPr>
            <w:webHidden/>
          </w:rPr>
          <w:fldChar w:fldCharType="end"/>
        </w:r>
      </w:hyperlink>
    </w:p>
    <w:p w14:paraId="450A6263" w14:textId="72680714" w:rsidR="003E5370" w:rsidRDefault="00000000">
      <w:pPr>
        <w:pStyle w:val="TOC4"/>
        <w:rPr>
          <w:rFonts w:eastAsiaTheme="minorEastAsia" w:cstheme="minorBidi"/>
          <w:b w:val="0"/>
        </w:rPr>
      </w:pPr>
      <w:hyperlink w:anchor="_Toc125537578" w:history="1">
        <w:r w:rsidR="003E5370" w:rsidRPr="00A11B5B">
          <w:rPr>
            <w:rStyle w:val="Hyperlink"/>
            <w:rFonts w:ascii="Arial Bold" w:hAnsi="Arial Bold"/>
          </w:rPr>
          <w:t>2.7.3.1</w:t>
        </w:r>
        <w:r w:rsidR="003E5370">
          <w:rPr>
            <w:rFonts w:eastAsiaTheme="minorEastAsia" w:cstheme="minorBidi"/>
            <w:b w:val="0"/>
          </w:rPr>
          <w:tab/>
        </w:r>
        <w:r w:rsidR="003E5370" w:rsidRPr="00A11B5B">
          <w:rPr>
            <w:rStyle w:val="Hyperlink"/>
          </w:rPr>
          <w:t>LTO segments</w:t>
        </w:r>
        <w:r w:rsidR="003E5370">
          <w:rPr>
            <w:webHidden/>
          </w:rPr>
          <w:tab/>
        </w:r>
        <w:r w:rsidR="003E5370">
          <w:rPr>
            <w:webHidden/>
          </w:rPr>
          <w:fldChar w:fldCharType="begin"/>
        </w:r>
        <w:r w:rsidR="003E5370">
          <w:rPr>
            <w:webHidden/>
          </w:rPr>
          <w:instrText xml:space="preserve"> PAGEREF _Toc125537578 \h </w:instrText>
        </w:r>
        <w:r w:rsidR="003E5370">
          <w:rPr>
            <w:webHidden/>
          </w:rPr>
        </w:r>
        <w:r w:rsidR="003E5370">
          <w:rPr>
            <w:webHidden/>
          </w:rPr>
          <w:fldChar w:fldCharType="separate"/>
        </w:r>
        <w:r w:rsidR="003E5370">
          <w:rPr>
            <w:webHidden/>
          </w:rPr>
          <w:t>22</w:t>
        </w:r>
        <w:r w:rsidR="003E5370">
          <w:rPr>
            <w:webHidden/>
          </w:rPr>
          <w:fldChar w:fldCharType="end"/>
        </w:r>
      </w:hyperlink>
    </w:p>
    <w:p w14:paraId="3A6D575E" w14:textId="735C37AD" w:rsidR="003E5370" w:rsidRDefault="00000000">
      <w:pPr>
        <w:pStyle w:val="TOC4"/>
        <w:rPr>
          <w:rFonts w:eastAsiaTheme="minorEastAsia" w:cstheme="minorBidi"/>
          <w:b w:val="0"/>
        </w:rPr>
      </w:pPr>
      <w:hyperlink w:anchor="_Toc125537579" w:history="1">
        <w:r w:rsidR="003E5370" w:rsidRPr="00A11B5B">
          <w:rPr>
            <w:rStyle w:val="Hyperlink"/>
            <w:rFonts w:ascii="Arial Bold" w:hAnsi="Arial Bold"/>
          </w:rPr>
          <w:t>2.7.3.2</w:t>
        </w:r>
        <w:r w:rsidR="003E5370">
          <w:rPr>
            <w:rFonts w:eastAsiaTheme="minorEastAsia" w:cstheme="minorBidi"/>
            <w:b w:val="0"/>
          </w:rPr>
          <w:tab/>
        </w:r>
        <w:r w:rsidR="003E5370" w:rsidRPr="00A11B5B">
          <w:rPr>
            <w:rStyle w:val="Hyperlink"/>
          </w:rPr>
          <w:t>CCD segments</w:t>
        </w:r>
        <w:r w:rsidR="003E5370">
          <w:rPr>
            <w:webHidden/>
          </w:rPr>
          <w:tab/>
        </w:r>
        <w:r w:rsidR="003E5370">
          <w:rPr>
            <w:webHidden/>
          </w:rPr>
          <w:fldChar w:fldCharType="begin"/>
        </w:r>
        <w:r w:rsidR="003E5370">
          <w:rPr>
            <w:webHidden/>
          </w:rPr>
          <w:instrText xml:space="preserve"> PAGEREF _Toc125537579 \h </w:instrText>
        </w:r>
        <w:r w:rsidR="003E5370">
          <w:rPr>
            <w:webHidden/>
          </w:rPr>
        </w:r>
        <w:r w:rsidR="003E5370">
          <w:rPr>
            <w:webHidden/>
          </w:rPr>
          <w:fldChar w:fldCharType="separate"/>
        </w:r>
        <w:r w:rsidR="003E5370">
          <w:rPr>
            <w:webHidden/>
          </w:rPr>
          <w:t>22</w:t>
        </w:r>
        <w:r w:rsidR="003E5370">
          <w:rPr>
            <w:webHidden/>
          </w:rPr>
          <w:fldChar w:fldCharType="end"/>
        </w:r>
      </w:hyperlink>
    </w:p>
    <w:p w14:paraId="0FBD7E1A" w14:textId="59D6C13C" w:rsidR="003E5370" w:rsidRDefault="00000000">
      <w:pPr>
        <w:pStyle w:val="TOC3"/>
        <w:rPr>
          <w:rFonts w:eastAsiaTheme="minorEastAsia" w:cstheme="minorBidi"/>
          <w:b w:val="0"/>
        </w:rPr>
      </w:pPr>
      <w:hyperlink w:anchor="_Toc125537637" w:history="1">
        <w:r w:rsidR="003E5370" w:rsidRPr="00A11B5B">
          <w:rPr>
            <w:rStyle w:val="Hyperlink"/>
            <w:rFonts w:ascii="Arial Bold" w:hAnsi="Arial Bold"/>
          </w:rPr>
          <w:t>2.7.4</w:t>
        </w:r>
        <w:r w:rsidR="003E5370">
          <w:rPr>
            <w:rFonts w:eastAsiaTheme="minorEastAsia" w:cstheme="minorBidi"/>
            <w:b w:val="0"/>
          </w:rPr>
          <w:tab/>
        </w:r>
        <w:r w:rsidR="003E5370" w:rsidRPr="00A11B5B">
          <w:rPr>
            <w:rStyle w:val="Hyperlink"/>
          </w:rPr>
          <w:t>CCD emissions adjustment</w:t>
        </w:r>
        <w:r w:rsidR="003E5370">
          <w:rPr>
            <w:webHidden/>
          </w:rPr>
          <w:tab/>
        </w:r>
        <w:r w:rsidR="003E5370">
          <w:rPr>
            <w:webHidden/>
          </w:rPr>
          <w:fldChar w:fldCharType="begin"/>
        </w:r>
        <w:r w:rsidR="003E5370">
          <w:rPr>
            <w:webHidden/>
          </w:rPr>
          <w:instrText xml:space="preserve"> PAGEREF _Toc125537637 \h </w:instrText>
        </w:r>
        <w:r w:rsidR="003E5370">
          <w:rPr>
            <w:webHidden/>
          </w:rPr>
        </w:r>
        <w:r w:rsidR="003E5370">
          <w:rPr>
            <w:webHidden/>
          </w:rPr>
          <w:fldChar w:fldCharType="separate"/>
        </w:r>
        <w:r w:rsidR="003E5370">
          <w:rPr>
            <w:webHidden/>
          </w:rPr>
          <w:t>23</w:t>
        </w:r>
        <w:r w:rsidR="003E5370">
          <w:rPr>
            <w:webHidden/>
          </w:rPr>
          <w:fldChar w:fldCharType="end"/>
        </w:r>
      </w:hyperlink>
    </w:p>
    <w:p w14:paraId="4DF8D773" w14:textId="77777777" w:rsidR="002C3162" w:rsidRPr="009B7081" w:rsidRDefault="00A71971" w:rsidP="002C3162">
      <w:r w:rsidRPr="009B7081">
        <w:rPr>
          <w:rFonts w:cs="Times New Roman"/>
          <w:b/>
          <w:noProof/>
          <w:sz w:val="24"/>
        </w:rPr>
        <w:fldChar w:fldCharType="end"/>
      </w:r>
    </w:p>
    <w:p w14:paraId="4DF8D774" w14:textId="77777777" w:rsidR="002C3162" w:rsidRPr="009B7081" w:rsidRDefault="00A71971" w:rsidP="002C3162">
      <w:pPr>
        <w:pStyle w:val="Title"/>
      </w:pPr>
      <w:bookmarkStart w:id="41" w:name="_Toc125537519"/>
      <w:bookmarkStart w:id="42" w:name="_Toc125528902"/>
      <w:bookmarkStart w:id="43" w:name="_Toc303157228"/>
      <w:r w:rsidRPr="009B7081">
        <w:lastRenderedPageBreak/>
        <w:t>LIST OF FIGURES</w:t>
      </w:r>
      <w:bookmarkEnd w:id="41"/>
      <w:bookmarkEnd w:id="42"/>
    </w:p>
    <w:p w14:paraId="4AC3C56D" w14:textId="404284AF" w:rsidR="003E5370" w:rsidRDefault="000E6C22">
      <w:pPr>
        <w:pStyle w:val="TableofFigures"/>
        <w:rPr>
          <w:rFonts w:eastAsiaTheme="minorEastAsia" w:cstheme="minorBidi"/>
          <w:b w:val="0"/>
        </w:rPr>
      </w:pPr>
      <w:r w:rsidRPr="009B7081">
        <w:rPr>
          <w:b w:val="0"/>
        </w:rPr>
        <w:fldChar w:fldCharType="begin"/>
      </w:r>
      <w:r w:rsidRPr="009B7081">
        <w:rPr>
          <w:b w:val="0"/>
        </w:rPr>
        <w:instrText xml:space="preserve"> TOC \h \z \c "Figure" </w:instrText>
      </w:r>
      <w:r w:rsidRPr="009B7081">
        <w:rPr>
          <w:b w:val="0"/>
        </w:rPr>
        <w:fldChar w:fldCharType="separate"/>
      </w:r>
      <w:hyperlink w:anchor="_Toc125537638" w:history="1">
        <w:r w:rsidR="003E5370" w:rsidRPr="00313C4A">
          <w:rPr>
            <w:rStyle w:val="Hyperlink"/>
          </w:rPr>
          <w:t>Figure 1: EMEP/EEA Annex 1 architecture</w:t>
        </w:r>
        <w:r w:rsidR="003E5370">
          <w:rPr>
            <w:webHidden/>
          </w:rPr>
          <w:tab/>
        </w:r>
        <w:r w:rsidR="003E5370">
          <w:rPr>
            <w:webHidden/>
          </w:rPr>
          <w:fldChar w:fldCharType="begin"/>
        </w:r>
        <w:r w:rsidR="003E5370">
          <w:rPr>
            <w:webHidden/>
          </w:rPr>
          <w:instrText xml:space="preserve"> PAGEREF _Toc125537638 \h </w:instrText>
        </w:r>
        <w:r w:rsidR="003E5370">
          <w:rPr>
            <w:webHidden/>
          </w:rPr>
        </w:r>
        <w:r w:rsidR="003E5370">
          <w:rPr>
            <w:webHidden/>
          </w:rPr>
          <w:fldChar w:fldCharType="separate"/>
        </w:r>
        <w:r w:rsidR="003E5370">
          <w:rPr>
            <w:webHidden/>
          </w:rPr>
          <w:t>12</w:t>
        </w:r>
        <w:r w:rsidR="003E5370">
          <w:rPr>
            <w:webHidden/>
          </w:rPr>
          <w:fldChar w:fldCharType="end"/>
        </w:r>
      </w:hyperlink>
    </w:p>
    <w:p w14:paraId="5379CF32" w14:textId="7B8F077A" w:rsidR="003E5370" w:rsidRDefault="00000000">
      <w:pPr>
        <w:pStyle w:val="TableofFigures"/>
        <w:rPr>
          <w:rFonts w:eastAsiaTheme="minorEastAsia" w:cstheme="minorBidi"/>
          <w:b w:val="0"/>
        </w:rPr>
      </w:pPr>
      <w:hyperlink w:anchor="_Toc125537639" w:history="1">
        <w:r w:rsidR="003E5370" w:rsidRPr="00313C4A">
          <w:rPr>
            <w:rStyle w:val="Hyperlink"/>
          </w:rPr>
          <w:t>Figure 2: Calculation method process</w:t>
        </w:r>
        <w:r w:rsidR="003E5370">
          <w:rPr>
            <w:webHidden/>
          </w:rPr>
          <w:tab/>
        </w:r>
        <w:r w:rsidR="003E5370">
          <w:rPr>
            <w:webHidden/>
          </w:rPr>
          <w:fldChar w:fldCharType="begin"/>
        </w:r>
        <w:r w:rsidR="003E5370">
          <w:rPr>
            <w:webHidden/>
          </w:rPr>
          <w:instrText xml:space="preserve"> PAGEREF _Toc125537639 \h </w:instrText>
        </w:r>
        <w:r w:rsidR="003E5370">
          <w:rPr>
            <w:webHidden/>
          </w:rPr>
        </w:r>
        <w:r w:rsidR="003E5370">
          <w:rPr>
            <w:webHidden/>
          </w:rPr>
          <w:fldChar w:fldCharType="separate"/>
        </w:r>
        <w:r w:rsidR="003E5370">
          <w:rPr>
            <w:webHidden/>
          </w:rPr>
          <w:t>13</w:t>
        </w:r>
        <w:r w:rsidR="003E5370">
          <w:rPr>
            <w:webHidden/>
          </w:rPr>
          <w:fldChar w:fldCharType="end"/>
        </w:r>
      </w:hyperlink>
    </w:p>
    <w:p w14:paraId="030EA0E3" w14:textId="17BCA9E8" w:rsidR="003E5370" w:rsidRDefault="00000000">
      <w:pPr>
        <w:pStyle w:val="TableofFigures"/>
        <w:rPr>
          <w:rFonts w:eastAsiaTheme="minorEastAsia" w:cstheme="minorBidi"/>
          <w:b w:val="0"/>
        </w:rPr>
      </w:pPr>
      <w:hyperlink w:anchor="_Toc125537640" w:history="1">
        <w:r w:rsidR="003E5370" w:rsidRPr="00313C4A">
          <w:rPr>
            <w:rStyle w:val="Hyperlink"/>
          </w:rPr>
          <w:t>Figure 3: CCD Distance band</w:t>
        </w:r>
        <w:r w:rsidR="003E5370">
          <w:rPr>
            <w:webHidden/>
          </w:rPr>
          <w:tab/>
        </w:r>
        <w:r w:rsidR="003E5370">
          <w:rPr>
            <w:webHidden/>
          </w:rPr>
          <w:fldChar w:fldCharType="begin"/>
        </w:r>
        <w:r w:rsidR="003E5370">
          <w:rPr>
            <w:webHidden/>
          </w:rPr>
          <w:instrText xml:space="preserve"> PAGEREF _Toc125537640 \h </w:instrText>
        </w:r>
        <w:r w:rsidR="003E5370">
          <w:rPr>
            <w:webHidden/>
          </w:rPr>
        </w:r>
        <w:r w:rsidR="003E5370">
          <w:rPr>
            <w:webHidden/>
          </w:rPr>
          <w:fldChar w:fldCharType="separate"/>
        </w:r>
        <w:r w:rsidR="003E5370">
          <w:rPr>
            <w:webHidden/>
          </w:rPr>
          <w:t>14</w:t>
        </w:r>
        <w:r w:rsidR="003E5370">
          <w:rPr>
            <w:webHidden/>
          </w:rPr>
          <w:fldChar w:fldCharType="end"/>
        </w:r>
      </w:hyperlink>
    </w:p>
    <w:p w14:paraId="633ED145" w14:textId="572FB014" w:rsidR="003E5370" w:rsidRDefault="00000000">
      <w:pPr>
        <w:pStyle w:val="TableofFigures"/>
        <w:rPr>
          <w:rFonts w:eastAsiaTheme="minorEastAsia" w:cstheme="minorBidi"/>
          <w:b w:val="0"/>
        </w:rPr>
      </w:pPr>
      <w:hyperlink w:anchor="_Toc125537641" w:history="1">
        <w:r w:rsidR="003E5370" w:rsidRPr="00313C4A">
          <w:rPr>
            <w:rStyle w:val="Hyperlink"/>
          </w:rPr>
          <w:t>Figure 4: A318 Cruise levels</w:t>
        </w:r>
        <w:r w:rsidR="003E5370">
          <w:rPr>
            <w:webHidden/>
          </w:rPr>
          <w:tab/>
        </w:r>
        <w:r w:rsidR="003E5370">
          <w:rPr>
            <w:webHidden/>
          </w:rPr>
          <w:fldChar w:fldCharType="begin"/>
        </w:r>
        <w:r w:rsidR="003E5370">
          <w:rPr>
            <w:webHidden/>
          </w:rPr>
          <w:instrText xml:space="preserve"> PAGEREF _Toc125537641 \h </w:instrText>
        </w:r>
        <w:r w:rsidR="003E5370">
          <w:rPr>
            <w:webHidden/>
          </w:rPr>
        </w:r>
        <w:r w:rsidR="003E5370">
          <w:rPr>
            <w:webHidden/>
          </w:rPr>
          <w:fldChar w:fldCharType="separate"/>
        </w:r>
        <w:r w:rsidR="003E5370">
          <w:rPr>
            <w:webHidden/>
          </w:rPr>
          <w:t>17</w:t>
        </w:r>
        <w:r w:rsidR="003E5370">
          <w:rPr>
            <w:webHidden/>
          </w:rPr>
          <w:fldChar w:fldCharType="end"/>
        </w:r>
      </w:hyperlink>
    </w:p>
    <w:p w14:paraId="7BEF35BB" w14:textId="16E99D68" w:rsidR="003E5370" w:rsidRDefault="00000000">
      <w:pPr>
        <w:pStyle w:val="TableofFigures"/>
        <w:rPr>
          <w:rFonts w:eastAsiaTheme="minorEastAsia" w:cstheme="minorBidi"/>
          <w:b w:val="0"/>
        </w:rPr>
      </w:pPr>
      <w:hyperlink w:anchor="_Toc125537642" w:history="1">
        <w:r w:rsidR="003E5370" w:rsidRPr="00313C4A">
          <w:rPr>
            <w:rStyle w:val="Hyperlink"/>
          </w:rPr>
          <w:t>Figure 5: CCD performance model</w:t>
        </w:r>
        <w:r w:rsidR="003E5370">
          <w:rPr>
            <w:webHidden/>
          </w:rPr>
          <w:tab/>
        </w:r>
        <w:r w:rsidR="003E5370">
          <w:rPr>
            <w:webHidden/>
          </w:rPr>
          <w:fldChar w:fldCharType="begin"/>
        </w:r>
        <w:r w:rsidR="003E5370">
          <w:rPr>
            <w:webHidden/>
          </w:rPr>
          <w:instrText xml:space="preserve"> PAGEREF _Toc125537642 \h </w:instrText>
        </w:r>
        <w:r w:rsidR="003E5370">
          <w:rPr>
            <w:webHidden/>
          </w:rPr>
        </w:r>
        <w:r w:rsidR="003E5370">
          <w:rPr>
            <w:webHidden/>
          </w:rPr>
          <w:fldChar w:fldCharType="separate"/>
        </w:r>
        <w:r w:rsidR="003E5370">
          <w:rPr>
            <w:webHidden/>
          </w:rPr>
          <w:t>19</w:t>
        </w:r>
        <w:r w:rsidR="003E5370">
          <w:rPr>
            <w:webHidden/>
          </w:rPr>
          <w:fldChar w:fldCharType="end"/>
        </w:r>
      </w:hyperlink>
    </w:p>
    <w:p w14:paraId="22ED4CD5" w14:textId="6CD7E84B" w:rsidR="003E5370" w:rsidRDefault="00000000">
      <w:pPr>
        <w:pStyle w:val="TableofFigures"/>
        <w:rPr>
          <w:rFonts w:eastAsiaTheme="minorEastAsia" w:cstheme="minorBidi"/>
          <w:b w:val="0"/>
        </w:rPr>
      </w:pPr>
      <w:hyperlink w:anchor="_Toc125537643" w:history="1">
        <w:r w:rsidR="003E5370" w:rsidRPr="00313C4A">
          <w:rPr>
            <w:rStyle w:val="Hyperlink"/>
          </w:rPr>
          <w:t>Figure 6: AEM fuel burn calculation</w:t>
        </w:r>
        <w:r w:rsidR="003E5370">
          <w:rPr>
            <w:webHidden/>
          </w:rPr>
          <w:tab/>
        </w:r>
        <w:r w:rsidR="003E5370">
          <w:rPr>
            <w:webHidden/>
          </w:rPr>
          <w:fldChar w:fldCharType="begin"/>
        </w:r>
        <w:r w:rsidR="003E5370">
          <w:rPr>
            <w:webHidden/>
          </w:rPr>
          <w:instrText xml:space="preserve"> PAGEREF _Toc125537643 \h </w:instrText>
        </w:r>
        <w:r w:rsidR="003E5370">
          <w:rPr>
            <w:webHidden/>
          </w:rPr>
        </w:r>
        <w:r w:rsidR="003E5370">
          <w:rPr>
            <w:webHidden/>
          </w:rPr>
          <w:fldChar w:fldCharType="separate"/>
        </w:r>
        <w:r w:rsidR="003E5370">
          <w:rPr>
            <w:webHidden/>
          </w:rPr>
          <w:t>21</w:t>
        </w:r>
        <w:r w:rsidR="003E5370">
          <w:rPr>
            <w:webHidden/>
          </w:rPr>
          <w:fldChar w:fldCharType="end"/>
        </w:r>
      </w:hyperlink>
    </w:p>
    <w:p w14:paraId="04A951A3" w14:textId="528587D0" w:rsidR="003E5370" w:rsidRDefault="00000000">
      <w:pPr>
        <w:pStyle w:val="TableofFigures"/>
        <w:rPr>
          <w:rFonts w:eastAsiaTheme="minorEastAsia" w:cstheme="minorBidi"/>
          <w:b w:val="0"/>
        </w:rPr>
      </w:pPr>
      <w:hyperlink w:anchor="_Toc125537644" w:history="1">
        <w:r w:rsidR="003E5370" w:rsidRPr="00313C4A">
          <w:rPr>
            <w:rStyle w:val="Hyperlink"/>
          </w:rPr>
          <w:t>Figure 7: AEM emissions calculations</w:t>
        </w:r>
        <w:r w:rsidR="003E5370">
          <w:rPr>
            <w:webHidden/>
          </w:rPr>
          <w:tab/>
        </w:r>
        <w:r w:rsidR="003E5370">
          <w:rPr>
            <w:webHidden/>
          </w:rPr>
          <w:fldChar w:fldCharType="begin"/>
        </w:r>
        <w:r w:rsidR="003E5370">
          <w:rPr>
            <w:webHidden/>
          </w:rPr>
          <w:instrText xml:space="preserve"> PAGEREF _Toc125537644 \h </w:instrText>
        </w:r>
        <w:r w:rsidR="003E5370">
          <w:rPr>
            <w:webHidden/>
          </w:rPr>
        </w:r>
        <w:r w:rsidR="003E5370">
          <w:rPr>
            <w:webHidden/>
          </w:rPr>
          <w:fldChar w:fldCharType="separate"/>
        </w:r>
        <w:r w:rsidR="003E5370">
          <w:rPr>
            <w:webHidden/>
          </w:rPr>
          <w:t>22</w:t>
        </w:r>
        <w:r w:rsidR="003E5370">
          <w:rPr>
            <w:webHidden/>
          </w:rPr>
          <w:fldChar w:fldCharType="end"/>
        </w:r>
      </w:hyperlink>
    </w:p>
    <w:p w14:paraId="6EAD8DEA" w14:textId="631D5820" w:rsidR="003E5370" w:rsidRDefault="00000000">
      <w:pPr>
        <w:pStyle w:val="TableofFigures"/>
        <w:rPr>
          <w:rFonts w:eastAsiaTheme="minorEastAsia" w:cstheme="minorBidi"/>
          <w:b w:val="0"/>
        </w:rPr>
      </w:pPr>
      <w:hyperlink w:anchor="_Toc125537645" w:history="1">
        <w:r w:rsidR="003E5370" w:rsidRPr="00313C4A">
          <w:rPr>
            <w:rStyle w:val="Hyperlink"/>
          </w:rPr>
          <w:t>Figure 8: Distance band offsetting</w:t>
        </w:r>
        <w:r w:rsidR="003E5370">
          <w:rPr>
            <w:webHidden/>
          </w:rPr>
          <w:tab/>
        </w:r>
        <w:r w:rsidR="003E5370">
          <w:rPr>
            <w:webHidden/>
          </w:rPr>
          <w:fldChar w:fldCharType="begin"/>
        </w:r>
        <w:r w:rsidR="003E5370">
          <w:rPr>
            <w:webHidden/>
          </w:rPr>
          <w:instrText xml:space="preserve"> PAGEREF _Toc125537645 \h </w:instrText>
        </w:r>
        <w:r w:rsidR="003E5370">
          <w:rPr>
            <w:webHidden/>
          </w:rPr>
        </w:r>
        <w:r w:rsidR="003E5370">
          <w:rPr>
            <w:webHidden/>
          </w:rPr>
          <w:fldChar w:fldCharType="separate"/>
        </w:r>
        <w:r w:rsidR="003E5370">
          <w:rPr>
            <w:webHidden/>
          </w:rPr>
          <w:t>23</w:t>
        </w:r>
        <w:r w:rsidR="003E5370">
          <w:rPr>
            <w:webHidden/>
          </w:rPr>
          <w:fldChar w:fldCharType="end"/>
        </w:r>
      </w:hyperlink>
    </w:p>
    <w:p w14:paraId="132A3096" w14:textId="58888236" w:rsidR="003E5370" w:rsidRDefault="00000000">
      <w:pPr>
        <w:pStyle w:val="TableofFigures"/>
        <w:rPr>
          <w:rFonts w:eastAsiaTheme="minorEastAsia" w:cstheme="minorBidi"/>
          <w:b w:val="0"/>
        </w:rPr>
      </w:pPr>
      <w:hyperlink w:anchor="_Toc125537646" w:history="1">
        <w:r w:rsidR="003E5370" w:rsidRPr="00313C4A">
          <w:rPr>
            <w:rStyle w:val="Hyperlink"/>
          </w:rPr>
          <w:t>Figure 8: Reference stage length versus actual aircraft stage length</w:t>
        </w:r>
        <w:r w:rsidR="003E5370">
          <w:rPr>
            <w:webHidden/>
          </w:rPr>
          <w:tab/>
        </w:r>
        <w:r w:rsidR="003E5370">
          <w:rPr>
            <w:webHidden/>
          </w:rPr>
          <w:fldChar w:fldCharType="begin"/>
        </w:r>
        <w:r w:rsidR="003E5370">
          <w:rPr>
            <w:webHidden/>
          </w:rPr>
          <w:instrText xml:space="preserve"> PAGEREF _Toc125537646 \h </w:instrText>
        </w:r>
        <w:r w:rsidR="003E5370">
          <w:rPr>
            <w:webHidden/>
          </w:rPr>
        </w:r>
        <w:r w:rsidR="003E5370">
          <w:rPr>
            <w:webHidden/>
          </w:rPr>
          <w:fldChar w:fldCharType="separate"/>
        </w:r>
        <w:r w:rsidR="003E5370">
          <w:rPr>
            <w:webHidden/>
          </w:rPr>
          <w:t>24</w:t>
        </w:r>
        <w:r w:rsidR="003E5370">
          <w:rPr>
            <w:webHidden/>
          </w:rPr>
          <w:fldChar w:fldCharType="end"/>
        </w:r>
      </w:hyperlink>
    </w:p>
    <w:p w14:paraId="4DF8D77E" w14:textId="77777777" w:rsidR="002C3162" w:rsidRPr="009B7081" w:rsidRDefault="000E6C22" w:rsidP="002C3162">
      <w:r w:rsidRPr="009B7081">
        <w:rPr>
          <w:b/>
          <w:noProof/>
        </w:rPr>
        <w:fldChar w:fldCharType="end"/>
      </w:r>
    </w:p>
    <w:p w14:paraId="4DF8D77F" w14:textId="77777777" w:rsidR="002C3162" w:rsidRPr="009B7081" w:rsidRDefault="00A71971" w:rsidP="002C3162">
      <w:pPr>
        <w:pStyle w:val="Title"/>
      </w:pPr>
      <w:bookmarkStart w:id="44" w:name="_Toc125537520"/>
      <w:bookmarkStart w:id="45" w:name="_Toc125528903"/>
      <w:r w:rsidRPr="009B7081">
        <w:lastRenderedPageBreak/>
        <w:t>LIST OF TABLES</w:t>
      </w:r>
      <w:bookmarkEnd w:id="44"/>
      <w:bookmarkEnd w:id="45"/>
    </w:p>
    <w:p w14:paraId="63437998" w14:textId="0EBF3CEB" w:rsidR="00424A54" w:rsidRDefault="000E6C22">
      <w:pPr>
        <w:pStyle w:val="TableofFigures"/>
        <w:rPr>
          <w:rFonts w:eastAsiaTheme="minorEastAsia" w:cstheme="minorBidi"/>
          <w:b w:val="0"/>
        </w:rPr>
      </w:pPr>
      <w:r w:rsidRPr="009B7081">
        <w:rPr>
          <w:b w:val="0"/>
        </w:rPr>
        <w:fldChar w:fldCharType="begin"/>
      </w:r>
      <w:r w:rsidRPr="009B7081">
        <w:rPr>
          <w:b w:val="0"/>
        </w:rPr>
        <w:instrText xml:space="preserve"> TOC \h \z \c "Table" </w:instrText>
      </w:r>
      <w:r w:rsidRPr="009B7081">
        <w:rPr>
          <w:b w:val="0"/>
        </w:rPr>
        <w:fldChar w:fldCharType="separate"/>
      </w:r>
      <w:hyperlink w:anchor="_Toc125642356" w:history="1">
        <w:r w:rsidR="00424A54" w:rsidRPr="00CE0D3C">
          <w:rPr>
            <w:rStyle w:val="Hyperlink"/>
          </w:rPr>
          <w:t>Table 1: Distance bands</w:t>
        </w:r>
        <w:r w:rsidR="00424A54">
          <w:rPr>
            <w:webHidden/>
          </w:rPr>
          <w:tab/>
        </w:r>
        <w:r w:rsidR="00424A54">
          <w:rPr>
            <w:webHidden/>
          </w:rPr>
          <w:fldChar w:fldCharType="begin"/>
        </w:r>
        <w:r w:rsidR="00424A54">
          <w:rPr>
            <w:webHidden/>
          </w:rPr>
          <w:instrText xml:space="preserve"> PAGEREF _Toc125642356 \h </w:instrText>
        </w:r>
        <w:r w:rsidR="00424A54">
          <w:rPr>
            <w:webHidden/>
          </w:rPr>
        </w:r>
        <w:r w:rsidR="00424A54">
          <w:rPr>
            <w:webHidden/>
          </w:rPr>
          <w:fldChar w:fldCharType="separate"/>
        </w:r>
        <w:r w:rsidR="00424A54">
          <w:rPr>
            <w:webHidden/>
          </w:rPr>
          <w:t>14</w:t>
        </w:r>
        <w:r w:rsidR="00424A54">
          <w:rPr>
            <w:webHidden/>
          </w:rPr>
          <w:fldChar w:fldCharType="end"/>
        </w:r>
      </w:hyperlink>
    </w:p>
    <w:p w14:paraId="2E9CB322" w14:textId="27BDC0B8" w:rsidR="00424A54" w:rsidRDefault="00000000">
      <w:pPr>
        <w:pStyle w:val="TableofFigures"/>
        <w:rPr>
          <w:rFonts w:eastAsiaTheme="minorEastAsia" w:cstheme="minorBidi"/>
          <w:b w:val="0"/>
        </w:rPr>
      </w:pPr>
      <w:hyperlink w:anchor="_Toc125642357" w:history="1">
        <w:r w:rsidR="00424A54" w:rsidRPr="00CE0D3C">
          <w:rPr>
            <w:rStyle w:val="Hyperlink"/>
          </w:rPr>
          <w:t>Table 2: LTO time in modes</w:t>
        </w:r>
        <w:r w:rsidR="00424A54">
          <w:rPr>
            <w:webHidden/>
          </w:rPr>
          <w:tab/>
        </w:r>
        <w:r w:rsidR="00424A54">
          <w:rPr>
            <w:webHidden/>
          </w:rPr>
          <w:fldChar w:fldCharType="begin"/>
        </w:r>
        <w:r w:rsidR="00424A54">
          <w:rPr>
            <w:webHidden/>
          </w:rPr>
          <w:instrText xml:space="preserve"> PAGEREF _Toc125642357 \h </w:instrText>
        </w:r>
        <w:r w:rsidR="00424A54">
          <w:rPr>
            <w:webHidden/>
          </w:rPr>
        </w:r>
        <w:r w:rsidR="00424A54">
          <w:rPr>
            <w:webHidden/>
          </w:rPr>
          <w:fldChar w:fldCharType="separate"/>
        </w:r>
        <w:r w:rsidR="00424A54">
          <w:rPr>
            <w:webHidden/>
          </w:rPr>
          <w:t>15</w:t>
        </w:r>
        <w:r w:rsidR="00424A54">
          <w:rPr>
            <w:webHidden/>
          </w:rPr>
          <w:fldChar w:fldCharType="end"/>
        </w:r>
      </w:hyperlink>
    </w:p>
    <w:p w14:paraId="4C90DCF1" w14:textId="58ED887E" w:rsidR="00424A54" w:rsidRDefault="00000000">
      <w:pPr>
        <w:pStyle w:val="TableofFigures"/>
        <w:rPr>
          <w:rFonts w:eastAsiaTheme="minorEastAsia" w:cstheme="minorBidi"/>
          <w:b w:val="0"/>
        </w:rPr>
      </w:pPr>
      <w:hyperlink w:anchor="_Toc125642358" w:history="1">
        <w:r w:rsidR="00424A54" w:rsidRPr="00CE0D3C">
          <w:rPr>
            <w:rStyle w:val="Hyperlink"/>
          </w:rPr>
          <w:t>Table 3: Example of aircraft type details from the EUROCONTROL Historical Flight Database</w:t>
        </w:r>
        <w:r w:rsidR="00424A54">
          <w:rPr>
            <w:webHidden/>
          </w:rPr>
          <w:tab/>
        </w:r>
        <w:r w:rsidR="00424A54">
          <w:rPr>
            <w:webHidden/>
          </w:rPr>
          <w:fldChar w:fldCharType="begin"/>
        </w:r>
        <w:r w:rsidR="00424A54">
          <w:rPr>
            <w:webHidden/>
          </w:rPr>
          <w:instrText xml:space="preserve"> PAGEREF _Toc125642358 \h </w:instrText>
        </w:r>
        <w:r w:rsidR="00424A54">
          <w:rPr>
            <w:webHidden/>
          </w:rPr>
        </w:r>
        <w:r w:rsidR="00424A54">
          <w:rPr>
            <w:webHidden/>
          </w:rPr>
          <w:fldChar w:fldCharType="separate"/>
        </w:r>
        <w:r w:rsidR="00424A54">
          <w:rPr>
            <w:webHidden/>
          </w:rPr>
          <w:t>16</w:t>
        </w:r>
        <w:r w:rsidR="00424A54">
          <w:rPr>
            <w:webHidden/>
          </w:rPr>
          <w:fldChar w:fldCharType="end"/>
        </w:r>
      </w:hyperlink>
    </w:p>
    <w:p w14:paraId="6C78EF3A" w14:textId="26280F7D" w:rsidR="00424A54" w:rsidRDefault="00000000">
      <w:pPr>
        <w:pStyle w:val="TableofFigures"/>
        <w:rPr>
          <w:rFonts w:eastAsiaTheme="minorEastAsia" w:cstheme="minorBidi"/>
          <w:b w:val="0"/>
        </w:rPr>
      </w:pPr>
      <w:hyperlink w:anchor="_Toc125642359" w:history="1">
        <w:r w:rsidR="00424A54" w:rsidRPr="00CE0D3C">
          <w:rPr>
            <w:rStyle w:val="Hyperlink"/>
          </w:rPr>
          <w:t>Table 4: Example of spread of movements by variant</w:t>
        </w:r>
        <w:r w:rsidR="00424A54">
          <w:rPr>
            <w:webHidden/>
          </w:rPr>
          <w:tab/>
        </w:r>
        <w:r w:rsidR="00424A54">
          <w:rPr>
            <w:webHidden/>
          </w:rPr>
          <w:fldChar w:fldCharType="begin"/>
        </w:r>
        <w:r w:rsidR="00424A54">
          <w:rPr>
            <w:webHidden/>
          </w:rPr>
          <w:instrText xml:space="preserve"> PAGEREF _Toc125642359 \h </w:instrText>
        </w:r>
        <w:r w:rsidR="00424A54">
          <w:rPr>
            <w:webHidden/>
          </w:rPr>
        </w:r>
        <w:r w:rsidR="00424A54">
          <w:rPr>
            <w:webHidden/>
          </w:rPr>
          <w:fldChar w:fldCharType="separate"/>
        </w:r>
        <w:r w:rsidR="00424A54">
          <w:rPr>
            <w:webHidden/>
          </w:rPr>
          <w:t>16</w:t>
        </w:r>
        <w:r w:rsidR="00424A54">
          <w:rPr>
            <w:webHidden/>
          </w:rPr>
          <w:fldChar w:fldCharType="end"/>
        </w:r>
      </w:hyperlink>
    </w:p>
    <w:p w14:paraId="767E7090" w14:textId="14978E1C" w:rsidR="00424A54" w:rsidRDefault="00000000">
      <w:pPr>
        <w:pStyle w:val="TableofFigures"/>
        <w:rPr>
          <w:rFonts w:eastAsiaTheme="minorEastAsia" w:cstheme="minorBidi"/>
          <w:b w:val="0"/>
        </w:rPr>
      </w:pPr>
      <w:hyperlink w:anchor="_Toc125642360" w:history="1">
        <w:r w:rsidR="00424A54" w:rsidRPr="00CE0D3C">
          <w:rPr>
            <w:rStyle w:val="Hyperlink"/>
          </w:rPr>
          <w:t>Table 5: Example of IMPACT Aircraft mapping</w:t>
        </w:r>
        <w:r w:rsidR="00424A54">
          <w:rPr>
            <w:webHidden/>
          </w:rPr>
          <w:tab/>
        </w:r>
        <w:r w:rsidR="00424A54">
          <w:rPr>
            <w:webHidden/>
          </w:rPr>
          <w:fldChar w:fldCharType="begin"/>
        </w:r>
        <w:r w:rsidR="00424A54">
          <w:rPr>
            <w:webHidden/>
          </w:rPr>
          <w:instrText xml:space="preserve"> PAGEREF _Toc125642360 \h </w:instrText>
        </w:r>
        <w:r w:rsidR="00424A54">
          <w:rPr>
            <w:webHidden/>
          </w:rPr>
        </w:r>
        <w:r w:rsidR="00424A54">
          <w:rPr>
            <w:webHidden/>
          </w:rPr>
          <w:fldChar w:fldCharType="separate"/>
        </w:r>
        <w:r w:rsidR="00424A54">
          <w:rPr>
            <w:webHidden/>
          </w:rPr>
          <w:t>17</w:t>
        </w:r>
        <w:r w:rsidR="00424A54">
          <w:rPr>
            <w:webHidden/>
          </w:rPr>
          <w:fldChar w:fldCharType="end"/>
        </w:r>
      </w:hyperlink>
    </w:p>
    <w:p w14:paraId="6BB1451D" w14:textId="62353E18" w:rsidR="00424A54" w:rsidRDefault="00000000">
      <w:pPr>
        <w:pStyle w:val="TableofFigures"/>
        <w:rPr>
          <w:rFonts w:eastAsiaTheme="minorEastAsia" w:cstheme="minorBidi"/>
          <w:b w:val="0"/>
        </w:rPr>
      </w:pPr>
      <w:hyperlink w:anchor="_Toc125642361" w:history="1">
        <w:r w:rsidR="00424A54" w:rsidRPr="00CE0D3C">
          <w:rPr>
            <w:rStyle w:val="Hyperlink"/>
          </w:rPr>
          <w:t>Table 6: List of IMPACT airports reference locations</w:t>
        </w:r>
        <w:r w:rsidR="00424A54">
          <w:rPr>
            <w:webHidden/>
          </w:rPr>
          <w:tab/>
        </w:r>
        <w:r w:rsidR="00424A54">
          <w:rPr>
            <w:webHidden/>
          </w:rPr>
          <w:fldChar w:fldCharType="begin"/>
        </w:r>
        <w:r w:rsidR="00424A54">
          <w:rPr>
            <w:webHidden/>
          </w:rPr>
          <w:instrText xml:space="preserve"> PAGEREF _Toc125642361 \h </w:instrText>
        </w:r>
        <w:r w:rsidR="00424A54">
          <w:rPr>
            <w:webHidden/>
          </w:rPr>
        </w:r>
        <w:r w:rsidR="00424A54">
          <w:rPr>
            <w:webHidden/>
          </w:rPr>
          <w:fldChar w:fldCharType="separate"/>
        </w:r>
        <w:r w:rsidR="00424A54">
          <w:rPr>
            <w:webHidden/>
          </w:rPr>
          <w:t>18</w:t>
        </w:r>
        <w:r w:rsidR="00424A54">
          <w:rPr>
            <w:webHidden/>
          </w:rPr>
          <w:fldChar w:fldCharType="end"/>
        </w:r>
      </w:hyperlink>
    </w:p>
    <w:p w14:paraId="0AB54CAB" w14:textId="288F4A63" w:rsidR="00424A54" w:rsidRDefault="00000000">
      <w:pPr>
        <w:pStyle w:val="TableofFigures"/>
        <w:rPr>
          <w:rFonts w:eastAsiaTheme="minorEastAsia" w:cstheme="minorBidi"/>
          <w:b w:val="0"/>
        </w:rPr>
      </w:pPr>
      <w:hyperlink w:anchor="_Toc125642362" w:history="1">
        <w:r w:rsidR="00424A54" w:rsidRPr="00CE0D3C">
          <w:rPr>
            <w:rStyle w:val="Hyperlink"/>
          </w:rPr>
          <w:t>Table 7: Example of AEM Aircraft engine mapping</w:t>
        </w:r>
        <w:r w:rsidR="00424A54">
          <w:rPr>
            <w:webHidden/>
          </w:rPr>
          <w:tab/>
        </w:r>
        <w:r w:rsidR="00424A54">
          <w:rPr>
            <w:webHidden/>
          </w:rPr>
          <w:fldChar w:fldCharType="begin"/>
        </w:r>
        <w:r w:rsidR="00424A54">
          <w:rPr>
            <w:webHidden/>
          </w:rPr>
          <w:instrText xml:space="preserve"> PAGEREF _Toc125642362 \h </w:instrText>
        </w:r>
        <w:r w:rsidR="00424A54">
          <w:rPr>
            <w:webHidden/>
          </w:rPr>
        </w:r>
        <w:r w:rsidR="00424A54">
          <w:rPr>
            <w:webHidden/>
          </w:rPr>
          <w:fldChar w:fldCharType="separate"/>
        </w:r>
        <w:r w:rsidR="00424A54">
          <w:rPr>
            <w:webHidden/>
          </w:rPr>
          <w:t>21</w:t>
        </w:r>
        <w:r w:rsidR="00424A54">
          <w:rPr>
            <w:webHidden/>
          </w:rPr>
          <w:fldChar w:fldCharType="end"/>
        </w:r>
      </w:hyperlink>
    </w:p>
    <w:p w14:paraId="4DF8D781" w14:textId="77777777" w:rsidR="002C3162" w:rsidRPr="009B7081" w:rsidRDefault="000E6C22" w:rsidP="002C3162">
      <w:r w:rsidRPr="009B7081">
        <w:rPr>
          <w:b/>
          <w:noProof/>
        </w:rPr>
        <w:fldChar w:fldCharType="end"/>
      </w:r>
    </w:p>
    <w:p w14:paraId="4DF8D782" w14:textId="77777777" w:rsidR="00D97EF4" w:rsidRPr="009B7081" w:rsidRDefault="00D97EF4">
      <w:pPr>
        <w:pStyle w:val="Title"/>
        <w:sectPr w:rsidR="00D97EF4" w:rsidRPr="009B7081" w:rsidSect="002C6849">
          <w:headerReference w:type="even" r:id="rId9"/>
          <w:headerReference w:type="default" r:id="rId10"/>
          <w:footerReference w:type="even" r:id="rId11"/>
          <w:footerReference w:type="default" r:id="rId12"/>
          <w:headerReference w:type="first" r:id="rId13"/>
          <w:footerReference w:type="first" r:id="rId14"/>
          <w:pgSz w:w="11906" w:h="16838" w:code="9"/>
          <w:pgMar w:top="1474" w:right="1134" w:bottom="1304" w:left="1134" w:header="709" w:footer="709" w:gutter="0"/>
          <w:pgNumType w:start="1"/>
          <w:cols w:space="708"/>
          <w:titlePg/>
          <w:docGrid w:linePitch="360"/>
        </w:sectPr>
      </w:pPr>
    </w:p>
    <w:p w14:paraId="4DF8D783" w14:textId="77777777" w:rsidR="00B146B8" w:rsidRPr="009B7081" w:rsidRDefault="00A00980" w:rsidP="002C2F51">
      <w:pPr>
        <w:pStyle w:val="Heading1"/>
      </w:pPr>
      <w:bookmarkStart w:id="48" w:name="_Toc125537521"/>
      <w:bookmarkStart w:id="49" w:name="_Toc125528904"/>
      <w:bookmarkEnd w:id="43"/>
      <w:r w:rsidRPr="009B7081">
        <w:lastRenderedPageBreak/>
        <w:t>Introduction</w:t>
      </w:r>
      <w:bookmarkEnd w:id="48"/>
      <w:bookmarkEnd w:id="49"/>
    </w:p>
    <w:p w14:paraId="4DF8D784" w14:textId="77777777" w:rsidR="00A00980" w:rsidRPr="009B7081" w:rsidRDefault="00A00980" w:rsidP="00A00980">
      <w:pPr>
        <w:pStyle w:val="Heading2"/>
      </w:pPr>
      <w:bookmarkStart w:id="50" w:name="_Ref454131261"/>
      <w:bookmarkStart w:id="51" w:name="_Ref454131267"/>
      <w:bookmarkStart w:id="52" w:name="_Ref454131272"/>
      <w:bookmarkStart w:id="53" w:name="_Toc125537522"/>
      <w:bookmarkStart w:id="54" w:name="_Toc125528905"/>
      <w:r w:rsidRPr="009B7081">
        <w:t>Purpose of the document</w:t>
      </w:r>
      <w:bookmarkEnd w:id="50"/>
      <w:bookmarkEnd w:id="51"/>
      <w:bookmarkEnd w:id="52"/>
      <w:bookmarkEnd w:id="53"/>
      <w:bookmarkEnd w:id="54"/>
    </w:p>
    <w:p w14:paraId="4DF8D785" w14:textId="21E3BCF8" w:rsidR="00433FF9" w:rsidRPr="009B7081" w:rsidRDefault="00433FF9" w:rsidP="00EC2259">
      <w:pPr>
        <w:pStyle w:val="BodyText"/>
      </w:pPr>
      <w:bookmarkStart w:id="55" w:name="OLE_LINK1"/>
      <w:bookmarkStart w:id="56" w:name="OLE_LINK2"/>
      <w:r w:rsidRPr="009B7081">
        <w:t xml:space="preserve">This document describes the method followed for the calculation of the raw data that are used in the </w:t>
      </w:r>
      <w:r w:rsidR="00B05C78" w:rsidRPr="009B7081">
        <w:t>“1.A.3.</w:t>
      </w:r>
      <w:proofErr w:type="spellStart"/>
      <w:r w:rsidR="00B05C78" w:rsidRPr="009B7081">
        <w:t>a</w:t>
      </w:r>
      <w:proofErr w:type="spellEnd"/>
      <w:r w:rsidR="00B05C78" w:rsidRPr="009B7081">
        <w:t xml:space="preserve"> Aviation annex 1</w:t>
      </w:r>
      <w:r w:rsidR="009B7081" w:rsidRPr="009B7081">
        <w:t xml:space="preserve"> 20</w:t>
      </w:r>
      <w:r w:rsidR="00DE603F">
        <w:t>223</w:t>
      </w:r>
      <w:r w:rsidR="00B05C78" w:rsidRPr="009B7081">
        <w:t>.zip”</w:t>
      </w:r>
      <w:r w:rsidRPr="009B7081">
        <w:t xml:space="preserve"> accompanying the</w:t>
      </w:r>
      <w:r w:rsidR="00DE603F">
        <w:t xml:space="preserve"> </w:t>
      </w:r>
      <w:r w:rsidR="00DE603F" w:rsidRPr="00DE603F">
        <w:t>EMEP/EEA air pollutant emission inventory guidebook 20</w:t>
      </w:r>
      <w:r w:rsidR="00DE603F">
        <w:t xml:space="preserve">23 </w:t>
      </w:r>
      <w:r w:rsidRPr="009B7081">
        <w:t xml:space="preserve">These raw data correspond to the </w:t>
      </w:r>
      <w:r w:rsidR="000458C7" w:rsidRPr="009B7081">
        <w:t xml:space="preserve">estimation of </w:t>
      </w:r>
      <w:r w:rsidRPr="009B7081">
        <w:t xml:space="preserve">mass of fuel burnt and the associated masses of emissions </w:t>
      </w:r>
      <w:r w:rsidR="000458C7" w:rsidRPr="009B7081">
        <w:t>that could be produced by</w:t>
      </w:r>
      <w:r w:rsidRPr="009B7081">
        <w:t xml:space="preserve"> a representative set of flights (aircraft types/engines), flying according to their most often used cruise altitude (or cruise flight level) a </w:t>
      </w:r>
      <w:r w:rsidR="000458C7" w:rsidRPr="009B7081">
        <w:t xml:space="preserve">set of </w:t>
      </w:r>
      <w:r w:rsidRPr="009B7081">
        <w:t>pre-defined distances called “reference stage lengths”.</w:t>
      </w:r>
    </w:p>
    <w:p w14:paraId="4DF8D786" w14:textId="155BAAE2" w:rsidR="00430435" w:rsidRPr="009B7081" w:rsidRDefault="005107C9" w:rsidP="00A00980">
      <w:pPr>
        <w:pStyle w:val="Heading2"/>
      </w:pPr>
      <w:bookmarkStart w:id="57" w:name="_Toc125537523"/>
      <w:bookmarkStart w:id="58" w:name="_Toc125528906"/>
      <w:bookmarkEnd w:id="55"/>
      <w:bookmarkEnd w:id="56"/>
      <w:r>
        <w:t>Glossary</w:t>
      </w:r>
      <w:bookmarkEnd w:id="57"/>
      <w:bookmarkEnd w:id="58"/>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259"/>
      </w:tblGrid>
      <w:tr w:rsidR="00F13AB1" w:rsidRPr="009B7081" w14:paraId="4DF8D789" w14:textId="77777777" w:rsidTr="00452A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9" w:type="dxa"/>
            <w:shd w:val="clear" w:color="auto" w:fill="EEECE1" w:themeFill="background2"/>
          </w:tcPr>
          <w:p w14:paraId="4DF8D787" w14:textId="77777777" w:rsidR="004E2D40" w:rsidRPr="003E5370" w:rsidRDefault="004E2D40" w:rsidP="00452A30">
            <w:pPr>
              <w:pStyle w:val="TabletextTitle"/>
            </w:pPr>
            <w:r w:rsidRPr="00452A30">
              <w:rPr>
                <w:b/>
                <w:bCs/>
              </w:rPr>
              <w:t>Acronym</w:t>
            </w:r>
          </w:p>
        </w:tc>
        <w:tc>
          <w:tcPr>
            <w:tcW w:w="8259" w:type="dxa"/>
            <w:shd w:val="clear" w:color="auto" w:fill="EEECE1" w:themeFill="background2"/>
          </w:tcPr>
          <w:p w14:paraId="4DF8D788" w14:textId="77777777" w:rsidR="004E2D40" w:rsidRPr="003E5370" w:rsidRDefault="004E2D40" w:rsidP="00452A30">
            <w:pPr>
              <w:pStyle w:val="TabletextTitle"/>
              <w:cnfStyle w:val="100000000000" w:firstRow="1" w:lastRow="0" w:firstColumn="0" w:lastColumn="0" w:oddVBand="0" w:evenVBand="0" w:oddHBand="0" w:evenHBand="0" w:firstRowFirstColumn="0" w:firstRowLastColumn="0" w:lastRowFirstColumn="0" w:lastRowLastColumn="0"/>
            </w:pPr>
            <w:r w:rsidRPr="00452A30">
              <w:rPr>
                <w:b/>
                <w:bCs/>
              </w:rPr>
              <w:t>Definition</w:t>
            </w:r>
          </w:p>
        </w:tc>
      </w:tr>
      <w:tr w:rsidR="00F13AB1" w:rsidRPr="009B7081" w14:paraId="4DF8D78D"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DF8D78A" w14:textId="77777777" w:rsidR="004E2D40" w:rsidRPr="005107C9" w:rsidRDefault="004E2D40" w:rsidP="00452A30">
            <w:pPr>
              <w:pStyle w:val="TableText"/>
            </w:pPr>
            <w:r w:rsidRPr="005107C9">
              <w:t>AEM</w:t>
            </w:r>
          </w:p>
        </w:tc>
        <w:tc>
          <w:tcPr>
            <w:tcW w:w="8259" w:type="dxa"/>
          </w:tcPr>
          <w:p w14:paraId="4DF8D78B" w14:textId="77777777" w:rsidR="004E2D40" w:rsidRPr="009B7081" w:rsidRDefault="004E2D40" w:rsidP="00452A30">
            <w:pPr>
              <w:pStyle w:val="TableText"/>
              <w:cnfStyle w:val="000000100000" w:firstRow="0" w:lastRow="0" w:firstColumn="0" w:lastColumn="0" w:oddVBand="0" w:evenVBand="0" w:oddHBand="1" w:evenHBand="0" w:firstRowFirstColumn="0" w:firstRowLastColumn="0" w:lastRowFirstColumn="0" w:lastRowLastColumn="0"/>
            </w:pPr>
            <w:r w:rsidRPr="009B7081">
              <w:t>EUROCONTROL Advanced Emissions Model</w:t>
            </w:r>
          </w:p>
          <w:p w14:paraId="4DF8D78C" w14:textId="77777777" w:rsidR="004E2D40" w:rsidRPr="009B7081" w:rsidRDefault="004E2D40" w:rsidP="00452A30">
            <w:pPr>
              <w:pStyle w:val="TableText"/>
              <w:cnfStyle w:val="000000100000" w:firstRow="0" w:lastRow="0" w:firstColumn="0" w:lastColumn="0" w:oddVBand="0" w:evenVBand="0" w:oddHBand="1" w:evenHBand="0" w:firstRowFirstColumn="0" w:firstRowLastColumn="0" w:lastRowFirstColumn="0" w:lastRowLastColumn="0"/>
            </w:pPr>
            <w:r w:rsidRPr="009B7081">
              <w:t>https://www.eurocontrol.int/services/advanced-emission-model-aem</w:t>
            </w:r>
          </w:p>
        </w:tc>
      </w:tr>
      <w:tr w:rsidR="00F13AB1" w:rsidRPr="009B7081" w14:paraId="4DF8D791"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8E" w14:textId="77777777" w:rsidR="004E2D40" w:rsidRPr="005107C9" w:rsidRDefault="004E2D40" w:rsidP="00452A30">
            <w:pPr>
              <w:pStyle w:val="TableText"/>
            </w:pPr>
            <w:r w:rsidRPr="005107C9">
              <w:t>ANP</w:t>
            </w:r>
          </w:p>
        </w:tc>
        <w:tc>
          <w:tcPr>
            <w:tcW w:w="8259" w:type="dxa"/>
          </w:tcPr>
          <w:p w14:paraId="4DF8D78F"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Aircraft Noise Performance database</w:t>
            </w:r>
          </w:p>
          <w:p w14:paraId="4DF8D790"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http://www.aircraftnoisemodel.org/</w:t>
            </w:r>
          </w:p>
        </w:tc>
      </w:tr>
      <w:tr w:rsidR="00F13AB1" w:rsidRPr="009B7081" w14:paraId="4DF8D795"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DF8D792" w14:textId="77777777" w:rsidR="004E2D40" w:rsidRPr="005107C9" w:rsidRDefault="004E2D40" w:rsidP="00452A30">
            <w:pPr>
              <w:pStyle w:val="TableText"/>
            </w:pPr>
            <w:r w:rsidRPr="005107C9">
              <w:t>BADA</w:t>
            </w:r>
          </w:p>
        </w:tc>
        <w:tc>
          <w:tcPr>
            <w:tcW w:w="8259" w:type="dxa"/>
          </w:tcPr>
          <w:p w14:paraId="4DF8D793" w14:textId="77777777" w:rsidR="004E2D40" w:rsidRPr="009B7081" w:rsidRDefault="00A97CD8" w:rsidP="00452A30">
            <w:pPr>
              <w:pStyle w:val="TableText"/>
              <w:cnfStyle w:val="000000100000" w:firstRow="0" w:lastRow="0" w:firstColumn="0" w:lastColumn="0" w:oddVBand="0" w:evenVBand="0" w:oddHBand="1" w:evenHBand="0" w:firstRowFirstColumn="0" w:firstRowLastColumn="0" w:lastRowFirstColumn="0" w:lastRowLastColumn="0"/>
            </w:pPr>
            <w:r w:rsidRPr="009B7081">
              <w:t xml:space="preserve">Base </w:t>
            </w:r>
            <w:r w:rsidR="004E2D40" w:rsidRPr="009B7081">
              <w:t xml:space="preserve">of Aircraft </w:t>
            </w:r>
            <w:proofErr w:type="spellStart"/>
            <w:r w:rsidRPr="009B7081">
              <w:t>DAta</w:t>
            </w:r>
            <w:proofErr w:type="spellEnd"/>
            <w:r w:rsidR="004E2D40" w:rsidRPr="009B7081">
              <w:t>. The EUROCONTROL Aircraft Performance Model</w:t>
            </w:r>
          </w:p>
          <w:p w14:paraId="4DF8D794" w14:textId="77777777" w:rsidR="004E2D40" w:rsidRPr="009B7081" w:rsidRDefault="004E2D40" w:rsidP="00452A30">
            <w:pPr>
              <w:pStyle w:val="TableText"/>
              <w:cnfStyle w:val="000000100000" w:firstRow="0" w:lastRow="0" w:firstColumn="0" w:lastColumn="0" w:oddVBand="0" w:evenVBand="0" w:oddHBand="1" w:evenHBand="0" w:firstRowFirstColumn="0" w:firstRowLastColumn="0" w:lastRowFirstColumn="0" w:lastRowLastColumn="0"/>
            </w:pPr>
            <w:r w:rsidRPr="009B7081">
              <w:t>http://www.eurocontrol.int/services/bada</w:t>
            </w:r>
          </w:p>
        </w:tc>
      </w:tr>
      <w:tr w:rsidR="00F13AB1" w:rsidRPr="009B7081" w14:paraId="4DF8D799"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96" w14:textId="77777777" w:rsidR="004E2D40" w:rsidRPr="005107C9" w:rsidRDefault="004E2D40" w:rsidP="00452A30">
            <w:pPr>
              <w:pStyle w:val="TableText"/>
            </w:pPr>
            <w:r w:rsidRPr="005107C9">
              <w:t>CAEP</w:t>
            </w:r>
          </w:p>
        </w:tc>
        <w:tc>
          <w:tcPr>
            <w:tcW w:w="8259" w:type="dxa"/>
          </w:tcPr>
          <w:p w14:paraId="4DF8D797"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Committee on Aviation Environmental Protection</w:t>
            </w:r>
          </w:p>
          <w:p w14:paraId="4DF8D798"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http://www.icao.int/environmental-protection/pages/CAEP.aspx</w:t>
            </w:r>
          </w:p>
        </w:tc>
      </w:tr>
      <w:tr w:rsidR="00F13AB1" w:rsidRPr="009B7081" w14:paraId="4DF8D79C"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DF8D79A" w14:textId="77777777" w:rsidR="004E2D40" w:rsidRPr="005107C9" w:rsidRDefault="004E2D40" w:rsidP="00452A30">
            <w:pPr>
              <w:pStyle w:val="TableText"/>
            </w:pPr>
            <w:r w:rsidRPr="005107C9">
              <w:t>CCD</w:t>
            </w:r>
          </w:p>
        </w:tc>
        <w:tc>
          <w:tcPr>
            <w:tcW w:w="8259" w:type="dxa"/>
          </w:tcPr>
          <w:p w14:paraId="4DF8D79B" w14:textId="77777777" w:rsidR="004E2D40" w:rsidRPr="009B7081" w:rsidRDefault="004E2D40" w:rsidP="00452A30">
            <w:pPr>
              <w:pStyle w:val="TableText"/>
              <w:cnfStyle w:val="000000100000" w:firstRow="0" w:lastRow="0" w:firstColumn="0" w:lastColumn="0" w:oddVBand="0" w:evenVBand="0" w:oddHBand="1" w:evenHBand="0" w:firstRowFirstColumn="0" w:firstRowLastColumn="0" w:lastRowFirstColumn="0" w:lastRowLastColumn="0"/>
            </w:pPr>
            <w:r w:rsidRPr="009B7081">
              <w:t xml:space="preserve">Cruise Climb and Descent </w:t>
            </w:r>
            <w:r w:rsidR="003720C8" w:rsidRPr="009B7081">
              <w:t>(</w:t>
            </w:r>
            <w:r w:rsidRPr="009B7081">
              <w:t>flight phases</w:t>
            </w:r>
            <w:r w:rsidR="003720C8" w:rsidRPr="009B7081">
              <w:t>)</w:t>
            </w:r>
          </w:p>
        </w:tc>
      </w:tr>
      <w:tr w:rsidR="00F13AB1" w:rsidRPr="004B6E71" w14:paraId="4DF8D7A0"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9D" w14:textId="77777777" w:rsidR="004E2D40" w:rsidRPr="005107C9" w:rsidRDefault="004E2D40" w:rsidP="00452A30">
            <w:pPr>
              <w:pStyle w:val="TableText"/>
            </w:pPr>
            <w:r w:rsidRPr="005107C9">
              <w:t>ECAC</w:t>
            </w:r>
          </w:p>
        </w:tc>
        <w:tc>
          <w:tcPr>
            <w:tcW w:w="8259" w:type="dxa"/>
          </w:tcPr>
          <w:p w14:paraId="4DF8D79E" w14:textId="77777777" w:rsidR="004E2D40" w:rsidRPr="00C67515" w:rsidRDefault="004E2D40" w:rsidP="00452A30">
            <w:pPr>
              <w:pStyle w:val="TableText"/>
              <w:cnfStyle w:val="000000000000" w:firstRow="0" w:lastRow="0" w:firstColumn="0" w:lastColumn="0" w:oddVBand="0" w:evenVBand="0" w:oddHBand="0" w:evenHBand="0" w:firstRowFirstColumn="0" w:firstRowLastColumn="0" w:lastRowFirstColumn="0" w:lastRowLastColumn="0"/>
              <w:rPr>
                <w:lang w:val="fr-FR"/>
              </w:rPr>
            </w:pPr>
            <w:proofErr w:type="spellStart"/>
            <w:r w:rsidRPr="00C67515">
              <w:rPr>
                <w:lang w:val="fr-FR"/>
              </w:rPr>
              <w:t>European</w:t>
            </w:r>
            <w:proofErr w:type="spellEnd"/>
            <w:r w:rsidRPr="00C67515">
              <w:rPr>
                <w:lang w:val="fr-FR"/>
              </w:rPr>
              <w:t xml:space="preserve"> Civil Aviation </w:t>
            </w:r>
            <w:proofErr w:type="spellStart"/>
            <w:r w:rsidRPr="00C67515">
              <w:rPr>
                <w:lang w:val="fr-FR"/>
              </w:rPr>
              <w:t>Conference</w:t>
            </w:r>
            <w:proofErr w:type="spellEnd"/>
          </w:p>
          <w:p w14:paraId="4DF8D79F" w14:textId="77777777" w:rsidR="004E2D40" w:rsidRPr="00C67515" w:rsidRDefault="004E2D40" w:rsidP="00452A30">
            <w:pPr>
              <w:pStyle w:val="TableText"/>
              <w:cnfStyle w:val="000000000000" w:firstRow="0" w:lastRow="0" w:firstColumn="0" w:lastColumn="0" w:oddVBand="0" w:evenVBand="0" w:oddHBand="0" w:evenHBand="0" w:firstRowFirstColumn="0" w:firstRowLastColumn="0" w:lastRowFirstColumn="0" w:lastRowLastColumn="0"/>
              <w:rPr>
                <w:lang w:val="fr-FR"/>
              </w:rPr>
            </w:pPr>
            <w:r w:rsidRPr="00C67515">
              <w:rPr>
                <w:lang w:val="fr-FR"/>
              </w:rPr>
              <w:t>https://www.ecac-ceac.org</w:t>
            </w:r>
          </w:p>
        </w:tc>
      </w:tr>
      <w:tr w:rsidR="00F13AB1" w:rsidRPr="004B6E71" w14:paraId="4DF8D7A4"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DF8D7A1" w14:textId="77777777" w:rsidR="004E2D40" w:rsidRPr="005107C9" w:rsidRDefault="004E2D40" w:rsidP="00452A30">
            <w:pPr>
              <w:pStyle w:val="TableText"/>
            </w:pPr>
            <w:r w:rsidRPr="005107C9">
              <w:t>ICAO</w:t>
            </w:r>
          </w:p>
        </w:tc>
        <w:tc>
          <w:tcPr>
            <w:tcW w:w="8259" w:type="dxa"/>
          </w:tcPr>
          <w:p w14:paraId="4DF8D7A2" w14:textId="77777777" w:rsidR="004E2D40" w:rsidRPr="00C67515" w:rsidRDefault="004E2D40" w:rsidP="00452A30">
            <w:pPr>
              <w:pStyle w:val="TableText"/>
              <w:cnfStyle w:val="000000100000" w:firstRow="0" w:lastRow="0" w:firstColumn="0" w:lastColumn="0" w:oddVBand="0" w:evenVBand="0" w:oddHBand="1" w:evenHBand="0" w:firstRowFirstColumn="0" w:firstRowLastColumn="0" w:lastRowFirstColumn="0" w:lastRowLastColumn="0"/>
              <w:rPr>
                <w:lang w:val="fr-FR"/>
              </w:rPr>
            </w:pPr>
            <w:r w:rsidRPr="00C67515">
              <w:rPr>
                <w:lang w:val="fr-FR"/>
              </w:rPr>
              <w:t>International Civil Aviation Organisation</w:t>
            </w:r>
          </w:p>
          <w:p w14:paraId="4DF8D7A3" w14:textId="77777777" w:rsidR="004E2D40" w:rsidRPr="00C67515" w:rsidRDefault="004E2D40" w:rsidP="00452A30">
            <w:pPr>
              <w:pStyle w:val="TableText"/>
              <w:cnfStyle w:val="000000100000" w:firstRow="0" w:lastRow="0" w:firstColumn="0" w:lastColumn="0" w:oddVBand="0" w:evenVBand="0" w:oddHBand="1" w:evenHBand="0" w:firstRowFirstColumn="0" w:firstRowLastColumn="0" w:lastRowFirstColumn="0" w:lastRowLastColumn="0"/>
              <w:rPr>
                <w:lang w:val="fr-FR"/>
              </w:rPr>
            </w:pPr>
            <w:r w:rsidRPr="00C67515">
              <w:rPr>
                <w:lang w:val="fr-FR"/>
              </w:rPr>
              <w:t>http://www.icao.int/</w:t>
            </w:r>
          </w:p>
        </w:tc>
      </w:tr>
      <w:tr w:rsidR="00F13AB1" w:rsidRPr="009B7081" w14:paraId="4DF8D7A8"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A5" w14:textId="77777777" w:rsidR="004E2D40" w:rsidRPr="005107C9" w:rsidRDefault="004E2D40" w:rsidP="00452A30">
            <w:pPr>
              <w:pStyle w:val="TableText"/>
            </w:pPr>
            <w:r w:rsidRPr="005107C9">
              <w:t>IFR</w:t>
            </w:r>
          </w:p>
        </w:tc>
        <w:tc>
          <w:tcPr>
            <w:tcW w:w="8259" w:type="dxa"/>
          </w:tcPr>
          <w:p w14:paraId="4DF8D7A6"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Instrument Flight Rules</w:t>
            </w:r>
          </w:p>
          <w:p w14:paraId="4DF8D7A7"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http://www.skybrary.aero/index.php/IFR</w:t>
            </w:r>
          </w:p>
        </w:tc>
      </w:tr>
      <w:tr w:rsidR="00F13AB1" w:rsidRPr="009B7081" w14:paraId="3C084204"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15C0866C" w14:textId="4FBDED8E" w:rsidR="00760189" w:rsidRPr="005107C9" w:rsidRDefault="00760189" w:rsidP="00452A30">
            <w:pPr>
              <w:pStyle w:val="TableText"/>
            </w:pPr>
            <w:r w:rsidRPr="005107C9">
              <w:t xml:space="preserve">IMPACT </w:t>
            </w:r>
          </w:p>
        </w:tc>
        <w:tc>
          <w:tcPr>
            <w:tcW w:w="8259" w:type="dxa"/>
          </w:tcPr>
          <w:p w14:paraId="18A8EB97" w14:textId="77777777" w:rsidR="00760189" w:rsidRDefault="005107C9" w:rsidP="00452A30">
            <w:pPr>
              <w:pStyle w:val="TableText"/>
              <w:cnfStyle w:val="000000100000" w:firstRow="0" w:lastRow="0" w:firstColumn="0" w:lastColumn="0" w:oddVBand="0" w:evenVBand="0" w:oddHBand="1" w:evenHBand="0" w:firstRowFirstColumn="0" w:firstRowLastColumn="0" w:lastRowFirstColumn="0" w:lastRowLastColumn="0"/>
            </w:pPr>
            <w:r w:rsidRPr="005107C9">
              <w:t>Integrated aircraft noise and emissions modelling platform</w:t>
            </w:r>
            <w:r>
              <w:t xml:space="preserve"> of EUROCONTROL</w:t>
            </w:r>
          </w:p>
          <w:p w14:paraId="15F18B78" w14:textId="666A63E5" w:rsidR="005107C9" w:rsidRPr="009B7081" w:rsidRDefault="005107C9" w:rsidP="00452A30">
            <w:pPr>
              <w:pStyle w:val="TableText"/>
              <w:cnfStyle w:val="000000100000" w:firstRow="0" w:lastRow="0" w:firstColumn="0" w:lastColumn="0" w:oddVBand="0" w:evenVBand="0" w:oddHBand="1" w:evenHBand="0" w:firstRowFirstColumn="0" w:firstRowLastColumn="0" w:lastRowFirstColumn="0" w:lastRowLastColumn="0"/>
            </w:pPr>
            <w:r w:rsidRPr="005107C9">
              <w:t>https://www.eurocontrol.int/platform/integrated-aircraft-noise-and-emissions-modelling-platform</w:t>
            </w:r>
          </w:p>
        </w:tc>
      </w:tr>
      <w:tr w:rsidR="00F13AB1" w:rsidRPr="009B7081" w14:paraId="4DF8D7AD"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A9" w14:textId="77777777" w:rsidR="004E2D40" w:rsidRPr="005107C9" w:rsidRDefault="004E2D40" w:rsidP="00452A30">
            <w:pPr>
              <w:pStyle w:val="TableText"/>
            </w:pPr>
            <w:r w:rsidRPr="005107C9">
              <w:t>ISA</w:t>
            </w:r>
          </w:p>
        </w:tc>
        <w:tc>
          <w:tcPr>
            <w:tcW w:w="8259" w:type="dxa"/>
          </w:tcPr>
          <w:p w14:paraId="4DF8D7AA"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International Standard Atmosphere</w:t>
            </w:r>
          </w:p>
          <w:p w14:paraId="4DF8D7AB"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ISO 2533:1975/Add 2: 1997</w:t>
            </w:r>
          </w:p>
          <w:p w14:paraId="4DF8D7AC"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http://www.skybrary.aero/index.php/International_Standard_Atmosphere</w:t>
            </w:r>
          </w:p>
        </w:tc>
      </w:tr>
      <w:tr w:rsidR="00F13AB1" w:rsidRPr="009B7081" w14:paraId="4DF8D7B0"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4DF8D7AE" w14:textId="77777777" w:rsidR="004E2D40" w:rsidRPr="005107C9" w:rsidRDefault="004E2D40" w:rsidP="00452A30">
            <w:pPr>
              <w:pStyle w:val="TableText"/>
            </w:pPr>
            <w:r w:rsidRPr="005107C9">
              <w:t>LTO</w:t>
            </w:r>
          </w:p>
        </w:tc>
        <w:tc>
          <w:tcPr>
            <w:tcW w:w="8259" w:type="dxa"/>
          </w:tcPr>
          <w:p w14:paraId="4DF8D7AF" w14:textId="77777777" w:rsidR="004E2D40" w:rsidRPr="009B7081" w:rsidRDefault="004E2D40" w:rsidP="00452A30">
            <w:pPr>
              <w:pStyle w:val="TableText"/>
              <w:cnfStyle w:val="000000100000" w:firstRow="0" w:lastRow="0" w:firstColumn="0" w:lastColumn="0" w:oddVBand="0" w:evenVBand="0" w:oddHBand="1" w:evenHBand="0" w:firstRowFirstColumn="0" w:firstRowLastColumn="0" w:lastRowFirstColumn="0" w:lastRowLastColumn="0"/>
            </w:pPr>
            <w:r w:rsidRPr="009B7081">
              <w:t>Landing and Take Off</w:t>
            </w:r>
            <w:r w:rsidR="003720C8" w:rsidRPr="009B7081">
              <w:t xml:space="preserve"> (flight phases)</w:t>
            </w:r>
          </w:p>
        </w:tc>
      </w:tr>
      <w:tr w:rsidR="00F13AB1" w:rsidRPr="009B7081" w14:paraId="4DF8D7B3"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B1" w14:textId="77777777" w:rsidR="004E2D40" w:rsidRPr="005107C9" w:rsidRDefault="004E2D40" w:rsidP="00452A30">
            <w:pPr>
              <w:pStyle w:val="TableText"/>
            </w:pPr>
            <w:r w:rsidRPr="005107C9">
              <w:t>QNH</w:t>
            </w:r>
          </w:p>
        </w:tc>
        <w:tc>
          <w:tcPr>
            <w:tcW w:w="8259" w:type="dxa"/>
          </w:tcPr>
          <w:p w14:paraId="4DF8D7B2" w14:textId="77777777" w:rsidR="004E2D40" w:rsidRPr="009B7081" w:rsidRDefault="004E2D40" w:rsidP="00452A30">
            <w:pPr>
              <w:pStyle w:val="TableText"/>
              <w:cnfStyle w:val="000000000000" w:firstRow="0" w:lastRow="0" w:firstColumn="0" w:lastColumn="0" w:oddVBand="0" w:evenVBand="0" w:oddHBand="0" w:evenHBand="0" w:firstRowFirstColumn="0" w:firstRowLastColumn="0" w:lastRowFirstColumn="0" w:lastRowLastColumn="0"/>
            </w:pPr>
            <w:r w:rsidRPr="009B7081">
              <w:t>Regional or airfield pressure setting</w:t>
            </w:r>
          </w:p>
        </w:tc>
      </w:tr>
      <w:tr w:rsidR="00F13AB1" w:rsidRPr="009B7081" w14:paraId="5505AFE8" w14:textId="77777777" w:rsidTr="00452A30">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9" w:type="dxa"/>
            <w:tcBorders>
              <w:top w:val="single" w:sz="4" w:space="0" w:color="auto"/>
              <w:left w:val="single" w:sz="4" w:space="0" w:color="auto"/>
              <w:bottom w:val="single" w:sz="4" w:space="0" w:color="auto"/>
              <w:right w:val="single" w:sz="4" w:space="0" w:color="auto"/>
            </w:tcBorders>
          </w:tcPr>
          <w:p w14:paraId="26632678" w14:textId="5E87AB6D" w:rsidR="00096A78" w:rsidRPr="005107C9" w:rsidRDefault="00096A78">
            <w:pPr>
              <w:pStyle w:val="TableText"/>
            </w:pPr>
            <w:r>
              <w:t>FEIS</w:t>
            </w:r>
          </w:p>
        </w:tc>
        <w:tc>
          <w:tcPr>
            <w:tcW w:w="8259" w:type="dxa"/>
            <w:tcBorders>
              <w:top w:val="single" w:sz="4" w:space="0" w:color="auto"/>
              <w:left w:val="single" w:sz="4" w:space="0" w:color="auto"/>
              <w:bottom w:val="single" w:sz="4" w:space="0" w:color="auto"/>
              <w:right w:val="single" w:sz="4" w:space="0" w:color="auto"/>
            </w:tcBorders>
          </w:tcPr>
          <w:p w14:paraId="44C7A383" w14:textId="2789EAD5" w:rsidR="00096A78" w:rsidRPr="009B7081" w:rsidRDefault="00096A78">
            <w:pPr>
              <w:pStyle w:val="TableText"/>
              <w:cnfStyle w:val="000000100000" w:firstRow="0" w:lastRow="0" w:firstColumn="0" w:lastColumn="0" w:oddVBand="0" w:evenVBand="0" w:oddHBand="1" w:evenHBand="0" w:firstRowFirstColumn="0" w:firstRowLastColumn="0" w:lastRowFirstColumn="0" w:lastRowLastColumn="0"/>
            </w:pPr>
            <w:r>
              <w:t>A</w:t>
            </w:r>
            <w:r w:rsidRPr="00096A78">
              <w:t>viation fuel use and emission inventory system</w:t>
            </w:r>
          </w:p>
        </w:tc>
      </w:tr>
      <w:tr w:rsidR="00F13AB1" w:rsidRPr="009B7081" w14:paraId="4DF8D7B6"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DF8D7B4" w14:textId="77777777" w:rsidR="00010B94" w:rsidRPr="005107C9" w:rsidRDefault="00010B94" w:rsidP="00452A30">
            <w:pPr>
              <w:pStyle w:val="TableText"/>
            </w:pPr>
            <w:r w:rsidRPr="005107C9">
              <w:t>TMA</w:t>
            </w:r>
          </w:p>
        </w:tc>
        <w:tc>
          <w:tcPr>
            <w:tcW w:w="8259" w:type="dxa"/>
          </w:tcPr>
          <w:p w14:paraId="4DF8D7B5" w14:textId="77777777" w:rsidR="00010B94" w:rsidRPr="009B7081" w:rsidRDefault="00010B94" w:rsidP="00452A30">
            <w:pPr>
              <w:pStyle w:val="TableText"/>
              <w:cnfStyle w:val="000000000000" w:firstRow="0" w:lastRow="0" w:firstColumn="0" w:lastColumn="0" w:oddVBand="0" w:evenVBand="0" w:oddHBand="0" w:evenHBand="0" w:firstRowFirstColumn="0" w:firstRowLastColumn="0" w:lastRowFirstColumn="0" w:lastRowLastColumn="0"/>
            </w:pPr>
            <w:r w:rsidRPr="009B7081">
              <w:t>Terminal Manoeuvring Area</w:t>
            </w:r>
          </w:p>
        </w:tc>
      </w:tr>
      <w:tr w:rsidR="00F13AB1" w:rsidRPr="009B7081" w14:paraId="4E17AA49"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0A6361DC" w14:textId="534D146E" w:rsidR="0097017F" w:rsidRPr="005107C9" w:rsidRDefault="0097017F" w:rsidP="00452A30">
            <w:pPr>
              <w:pStyle w:val="TableText"/>
            </w:pPr>
            <w:proofErr w:type="spellStart"/>
            <w:r w:rsidRPr="005107C9">
              <w:t>EHF</w:t>
            </w:r>
            <w:r w:rsidR="00BF071C" w:rsidRPr="005107C9">
              <w:t>d</w:t>
            </w:r>
            <w:r w:rsidR="00924E6E" w:rsidRPr="005107C9">
              <w:t>b</w:t>
            </w:r>
            <w:proofErr w:type="spellEnd"/>
          </w:p>
        </w:tc>
        <w:tc>
          <w:tcPr>
            <w:tcW w:w="8259" w:type="dxa"/>
          </w:tcPr>
          <w:p w14:paraId="1D1D26E9" w14:textId="77777777" w:rsidR="0097017F" w:rsidRDefault="00924E6E" w:rsidP="005107C9">
            <w:pPr>
              <w:pStyle w:val="TableText"/>
              <w:cnfStyle w:val="000000100000" w:firstRow="0" w:lastRow="0" w:firstColumn="0" w:lastColumn="0" w:oddVBand="0" w:evenVBand="0" w:oddHBand="1" w:evenHBand="0" w:firstRowFirstColumn="0" w:firstRowLastColumn="0" w:lastRowFirstColumn="0" w:lastRowLastColumn="0"/>
            </w:pPr>
            <w:r>
              <w:t xml:space="preserve">EUROCONTROL Historical Flights Database. </w:t>
            </w:r>
            <w:r w:rsidR="00760189">
              <w:t>EUROCONTROL</w:t>
            </w:r>
            <w:r w:rsidR="001F0942">
              <w:t xml:space="preserve"> database that stores aircraft movements from 2005 to 2022.</w:t>
            </w:r>
          </w:p>
          <w:p w14:paraId="177F0280" w14:textId="77777777" w:rsidR="005107C9" w:rsidRPr="009B7081" w:rsidRDefault="005107C9" w:rsidP="005107C9">
            <w:pPr>
              <w:pStyle w:val="TableText"/>
              <w:cnfStyle w:val="000000100000" w:firstRow="0" w:lastRow="0" w:firstColumn="0" w:lastColumn="0" w:oddVBand="0" w:evenVBand="0" w:oddHBand="1" w:evenHBand="0" w:firstRowFirstColumn="0" w:firstRowLastColumn="0" w:lastRowFirstColumn="0" w:lastRowLastColumn="0"/>
            </w:pPr>
            <w:r w:rsidRPr="009B7081">
              <w:t xml:space="preserve">Worldwide fleet database used to provide ATM enriched airframe specific data for use by external stakeholders </w:t>
            </w:r>
            <w:r w:rsidRPr="009B7081">
              <w:lastRenderedPageBreak/>
              <w:t>and EUROCONTROL business units.”</w:t>
            </w:r>
          </w:p>
          <w:p w14:paraId="21ADDB10" w14:textId="7E8FA0C5" w:rsidR="005107C9" w:rsidRPr="009B7081" w:rsidRDefault="005107C9" w:rsidP="00452A30">
            <w:pPr>
              <w:pStyle w:val="TableText"/>
              <w:cnfStyle w:val="000000100000" w:firstRow="0" w:lastRow="0" w:firstColumn="0" w:lastColumn="0" w:oddVBand="0" w:evenVBand="0" w:oddHBand="1" w:evenHBand="0" w:firstRowFirstColumn="0" w:firstRowLastColumn="0" w:lastRowFirstColumn="0" w:lastRowLastColumn="0"/>
            </w:pPr>
            <w:r w:rsidRPr="009B7081">
              <w:t>http://www.eurocontrol.int/services/prisme-fleet</w:t>
            </w:r>
          </w:p>
        </w:tc>
      </w:tr>
      <w:tr w:rsidR="00F13AB1" w:rsidRPr="009B7081" w14:paraId="7BE8ED77" w14:textId="77777777" w:rsidTr="00452A30">
        <w:tc>
          <w:tcPr>
            <w:cnfStyle w:val="001000000000" w:firstRow="0" w:lastRow="0" w:firstColumn="1" w:lastColumn="0" w:oddVBand="0" w:evenVBand="0" w:oddHBand="0" w:evenHBand="0" w:firstRowFirstColumn="0" w:firstRowLastColumn="0" w:lastRowFirstColumn="0" w:lastRowLastColumn="0"/>
            <w:tcW w:w="1369" w:type="dxa"/>
          </w:tcPr>
          <w:p w14:paraId="4C5AA540" w14:textId="0881B4E0" w:rsidR="005107C9" w:rsidRPr="005107C9" w:rsidRDefault="005107C9" w:rsidP="00452A30">
            <w:pPr>
              <w:pStyle w:val="TableText"/>
            </w:pPr>
            <w:r w:rsidRPr="005107C9">
              <w:lastRenderedPageBreak/>
              <w:t>EUROCONTROL</w:t>
            </w:r>
          </w:p>
        </w:tc>
        <w:tc>
          <w:tcPr>
            <w:tcW w:w="8259" w:type="dxa"/>
          </w:tcPr>
          <w:p w14:paraId="7304AEC4" w14:textId="77777777" w:rsidR="005107C9" w:rsidRPr="009B7081" w:rsidRDefault="005107C9" w:rsidP="00452A30">
            <w:pPr>
              <w:pStyle w:val="TableText"/>
              <w:cnfStyle w:val="000000000000" w:firstRow="0" w:lastRow="0" w:firstColumn="0" w:lastColumn="0" w:oddVBand="0" w:evenVBand="0" w:oddHBand="0" w:evenHBand="0" w:firstRowFirstColumn="0" w:firstRowLastColumn="0" w:lastRowFirstColumn="0" w:lastRowLastColumn="0"/>
            </w:pPr>
            <w:r w:rsidRPr="009B7081">
              <w:t>EUROCONTROL, the European Organisation for the Safety of Air Navigation, is an intergovernmental organisation with 41 Member States, committed to building, together with its partners, a Single European Sky that will deliver the air traffic management performance required for the twenty-first century and beyond.</w:t>
            </w:r>
          </w:p>
          <w:p w14:paraId="4C825906" w14:textId="15B19AA7" w:rsidR="005107C9" w:rsidRDefault="005107C9" w:rsidP="00452A30">
            <w:pPr>
              <w:pStyle w:val="TableText"/>
              <w:cnfStyle w:val="000000000000" w:firstRow="0" w:lastRow="0" w:firstColumn="0" w:lastColumn="0" w:oddVBand="0" w:evenVBand="0" w:oddHBand="0" w:evenHBand="0" w:firstRowFirstColumn="0" w:firstRowLastColumn="0" w:lastRowFirstColumn="0" w:lastRowLastColumn="0"/>
            </w:pPr>
            <w:r w:rsidRPr="009B7081">
              <w:t>http://www.eurocontrol.int/</w:t>
            </w:r>
          </w:p>
        </w:tc>
      </w:tr>
      <w:tr w:rsidR="00F13AB1" w:rsidRPr="009B7081" w14:paraId="53C5B6FC" w14:textId="77777777" w:rsidTr="0045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14:paraId="593ABEB7" w14:textId="02A9ED20" w:rsidR="005107C9" w:rsidRPr="005107C9" w:rsidRDefault="005107C9" w:rsidP="00452A30">
            <w:pPr>
              <w:pStyle w:val="TableText"/>
            </w:pPr>
            <w:r w:rsidRPr="005107C9">
              <w:t>IMPACT</w:t>
            </w:r>
          </w:p>
        </w:tc>
        <w:tc>
          <w:tcPr>
            <w:tcW w:w="8259" w:type="dxa"/>
          </w:tcPr>
          <w:p w14:paraId="4BFA8FB5" w14:textId="77777777" w:rsidR="005107C9" w:rsidRPr="009B7081" w:rsidRDefault="005107C9" w:rsidP="00452A30">
            <w:pPr>
              <w:pStyle w:val="TableText"/>
              <w:cnfStyle w:val="000000100000" w:firstRow="0" w:lastRow="0" w:firstColumn="0" w:lastColumn="0" w:oddVBand="0" w:evenVBand="0" w:oddHBand="1" w:evenHBand="0" w:firstRowFirstColumn="0" w:firstRowLastColumn="0" w:lastRowFirstColumn="0" w:lastRowLastColumn="0"/>
            </w:pPr>
            <w:r w:rsidRPr="009B7081">
              <w:t>EUROCONTROL online tool dedicated to multi-airport environmental impact assessments for noise, gaseous and particulate emissions, and local air quality.</w:t>
            </w:r>
          </w:p>
          <w:p w14:paraId="3DB354A3" w14:textId="6667FD9A" w:rsidR="005107C9" w:rsidRPr="009B7081" w:rsidRDefault="005107C9" w:rsidP="00452A30">
            <w:pPr>
              <w:pStyle w:val="TableText"/>
              <w:cnfStyle w:val="000000100000" w:firstRow="0" w:lastRow="0" w:firstColumn="0" w:lastColumn="0" w:oddVBand="0" w:evenVBand="0" w:oddHBand="1" w:evenHBand="0" w:firstRowFirstColumn="0" w:firstRowLastColumn="0" w:lastRowFirstColumn="0" w:lastRowLastColumn="0"/>
            </w:pPr>
            <w:r w:rsidRPr="009B7081">
              <w:t>https://www.eurocontrol.int/services/impact</w:t>
            </w:r>
          </w:p>
        </w:tc>
      </w:tr>
    </w:tbl>
    <w:p w14:paraId="4DF8D7C9" w14:textId="4DD919C8" w:rsidR="00430435" w:rsidRPr="009B7081" w:rsidRDefault="00430435" w:rsidP="005107C9">
      <w:pPr>
        <w:pStyle w:val="Heading2"/>
      </w:pPr>
      <w:bookmarkStart w:id="59" w:name="_Toc125537524"/>
      <w:bookmarkStart w:id="60" w:name="_Toc125528907"/>
      <w:bookmarkStart w:id="61" w:name="_Toc125537525"/>
      <w:bookmarkStart w:id="62" w:name="_Toc125528908"/>
      <w:bookmarkStart w:id="63" w:name="_Toc125537541"/>
      <w:bookmarkStart w:id="64" w:name="_Toc125528924"/>
      <w:bookmarkStart w:id="65" w:name="_Toc125537542"/>
      <w:bookmarkStart w:id="66" w:name="_Toc125528925"/>
      <w:bookmarkEnd w:id="59"/>
      <w:bookmarkEnd w:id="60"/>
      <w:bookmarkEnd w:id="61"/>
      <w:bookmarkEnd w:id="62"/>
      <w:bookmarkEnd w:id="63"/>
      <w:bookmarkEnd w:id="64"/>
      <w:r w:rsidRPr="009B7081">
        <w:t>Reference</w:t>
      </w:r>
      <w:r w:rsidR="00B6164F">
        <w:t>s</w:t>
      </w:r>
      <w:bookmarkEnd w:id="65"/>
      <w:bookmarkEnd w:id="66"/>
    </w:p>
    <w:p w14:paraId="35186605" w14:textId="22C6A4A1" w:rsidR="00041147" w:rsidRPr="00E12E1E" w:rsidRDefault="00041147">
      <w:pPr>
        <w:pStyle w:val="ListParagraph"/>
        <w:numPr>
          <w:ilvl w:val="0"/>
          <w:numId w:val="7"/>
        </w:numPr>
        <w:rPr>
          <w:rStyle w:val="BookTitle"/>
          <w:b w:val="0"/>
        </w:rPr>
      </w:pPr>
      <w:bookmarkStart w:id="67" w:name="_Ref125529517"/>
      <w:bookmarkStart w:id="68" w:name="_Ref452974803"/>
      <w:r>
        <w:rPr>
          <w:rStyle w:val="BookTitle"/>
          <w:b w:val="0"/>
        </w:rPr>
        <w:t>EEA – EMEP/EEA air pollutant emission inventory guidebook (</w:t>
      </w:r>
      <w:hyperlink r:id="rId15" w:history="1">
        <w:r w:rsidR="00E12E1E" w:rsidRPr="00A52B0B">
          <w:rPr>
            <w:rStyle w:val="Hyperlink"/>
            <w:spacing w:val="5"/>
          </w:rPr>
          <w:t>https://www.eea.europa.eu/themes/air/air-pollution-sources-1/emep-eea-air-pollutant-emission-inventory-guidebook</w:t>
        </w:r>
      </w:hyperlink>
      <w:r w:rsidRPr="00E12E1E">
        <w:rPr>
          <w:rStyle w:val="BookTitle"/>
          <w:b w:val="0"/>
        </w:rPr>
        <w:t>)</w:t>
      </w:r>
      <w:bookmarkEnd w:id="67"/>
    </w:p>
    <w:p w14:paraId="4DF8D7CA" w14:textId="299A8709" w:rsidR="003F7F37" w:rsidRPr="009B7081" w:rsidRDefault="003F7F37">
      <w:pPr>
        <w:pStyle w:val="ListParagraph"/>
        <w:rPr>
          <w:rStyle w:val="BookTitle"/>
          <w:b w:val="0"/>
        </w:rPr>
      </w:pPr>
      <w:bookmarkStart w:id="69" w:name="_Ref125529820"/>
      <w:r w:rsidRPr="009B7081">
        <w:rPr>
          <w:rStyle w:val="BookTitle"/>
          <w:b w:val="0"/>
        </w:rPr>
        <w:t>ICAO - Annex 16 to the Convention on International Civil Aviation — Environmental Protection</w:t>
      </w:r>
      <w:r w:rsidR="00E06B7E" w:rsidRPr="009B7081">
        <w:rPr>
          <w:rStyle w:val="BookTitle"/>
          <w:b w:val="0"/>
        </w:rPr>
        <w:t xml:space="preserve"> </w:t>
      </w:r>
      <w:r w:rsidRPr="009B7081">
        <w:rPr>
          <w:rStyle w:val="BookTitle"/>
          <w:b w:val="0"/>
        </w:rPr>
        <w:t>Volume II — Aircraft Engine Emissions</w:t>
      </w:r>
      <w:bookmarkEnd w:id="68"/>
      <w:bookmarkEnd w:id="69"/>
    </w:p>
    <w:p w14:paraId="4DF8D7CB" w14:textId="108177CB" w:rsidR="003F7F37" w:rsidRPr="009B7081" w:rsidRDefault="003F7F37">
      <w:pPr>
        <w:pStyle w:val="BodyText"/>
        <w:numPr>
          <w:ilvl w:val="0"/>
          <w:numId w:val="7"/>
        </w:numPr>
        <w:rPr>
          <w:rStyle w:val="BookTitle"/>
          <w:b w:val="0"/>
        </w:rPr>
      </w:pPr>
      <w:bookmarkStart w:id="70" w:name="_Ref452975455"/>
      <w:r w:rsidRPr="009B7081">
        <w:rPr>
          <w:rStyle w:val="BookTitle"/>
          <w:b w:val="0"/>
        </w:rPr>
        <w:t xml:space="preserve">ICAO – Doc 9889 – Airport Air Quality </w:t>
      </w:r>
      <w:r w:rsidR="00B6164F">
        <w:rPr>
          <w:rStyle w:val="BookTitle"/>
          <w:b w:val="0"/>
        </w:rPr>
        <w:t>–</w:t>
      </w:r>
      <w:r w:rsidRPr="009B7081">
        <w:rPr>
          <w:rStyle w:val="BookTitle"/>
          <w:b w:val="0"/>
        </w:rPr>
        <w:t xml:space="preserve"> </w:t>
      </w:r>
      <w:bookmarkEnd w:id="70"/>
      <w:r w:rsidR="00B6164F">
        <w:rPr>
          <w:rStyle w:val="BookTitle"/>
          <w:b w:val="0"/>
        </w:rPr>
        <w:t>Second edition</w:t>
      </w:r>
    </w:p>
    <w:p w14:paraId="4DF8D7CC" w14:textId="77777777" w:rsidR="003F7F37" w:rsidRPr="009B7081" w:rsidRDefault="003F7F37">
      <w:pPr>
        <w:pStyle w:val="BodyText"/>
        <w:numPr>
          <w:ilvl w:val="0"/>
          <w:numId w:val="7"/>
        </w:numPr>
        <w:rPr>
          <w:rStyle w:val="BookTitle"/>
          <w:b w:val="0"/>
        </w:rPr>
      </w:pPr>
      <w:bookmarkStart w:id="71" w:name="_Ref452975614"/>
      <w:r w:rsidRPr="009B7081">
        <w:rPr>
          <w:rStyle w:val="BookTitle"/>
          <w:b w:val="0"/>
        </w:rPr>
        <w:t>ICAO – Doc 9646 – Engine Exhaust Emissions Data Bank</w:t>
      </w:r>
      <w:bookmarkEnd w:id="71"/>
    </w:p>
    <w:p w14:paraId="4DF8D7CD" w14:textId="77777777" w:rsidR="003F7F37" w:rsidRPr="009B7081" w:rsidRDefault="003F7F37">
      <w:pPr>
        <w:pStyle w:val="BodyText"/>
        <w:numPr>
          <w:ilvl w:val="0"/>
          <w:numId w:val="7"/>
        </w:numPr>
        <w:rPr>
          <w:rStyle w:val="BookTitle"/>
          <w:b w:val="0"/>
        </w:rPr>
      </w:pPr>
      <w:r w:rsidRPr="009B7081">
        <w:rPr>
          <w:rStyle w:val="BookTitle"/>
          <w:b w:val="0"/>
        </w:rPr>
        <w:t>ICAO – Doc 8643 – Aircraft Type Designators</w:t>
      </w:r>
    </w:p>
    <w:p w14:paraId="4DF8D7CE" w14:textId="77777777" w:rsidR="003F7F37" w:rsidRPr="009B7081" w:rsidRDefault="003F7F37">
      <w:pPr>
        <w:pStyle w:val="BodyText"/>
        <w:numPr>
          <w:ilvl w:val="0"/>
          <w:numId w:val="7"/>
        </w:numPr>
        <w:rPr>
          <w:rStyle w:val="BookTitle"/>
          <w:b w:val="0"/>
        </w:rPr>
      </w:pPr>
      <w:bookmarkStart w:id="72" w:name="_Ref452975520"/>
      <w:r w:rsidRPr="009B7081">
        <w:rPr>
          <w:rStyle w:val="BookTitle"/>
          <w:b w:val="0"/>
        </w:rPr>
        <w:t>ICAO – Doc 9911 – Recommended Method for Computing Noise Contours around Airports</w:t>
      </w:r>
      <w:bookmarkEnd w:id="72"/>
    </w:p>
    <w:p w14:paraId="4DF8D7CF" w14:textId="70D57AF4" w:rsidR="003F7F37" w:rsidRDefault="003F7F37">
      <w:pPr>
        <w:pStyle w:val="BodyText"/>
        <w:numPr>
          <w:ilvl w:val="0"/>
          <w:numId w:val="7"/>
        </w:numPr>
        <w:rPr>
          <w:rStyle w:val="BookTitle"/>
          <w:b w:val="0"/>
        </w:rPr>
      </w:pPr>
      <w:bookmarkStart w:id="73" w:name="_Ref452975507"/>
      <w:r w:rsidRPr="009B7081">
        <w:rPr>
          <w:rStyle w:val="BookTitle"/>
          <w:b w:val="0"/>
        </w:rPr>
        <w:t>ECAC – Doc 29 – 3rd edition – Volume 1 &amp; 2 - Report on Standard Method of Computing Noise Contours Around Civil Airports</w:t>
      </w:r>
      <w:bookmarkEnd w:id="73"/>
    </w:p>
    <w:p w14:paraId="48DAC3BF" w14:textId="38BC45AB" w:rsidR="00F11954" w:rsidRDefault="00F11954">
      <w:pPr>
        <w:pStyle w:val="BodyText"/>
        <w:numPr>
          <w:ilvl w:val="0"/>
          <w:numId w:val="7"/>
        </w:numPr>
        <w:rPr>
          <w:rStyle w:val="BookTitle"/>
          <w:b w:val="0"/>
        </w:rPr>
      </w:pPr>
      <w:bookmarkStart w:id="74" w:name="_Ref125494827"/>
      <w:r>
        <w:rPr>
          <w:rStyle w:val="BookTitle"/>
          <w:b w:val="0"/>
        </w:rPr>
        <w:t xml:space="preserve">SAE Air 5715 – </w:t>
      </w:r>
      <w:r w:rsidRPr="00F11954">
        <w:rPr>
          <w:rStyle w:val="BookTitle"/>
          <w:b w:val="0"/>
        </w:rPr>
        <w:t>Procedure for the Calculation of Aircraft Emissions</w:t>
      </w:r>
      <w:bookmarkEnd w:id="74"/>
    </w:p>
    <w:p w14:paraId="42D5C640" w14:textId="3174BF89" w:rsidR="00F11954" w:rsidRDefault="00F11954">
      <w:pPr>
        <w:pStyle w:val="BodyText"/>
        <w:numPr>
          <w:ilvl w:val="0"/>
          <w:numId w:val="7"/>
        </w:numPr>
        <w:rPr>
          <w:rStyle w:val="BookTitle"/>
          <w:b w:val="0"/>
        </w:rPr>
      </w:pPr>
      <w:r w:rsidRPr="00F11954">
        <w:rPr>
          <w:rStyle w:val="BookTitle"/>
          <w:b w:val="0"/>
        </w:rPr>
        <w:t>Global Civil Aviation Black Carbon Emissions</w:t>
      </w:r>
      <w:r w:rsidR="002A7604" w:rsidRPr="002A7604">
        <w:rPr>
          <w:rStyle w:val="BookTitle"/>
          <w:b w:val="0"/>
        </w:rPr>
        <w:t>. ACS Publications</w:t>
      </w:r>
      <w:r>
        <w:rPr>
          <w:rStyle w:val="BookTitle"/>
          <w:b w:val="0"/>
        </w:rPr>
        <w:t xml:space="preserve"> </w:t>
      </w:r>
      <w:r w:rsidR="002A7604">
        <w:rPr>
          <w:rStyle w:val="BookTitle"/>
          <w:b w:val="0"/>
        </w:rPr>
        <w:t xml:space="preserve">(2016) </w:t>
      </w:r>
      <w:r>
        <w:rPr>
          <w:rStyle w:val="BookTitle"/>
          <w:b w:val="0"/>
        </w:rPr>
        <w:t xml:space="preserve">- </w:t>
      </w:r>
      <w:r w:rsidRPr="00F11954">
        <w:rPr>
          <w:rStyle w:val="BookTitle"/>
          <w:b w:val="0"/>
        </w:rPr>
        <w:t>Marc E. J. Stettler, Adam M.</w:t>
      </w:r>
      <w:r>
        <w:rPr>
          <w:rStyle w:val="BookTitle"/>
          <w:b w:val="0"/>
        </w:rPr>
        <w:t xml:space="preserve"> </w:t>
      </w:r>
      <w:proofErr w:type="spellStart"/>
      <w:r w:rsidRPr="00F11954">
        <w:rPr>
          <w:rStyle w:val="BookTitle"/>
          <w:b w:val="0"/>
        </w:rPr>
        <w:t>Boies</w:t>
      </w:r>
      <w:proofErr w:type="spellEnd"/>
      <w:r w:rsidRPr="00F11954">
        <w:rPr>
          <w:rStyle w:val="BookTitle"/>
          <w:b w:val="0"/>
        </w:rPr>
        <w:t>, Andreas Petzold, and Steven R. H. Barret</w:t>
      </w:r>
      <w:bookmarkStart w:id="75" w:name="_Ref125494842"/>
      <w:r>
        <w:rPr>
          <w:rStyle w:val="BookTitle"/>
          <w:b w:val="0"/>
        </w:rPr>
        <w:t>t</w:t>
      </w:r>
      <w:bookmarkEnd w:id="75"/>
      <w:r w:rsidR="002A7604">
        <w:rPr>
          <w:rStyle w:val="BookTitle"/>
          <w:b w:val="0"/>
        </w:rPr>
        <w:t xml:space="preserve"> -  </w:t>
      </w:r>
      <w:hyperlink r:id="rId16" w:history="1">
        <w:r w:rsidR="002A7604" w:rsidRPr="00357094">
          <w:rPr>
            <w:rStyle w:val="Hyperlink"/>
            <w:spacing w:val="5"/>
          </w:rPr>
          <w:t>https://doi.org/10.1021/es401356v</w:t>
        </w:r>
      </w:hyperlink>
    </w:p>
    <w:p w14:paraId="092A40E4" w14:textId="2A6C8BB7" w:rsidR="00E12E1E" w:rsidRPr="00452A30" w:rsidRDefault="00E12E1E">
      <w:pPr>
        <w:pStyle w:val="BodyText"/>
        <w:numPr>
          <w:ilvl w:val="0"/>
          <w:numId w:val="7"/>
        </w:numPr>
        <w:rPr>
          <w:bCs/>
          <w:spacing w:val="5"/>
        </w:rPr>
      </w:pPr>
      <w:bookmarkStart w:id="76" w:name="_Ref125529791"/>
      <w:r>
        <w:rPr>
          <w:rStyle w:val="BookTitle"/>
          <w:b w:val="0"/>
        </w:rPr>
        <w:t xml:space="preserve">EU-EUROCONTROL Aviation fuel and emissions inventory system - </w:t>
      </w:r>
      <w:hyperlink r:id="rId17" w:history="1">
        <w:r w:rsidRPr="00A52B0B">
          <w:rPr>
            <w:rStyle w:val="Hyperlink"/>
          </w:rPr>
          <w:t>https://www.eurocontrol.int/database/aviation-fuel-use-and-emission-inventory-system</w:t>
        </w:r>
      </w:hyperlink>
      <w:bookmarkEnd w:id="76"/>
    </w:p>
    <w:p w14:paraId="2138B690" w14:textId="38B82779" w:rsidR="001B3298" w:rsidRDefault="001B3298">
      <w:pPr>
        <w:pStyle w:val="BodyText"/>
        <w:numPr>
          <w:ilvl w:val="0"/>
          <w:numId w:val="7"/>
        </w:numPr>
        <w:rPr>
          <w:bCs/>
          <w:spacing w:val="5"/>
        </w:rPr>
      </w:pPr>
      <w:bookmarkStart w:id="77" w:name="_Ref125530237"/>
      <w:r>
        <w:rPr>
          <w:rStyle w:val="BookTitle"/>
          <w:b w:val="0"/>
        </w:rPr>
        <w:t>ICAO CAEP Models and Databases -</w:t>
      </w:r>
      <w:r>
        <w:rPr>
          <w:bCs/>
          <w:spacing w:val="5"/>
        </w:rPr>
        <w:t xml:space="preserve"> </w:t>
      </w:r>
      <w:hyperlink r:id="rId18" w:history="1">
        <w:r w:rsidRPr="00A52B0B">
          <w:rPr>
            <w:rStyle w:val="Hyperlink"/>
            <w:bCs/>
            <w:spacing w:val="5"/>
          </w:rPr>
          <w:t>https://www.icao.int/environmental-protection/pages/modelling-and-databases.aspx</w:t>
        </w:r>
      </w:hyperlink>
      <w:bookmarkEnd w:id="77"/>
    </w:p>
    <w:p w14:paraId="4DF8D7D0" w14:textId="1C030A1B" w:rsidR="00A00980" w:rsidRDefault="005164DB" w:rsidP="00A00980">
      <w:pPr>
        <w:pStyle w:val="Heading1"/>
      </w:pPr>
      <w:bookmarkStart w:id="78" w:name="_Toc125537543"/>
      <w:bookmarkStart w:id="79" w:name="_Toc125528926"/>
      <w:r w:rsidRPr="009B7081">
        <w:lastRenderedPageBreak/>
        <w:t xml:space="preserve">Description of the </w:t>
      </w:r>
      <w:r w:rsidR="008E5DEF">
        <w:t>calculation m</w:t>
      </w:r>
      <w:r w:rsidR="002621EC" w:rsidRPr="009B7081">
        <w:t>ethod</w:t>
      </w:r>
      <w:bookmarkEnd w:id="78"/>
      <w:bookmarkEnd w:id="79"/>
    </w:p>
    <w:p w14:paraId="23C8D3C2" w14:textId="6CD457F5" w:rsidR="00195996" w:rsidRDefault="008D3D9C" w:rsidP="00452A30">
      <w:pPr>
        <w:pStyle w:val="Heading2"/>
      </w:pPr>
      <w:bookmarkStart w:id="80" w:name="_Toc125537544"/>
      <w:bookmarkStart w:id="81" w:name="_Toc125528927"/>
      <w:r>
        <w:t>The annex</w:t>
      </w:r>
      <w:bookmarkEnd w:id="80"/>
      <w:bookmarkEnd w:id="81"/>
    </w:p>
    <w:p w14:paraId="4A5D4D7D" w14:textId="21E43625" w:rsidR="00DF4B02" w:rsidRDefault="00A86BBB" w:rsidP="00DF4B02">
      <w:r>
        <w:t>The</w:t>
      </w:r>
      <w:r w:rsidR="00B174BA">
        <w:t xml:space="preserve"> </w:t>
      </w:r>
      <w:r w:rsidR="00B174BA" w:rsidRPr="00B174BA">
        <w:t>“1.A.3.</w:t>
      </w:r>
      <w:proofErr w:type="spellStart"/>
      <w:r w:rsidR="00B174BA" w:rsidRPr="00B174BA">
        <w:t>a</w:t>
      </w:r>
      <w:proofErr w:type="spellEnd"/>
      <w:r w:rsidR="00B174BA" w:rsidRPr="00B174BA">
        <w:t xml:space="preserve"> Aviation annex 1 2023” </w:t>
      </w:r>
      <w:r>
        <w:t>is a standalone model that accompanies the</w:t>
      </w:r>
      <w:r w:rsidR="00B174BA" w:rsidRPr="00B174BA">
        <w:t xml:space="preserve"> EMEP/EEA air pollutant emission inventory guidebook </w:t>
      </w:r>
      <w:r w:rsidR="00096A78">
        <w:fldChar w:fldCharType="begin"/>
      </w:r>
      <w:r w:rsidR="00096A78">
        <w:instrText xml:space="preserve"> REF _Ref125529517 \r \h </w:instrText>
      </w:r>
      <w:r w:rsidR="00096A78">
        <w:fldChar w:fldCharType="separate"/>
      </w:r>
      <w:r w:rsidR="00096A78">
        <w:t>[1]</w:t>
      </w:r>
      <w:r w:rsidR="00096A78">
        <w:fldChar w:fldCharType="end"/>
      </w:r>
      <w:r>
        <w:t xml:space="preserve">. The objective of this annex is to enable a </w:t>
      </w:r>
      <w:r w:rsidR="00BF5701">
        <w:t>user to determine the fuel burn and emissions amount of a</w:t>
      </w:r>
      <w:r w:rsidR="009D6589">
        <w:t xml:space="preserve"> given</w:t>
      </w:r>
      <w:r w:rsidR="00BF5701">
        <w:t xml:space="preserve"> aircraft type by flown distance, in a simple approach, to enable Tier 2 calculations</w:t>
      </w:r>
      <w:r w:rsidR="002F4348">
        <w:t>:</w:t>
      </w:r>
    </w:p>
    <w:p w14:paraId="2D047B9B" w14:textId="421E39F0" w:rsidR="004B2C48" w:rsidRDefault="00355552" w:rsidP="005E1485">
      <w:pPr>
        <w:pStyle w:val="Listpara"/>
      </w:pPr>
      <w:r>
        <w:t xml:space="preserve">The </w:t>
      </w:r>
      <w:r w:rsidR="00FC7DF4">
        <w:t xml:space="preserve">estimation </w:t>
      </w:r>
      <w:r>
        <w:t xml:space="preserve">of the </w:t>
      </w:r>
      <w:r w:rsidR="00FC7DF4">
        <w:t xml:space="preserve">aircraft </w:t>
      </w:r>
      <w:r>
        <w:t>fu</w:t>
      </w:r>
      <w:r w:rsidR="00FC7DF4">
        <w:t>e</w:t>
      </w:r>
      <w:r>
        <w:t>l burn and engine emissions</w:t>
      </w:r>
      <w:r w:rsidR="00F60141">
        <w:t xml:space="preserve">, for the Climb </w:t>
      </w:r>
      <w:r w:rsidR="009441A1">
        <w:t>C</w:t>
      </w:r>
      <w:r w:rsidR="00F60141">
        <w:t xml:space="preserve">ruise and </w:t>
      </w:r>
      <w:r w:rsidR="009441A1">
        <w:t>D</w:t>
      </w:r>
      <w:r w:rsidR="00F60141">
        <w:t xml:space="preserve">escent </w:t>
      </w:r>
      <w:r w:rsidR="009441A1">
        <w:t xml:space="preserve">(CCD) </w:t>
      </w:r>
      <w:r w:rsidR="00F60141">
        <w:t xml:space="preserve">and the Landing and Take Off </w:t>
      </w:r>
      <w:r w:rsidR="009441A1">
        <w:t xml:space="preserve">(LTO) </w:t>
      </w:r>
      <w:r w:rsidR="00F60141">
        <w:t xml:space="preserve">phases of flight, for a set of representative </w:t>
      </w:r>
      <w:r>
        <w:t>aircraft type</w:t>
      </w:r>
      <w:r w:rsidR="00F60141">
        <w:t>s</w:t>
      </w:r>
      <w:r w:rsidR="00FC7DF4">
        <w:t xml:space="preserve">, </w:t>
      </w:r>
      <w:r>
        <w:t xml:space="preserve">distance band </w:t>
      </w:r>
      <w:r w:rsidR="00FC7DF4">
        <w:t xml:space="preserve">and </w:t>
      </w:r>
      <w:r w:rsidR="00F60141">
        <w:t>for a set of representative</w:t>
      </w:r>
      <w:r w:rsidR="00FC7DF4">
        <w:t xml:space="preserve"> Landing and Take Off times</w:t>
      </w:r>
      <w:r w:rsidR="00F60141">
        <w:t>,</w:t>
      </w:r>
      <w:r w:rsidR="00174ECE">
        <w:t xml:space="preserve"> </w:t>
      </w:r>
    </w:p>
    <w:p w14:paraId="61B924A6" w14:textId="04AB8BDC" w:rsidR="00355552" w:rsidRDefault="004B2C48" w:rsidP="005E1485">
      <w:pPr>
        <w:pStyle w:val="Listpara"/>
      </w:pPr>
      <w:r>
        <w:t>Where applicable, for each aircraft the following estimations</w:t>
      </w:r>
    </w:p>
    <w:p w14:paraId="6ED9ADA8" w14:textId="10D9F3EA" w:rsidR="004B2C48" w:rsidRDefault="009441A1" w:rsidP="00452A30">
      <w:pPr>
        <w:pStyle w:val="listpara2"/>
      </w:pPr>
      <w:r>
        <w:t xml:space="preserve">The </w:t>
      </w:r>
      <w:r w:rsidR="004B2C48">
        <w:t>section type (CCD or LTO),</w:t>
      </w:r>
    </w:p>
    <w:p w14:paraId="494AE9D2" w14:textId="5642D3B0" w:rsidR="004B2C48" w:rsidRDefault="004B2C48" w:rsidP="00452A30">
      <w:pPr>
        <w:pStyle w:val="listpara2"/>
      </w:pPr>
      <w:r>
        <w:t>The distance band for which the calculation is done,</w:t>
      </w:r>
    </w:p>
    <w:p w14:paraId="29294151" w14:textId="63E20436" w:rsidR="004B2C48" w:rsidRDefault="004B2C48" w:rsidP="00452A30">
      <w:pPr>
        <w:pStyle w:val="listpara2"/>
      </w:pPr>
      <w:r>
        <w:t xml:space="preserve">The most representative cruise level </w:t>
      </w:r>
      <w:r w:rsidR="002B425F">
        <w:t>flow for this distance band,</w:t>
      </w:r>
    </w:p>
    <w:p w14:paraId="1E4380A4" w14:textId="1778D847" w:rsidR="00174ECE" w:rsidRDefault="004B2C48" w:rsidP="00452A30">
      <w:pPr>
        <w:pStyle w:val="listpara2"/>
      </w:pPr>
      <w:r>
        <w:t xml:space="preserve">The flight </w:t>
      </w:r>
      <w:r w:rsidR="009441A1">
        <w:t>duration</w:t>
      </w:r>
      <w:r>
        <w:t xml:space="preserve"> in </w:t>
      </w:r>
      <w:r w:rsidR="00E91695">
        <w:t>“</w:t>
      </w:r>
      <w:proofErr w:type="spellStart"/>
      <w:r>
        <w:t>hh:mm:ss</w:t>
      </w:r>
      <w:proofErr w:type="spellEnd"/>
      <w:r w:rsidR="00E91695">
        <w:t>” time format,</w:t>
      </w:r>
    </w:p>
    <w:p w14:paraId="31CB2EB0" w14:textId="737F4876" w:rsidR="002B425F" w:rsidRDefault="00856297" w:rsidP="00452A30">
      <w:pPr>
        <w:pStyle w:val="listpara2"/>
      </w:pPr>
      <w:r>
        <w:t xml:space="preserve">The mass of </w:t>
      </w:r>
      <w:r w:rsidR="00174ECE">
        <w:t>Fuel burn in kg</w:t>
      </w:r>
      <w:r w:rsidR="002B425F">
        <w:t>,</w:t>
      </w:r>
    </w:p>
    <w:p w14:paraId="0F1F3C92" w14:textId="27C9E2D0" w:rsidR="00174ECE" w:rsidRDefault="002B425F" w:rsidP="00452A30">
      <w:pPr>
        <w:pStyle w:val="listpara2"/>
      </w:pPr>
      <w:r>
        <w:t xml:space="preserve">The mass of emitted </w:t>
      </w:r>
      <w:r w:rsidR="00174ECE">
        <w:t>CO</w:t>
      </w:r>
      <w:r w:rsidR="00174ECE" w:rsidRPr="00452A30">
        <w:rPr>
          <w:vertAlign w:val="subscript"/>
        </w:rPr>
        <w:t>2</w:t>
      </w:r>
      <w:r w:rsidR="00174ECE">
        <w:t xml:space="preserve"> </w:t>
      </w:r>
      <w:r>
        <w:t>in kg,</w:t>
      </w:r>
    </w:p>
    <w:p w14:paraId="3C635520" w14:textId="7866B4DD" w:rsidR="00174ECE" w:rsidRDefault="002B425F" w:rsidP="00452A30">
      <w:pPr>
        <w:pStyle w:val="listpara2"/>
      </w:pPr>
      <w:r>
        <w:t xml:space="preserve">The mass of emitted </w:t>
      </w:r>
      <w:r w:rsidR="00174ECE">
        <w:t>NO</w:t>
      </w:r>
      <w:r w:rsidR="00B6164F" w:rsidRPr="00452A30">
        <w:rPr>
          <w:vertAlign w:val="subscript"/>
        </w:rPr>
        <w:t>X</w:t>
      </w:r>
      <w:r w:rsidR="00174ECE">
        <w:t xml:space="preserve"> </w:t>
      </w:r>
      <w:r w:rsidR="00E91695">
        <w:t>in kg,</w:t>
      </w:r>
    </w:p>
    <w:p w14:paraId="49C58D48" w14:textId="2D5074B6" w:rsidR="00174ECE" w:rsidRDefault="002B425F" w:rsidP="00452A30">
      <w:pPr>
        <w:pStyle w:val="listpara2"/>
      </w:pPr>
      <w:r>
        <w:t xml:space="preserve">The mass of emitted </w:t>
      </w:r>
      <w:r w:rsidR="00174ECE">
        <w:t>SO</w:t>
      </w:r>
      <w:r w:rsidR="00B6164F" w:rsidRPr="00452A30">
        <w:rPr>
          <w:vertAlign w:val="subscript"/>
        </w:rPr>
        <w:t>X</w:t>
      </w:r>
      <w:r w:rsidR="00174ECE">
        <w:t xml:space="preserve"> </w:t>
      </w:r>
      <w:r w:rsidR="00E91695">
        <w:t>in kg,</w:t>
      </w:r>
    </w:p>
    <w:p w14:paraId="3AC9E922" w14:textId="4B6FA19D" w:rsidR="00174ECE" w:rsidRDefault="002B425F" w:rsidP="00452A30">
      <w:pPr>
        <w:pStyle w:val="listpara2"/>
      </w:pPr>
      <w:r>
        <w:t xml:space="preserve">The mass of emitted </w:t>
      </w:r>
      <w:r w:rsidR="00174ECE">
        <w:t>H</w:t>
      </w:r>
      <w:r w:rsidR="00174ECE" w:rsidRPr="00452A30">
        <w:rPr>
          <w:vertAlign w:val="subscript"/>
        </w:rPr>
        <w:t>2</w:t>
      </w:r>
      <w:r w:rsidR="00174ECE">
        <w:t>O</w:t>
      </w:r>
      <w:r w:rsidR="00E91695" w:rsidRPr="00E91695">
        <w:t xml:space="preserve"> </w:t>
      </w:r>
      <w:r w:rsidR="00E91695">
        <w:t>in kg,</w:t>
      </w:r>
    </w:p>
    <w:p w14:paraId="6F019F5B" w14:textId="24B343BD" w:rsidR="00174ECE" w:rsidRDefault="002B425F" w:rsidP="00452A30">
      <w:pPr>
        <w:pStyle w:val="listpara2"/>
      </w:pPr>
      <w:r>
        <w:t xml:space="preserve">The mass of emitted </w:t>
      </w:r>
      <w:r w:rsidR="00174ECE">
        <w:t>CO</w:t>
      </w:r>
      <w:r w:rsidR="00E91695" w:rsidRPr="00E91695">
        <w:t xml:space="preserve"> </w:t>
      </w:r>
      <w:r w:rsidR="00E91695">
        <w:t>in kg,</w:t>
      </w:r>
    </w:p>
    <w:p w14:paraId="2C4B5661" w14:textId="423E5C2C" w:rsidR="00174ECE" w:rsidRDefault="002B425F" w:rsidP="00452A30">
      <w:pPr>
        <w:pStyle w:val="listpara2"/>
      </w:pPr>
      <w:r>
        <w:t xml:space="preserve">The mass of emitted </w:t>
      </w:r>
      <w:r w:rsidR="00174ECE">
        <w:t xml:space="preserve">HC </w:t>
      </w:r>
      <w:r w:rsidR="00E91695">
        <w:t>in kg,</w:t>
      </w:r>
    </w:p>
    <w:p w14:paraId="0FC19A5B" w14:textId="00542B83" w:rsidR="002B425F" w:rsidRDefault="002B425F" w:rsidP="00452A30">
      <w:pPr>
        <w:pStyle w:val="listpara2"/>
      </w:pPr>
      <w:r>
        <w:t xml:space="preserve">The mass of emitted </w:t>
      </w:r>
      <w:r w:rsidR="00174ECE">
        <w:t>PM non</w:t>
      </w:r>
      <w:r w:rsidR="00E91695">
        <w:t>-</w:t>
      </w:r>
      <w:r w:rsidR="00174ECE">
        <w:t>volatile in kg</w:t>
      </w:r>
      <w:r w:rsidR="00E91695">
        <w:t>,</w:t>
      </w:r>
    </w:p>
    <w:p w14:paraId="28EA8732" w14:textId="4B08E098" w:rsidR="002B425F" w:rsidRDefault="002B425F" w:rsidP="00452A30">
      <w:pPr>
        <w:pStyle w:val="listpara2"/>
      </w:pPr>
      <w:r>
        <w:t xml:space="preserve">The mass of emitted </w:t>
      </w:r>
      <w:r w:rsidR="00174ECE">
        <w:t>PM volatile (organic</w:t>
      </w:r>
      <w:r w:rsidR="002A2650">
        <w:t xml:space="preserve"> volatile and </w:t>
      </w:r>
      <w:r w:rsidR="00174ECE">
        <w:t>sulphur</w:t>
      </w:r>
      <w:r w:rsidR="002A2650">
        <w:t>ic volatile</w:t>
      </w:r>
      <w:r w:rsidR="00174ECE">
        <w:t>) in kg</w:t>
      </w:r>
      <w:r w:rsidR="00E91695">
        <w:t>,</w:t>
      </w:r>
    </w:p>
    <w:p w14:paraId="0CC73214" w14:textId="2517D490" w:rsidR="002102A9" w:rsidRDefault="002B425F" w:rsidP="00452A30">
      <w:pPr>
        <w:pStyle w:val="listpara2"/>
      </w:pPr>
      <w:r>
        <w:t xml:space="preserve">The mass of emitted </w:t>
      </w:r>
      <w:r w:rsidR="00174ECE">
        <w:t>PM TOTAL in kg</w:t>
      </w:r>
      <w:r w:rsidR="00E91695">
        <w:t>,</w:t>
      </w:r>
      <w:r w:rsidR="00174ECE">
        <w:tab/>
      </w:r>
      <w:r w:rsidR="00174ECE">
        <w:tab/>
      </w:r>
      <w:r w:rsidR="00174ECE">
        <w:tab/>
      </w:r>
      <w:r w:rsidR="00174ECE">
        <w:tab/>
      </w:r>
      <w:r w:rsidR="00174ECE">
        <w:tab/>
      </w:r>
    </w:p>
    <w:p w14:paraId="7FC860AB" w14:textId="2F488947" w:rsidR="002F4348" w:rsidRDefault="002F4348" w:rsidP="005E1485">
      <w:pPr>
        <w:pStyle w:val="Listpara"/>
      </w:pPr>
      <w:r>
        <w:t>A simple identification of the aircraft type by its ICAO code</w:t>
      </w:r>
      <w:r w:rsidR="0057247A">
        <w:t xml:space="preserve">, among the most representative aircraft flying </w:t>
      </w:r>
      <w:r w:rsidR="00E82335">
        <w:t>in</w:t>
      </w:r>
      <w:r w:rsidR="0057247A">
        <w:t xml:space="preserve"> the European area </w:t>
      </w:r>
      <w:r w:rsidR="00E82335">
        <w:t>since 2005</w:t>
      </w:r>
      <w:r w:rsidR="00AC5A08">
        <w:t>,</w:t>
      </w:r>
    </w:p>
    <w:p w14:paraId="4AA04F25" w14:textId="242CA232" w:rsidR="00AE41E0" w:rsidRDefault="00AE41E0" w:rsidP="005E1485">
      <w:pPr>
        <w:pStyle w:val="Listpara"/>
      </w:pPr>
      <w:r>
        <w:t xml:space="preserve">A set of </w:t>
      </w:r>
      <w:r w:rsidR="0088406B">
        <w:t>pre-defined distance bands</w:t>
      </w:r>
      <w:r w:rsidR="0031384D">
        <w:t xml:space="preserve"> tha</w:t>
      </w:r>
      <w:r w:rsidR="00BC185B">
        <w:t>t</w:t>
      </w:r>
      <w:r w:rsidR="0031384D">
        <w:t xml:space="preserve"> corresponds t</w:t>
      </w:r>
      <w:r w:rsidR="00BC185B">
        <w:t>o the</w:t>
      </w:r>
      <w:r w:rsidR="00111ED3">
        <w:t xml:space="preserve"> </w:t>
      </w:r>
      <w:r w:rsidR="00CC5DEE">
        <w:t>CCD</w:t>
      </w:r>
      <w:r w:rsidR="00111ED3">
        <w:t xml:space="preserve"> phases of flight of the</w:t>
      </w:r>
      <w:r w:rsidR="00BC185B">
        <w:t xml:space="preserve"> usual hauls</w:t>
      </w:r>
      <w:r w:rsidR="00111ED3">
        <w:t xml:space="preserve">, corresponding to </w:t>
      </w:r>
      <w:r w:rsidR="004030D1">
        <w:t>elevations above or equal to 3000ft,</w:t>
      </w:r>
    </w:p>
    <w:p w14:paraId="7DE7A45F" w14:textId="6DD2CBC4" w:rsidR="00725B97" w:rsidRDefault="00725B97" w:rsidP="005E1485">
      <w:pPr>
        <w:pStyle w:val="Listpara"/>
      </w:pPr>
      <w:r>
        <w:t xml:space="preserve">A </w:t>
      </w:r>
      <w:r w:rsidR="00AE41E0">
        <w:t xml:space="preserve">navigation of </w:t>
      </w:r>
      <w:r w:rsidR="0088406B">
        <w:t>each</w:t>
      </w:r>
      <w:r w:rsidR="00AE41E0">
        <w:t xml:space="preserve"> aircraft </w:t>
      </w:r>
      <w:r w:rsidR="0088406B">
        <w:t>according to</w:t>
      </w:r>
      <w:r w:rsidR="00AE41E0">
        <w:t xml:space="preserve"> the most representative cruise altitude</w:t>
      </w:r>
      <w:r w:rsidR="0088406B">
        <w:t xml:space="preserve"> by distance band</w:t>
      </w:r>
      <w:r w:rsidR="00AC5A08">
        <w:t>,</w:t>
      </w:r>
    </w:p>
    <w:p w14:paraId="4B7936AC" w14:textId="2B80BA8C" w:rsidR="0088406B" w:rsidRDefault="0088406B" w:rsidP="005E1485">
      <w:pPr>
        <w:pStyle w:val="Listpara"/>
      </w:pPr>
      <w:r>
        <w:t xml:space="preserve">A distance input </w:t>
      </w:r>
      <w:r w:rsidR="00EB4C60">
        <w:t>function to enable the user to calculate the fuel and emissions for a user-defined distance band, by interpolation</w:t>
      </w:r>
      <w:r w:rsidR="00AC5A08">
        <w:t>,</w:t>
      </w:r>
    </w:p>
    <w:p w14:paraId="7C0C8AD0" w14:textId="15F4E921" w:rsidR="00C96719" w:rsidRDefault="002F4348" w:rsidP="005E1485">
      <w:pPr>
        <w:pStyle w:val="Listpara"/>
      </w:pPr>
      <w:r>
        <w:t xml:space="preserve">A simple definition of the </w:t>
      </w:r>
      <w:r w:rsidR="00793D53">
        <w:t xml:space="preserve">navigation </w:t>
      </w:r>
      <w:r w:rsidR="00EB4C60">
        <w:t xml:space="preserve">in the </w:t>
      </w:r>
      <w:r w:rsidR="00CC5DEE">
        <w:t>LTO</w:t>
      </w:r>
      <w:r w:rsidR="00EB4C60">
        <w:t xml:space="preserve"> phases (below 3000ft) by using either the ICAO default time in mode</w:t>
      </w:r>
      <w:r w:rsidR="002E64A0">
        <w:t>s</w:t>
      </w:r>
      <w:r w:rsidR="00EB4C60">
        <w:t xml:space="preserve"> or the average time in modes</w:t>
      </w:r>
      <w:r w:rsidR="002E64A0">
        <w:t xml:space="preserve"> </w:t>
      </w:r>
      <w:r w:rsidR="00EB4C60">
        <w:t>of the busiest airports</w:t>
      </w:r>
      <w:r w:rsidR="002E64A0">
        <w:t xml:space="preserve"> (Taxi in and out, take off, climb out, approach and landing)</w:t>
      </w:r>
      <w:r w:rsidR="00AC5A08">
        <w:t>,</w:t>
      </w:r>
    </w:p>
    <w:p w14:paraId="0264F982" w14:textId="1E401EC1" w:rsidR="00AC5A08" w:rsidRDefault="00AC5A08">
      <w:pPr>
        <w:pStyle w:val="Listpara"/>
      </w:pPr>
      <w:r>
        <w:t xml:space="preserve">A quick </w:t>
      </w:r>
      <w:r w:rsidR="00EC34C6">
        <w:t>availability</w:t>
      </w:r>
      <w:r w:rsidR="00993CBA">
        <w:t xml:space="preserve"> of the results with tables and graphs</w:t>
      </w:r>
    </w:p>
    <w:p w14:paraId="3C19E0BD" w14:textId="59248F58" w:rsidR="004C426D" w:rsidRDefault="00B51746" w:rsidP="00E82335">
      <w:r>
        <w:t>T</w:t>
      </w:r>
      <w:r w:rsidR="00D632DD">
        <w:t xml:space="preserve">he </w:t>
      </w:r>
      <w:r w:rsidR="00520595">
        <w:t>Aviation Annex1</w:t>
      </w:r>
      <w:r w:rsidR="00D632DD">
        <w:t xml:space="preserve"> </w:t>
      </w:r>
      <w:r w:rsidR="003F7B3F">
        <w:t>integrates</w:t>
      </w:r>
      <w:r w:rsidR="00D632DD">
        <w:t xml:space="preserve"> these requirements</w:t>
      </w:r>
      <w:r w:rsidR="003F7B3F">
        <w:t xml:space="preserve"> </w:t>
      </w:r>
      <w:r w:rsidR="00CF09DB">
        <w:t>with an architecture that includes a frame that provides the user inputs</w:t>
      </w:r>
      <w:r w:rsidR="004C426D">
        <w:t xml:space="preserve"> and results displays, and a dedicated database that contains the pre-calculated fuel and </w:t>
      </w:r>
      <w:r w:rsidR="004C426D">
        <w:lastRenderedPageBreak/>
        <w:t>emissions results by aircraft type, distance and LTO times</w:t>
      </w:r>
      <w:r w:rsidR="008B4C22">
        <w:t xml:space="preserve"> (c.f. </w:t>
      </w:r>
      <w:r w:rsidR="008B4C22">
        <w:fldChar w:fldCharType="begin"/>
      </w:r>
      <w:r w:rsidR="008B4C22">
        <w:instrText xml:space="preserve"> REF _Ref125454705 \h </w:instrText>
      </w:r>
      <w:r w:rsidR="008B4C22">
        <w:fldChar w:fldCharType="separate"/>
      </w:r>
      <w:r w:rsidR="008B4C22">
        <w:t xml:space="preserve">Figure </w:t>
      </w:r>
      <w:r w:rsidR="008B4C22">
        <w:rPr>
          <w:noProof/>
        </w:rPr>
        <w:t>1</w:t>
      </w:r>
      <w:r w:rsidR="008B4C22">
        <w:fldChar w:fldCharType="end"/>
      </w:r>
      <w:r w:rsidR="008B4C22">
        <w:t>)</w:t>
      </w:r>
    </w:p>
    <w:p w14:paraId="6A2928C6" w14:textId="36C85BEE" w:rsidR="00EB1F1E" w:rsidRDefault="00EB1F1E" w:rsidP="00EB1F1E">
      <w:pPr>
        <w:jc w:val="center"/>
      </w:pPr>
      <w:r>
        <w:rPr>
          <w:noProof/>
        </w:rPr>
        <w:drawing>
          <wp:inline distT="0" distB="0" distL="0" distR="0" wp14:anchorId="1635984E" wp14:editId="6AE8BFB3">
            <wp:extent cx="5687683" cy="2845613"/>
            <wp:effectExtent l="0" t="0" r="8890" b="0"/>
            <wp:docPr id="2" name="Picture 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1977" cy="2852764"/>
                    </a:xfrm>
                    <a:prstGeom prst="rect">
                      <a:avLst/>
                    </a:prstGeom>
                  </pic:spPr>
                </pic:pic>
              </a:graphicData>
            </a:graphic>
          </wp:inline>
        </w:drawing>
      </w:r>
    </w:p>
    <w:p w14:paraId="3F7B8703" w14:textId="7BAD1DD8" w:rsidR="00EB1F1E" w:rsidRDefault="00EB1F1E" w:rsidP="00452A30">
      <w:pPr>
        <w:pStyle w:val="Caption"/>
      </w:pPr>
      <w:bookmarkStart w:id="82" w:name="_Ref125454705"/>
      <w:bookmarkStart w:id="83" w:name="_Toc125537638"/>
      <w:bookmarkStart w:id="84" w:name="_Toc125529021"/>
      <w:r>
        <w:t xml:space="preserve">Figure </w:t>
      </w:r>
      <w:fldSimple w:instr=" SEQ Figure \* ARABIC ">
        <w:r w:rsidR="00E72CEB">
          <w:rPr>
            <w:noProof/>
          </w:rPr>
          <w:t>1</w:t>
        </w:r>
      </w:fldSimple>
      <w:bookmarkEnd w:id="82"/>
      <w:r>
        <w:t xml:space="preserve">: </w:t>
      </w:r>
      <w:r w:rsidR="008B4C22">
        <w:t xml:space="preserve">EMEP/EEA </w:t>
      </w:r>
      <w:r w:rsidR="00990D1B">
        <w:t>Annex 1 architecture</w:t>
      </w:r>
      <w:bookmarkEnd w:id="83"/>
      <w:bookmarkEnd w:id="84"/>
    </w:p>
    <w:p w14:paraId="17AF9D24" w14:textId="1DF918D1" w:rsidR="002A1D58" w:rsidRDefault="008E5DEF" w:rsidP="008D3D9C">
      <w:pPr>
        <w:pStyle w:val="Heading2"/>
      </w:pPr>
      <w:bookmarkStart w:id="85" w:name="_Toc125537545"/>
      <w:bookmarkStart w:id="86" w:name="_Toc125528928"/>
      <w:r>
        <w:t>Calculation m</w:t>
      </w:r>
      <w:r w:rsidR="00230F18">
        <w:t xml:space="preserve">ethod </w:t>
      </w:r>
      <w:r w:rsidR="00EB633B">
        <w:t>high level requirements</w:t>
      </w:r>
      <w:bookmarkEnd w:id="85"/>
      <w:bookmarkEnd w:id="86"/>
    </w:p>
    <w:p w14:paraId="4A88110D" w14:textId="3D59AC9B" w:rsidR="00DF68E6" w:rsidRDefault="00230F18" w:rsidP="00230F18">
      <w:r>
        <w:t xml:space="preserve">The </w:t>
      </w:r>
      <w:r w:rsidR="008E5DEF">
        <w:t xml:space="preserve">Annex 1 fuel burn and emissions database </w:t>
      </w:r>
      <w:r w:rsidR="00EB633B">
        <w:t>contents</w:t>
      </w:r>
      <w:r w:rsidR="00AD0C23">
        <w:t xml:space="preserve"> must comply with </w:t>
      </w:r>
      <w:r w:rsidR="004C28ED">
        <w:t xml:space="preserve">Annex1 requirements, </w:t>
      </w:r>
      <w:r w:rsidR="00DF68E6">
        <w:t xml:space="preserve">the </w:t>
      </w:r>
      <w:r w:rsidR="00283DFC">
        <w:t xml:space="preserve">current </w:t>
      </w:r>
      <w:r w:rsidR="00DF68E6">
        <w:t>EEA Fuel and Emissions Inventories System</w:t>
      </w:r>
      <w:r w:rsidR="00C93467">
        <w:t xml:space="preserve"> and the </w:t>
      </w:r>
      <w:r w:rsidR="00DF68E6">
        <w:t>performance tools</w:t>
      </w:r>
      <w:r w:rsidR="00C93467">
        <w:t xml:space="preserve"> concepts and requirements:</w:t>
      </w:r>
    </w:p>
    <w:p w14:paraId="60FE28E4" w14:textId="77777777" w:rsidR="009D6589" w:rsidRPr="009D6589" w:rsidRDefault="009D6589" w:rsidP="009D6589">
      <w:pPr>
        <w:pStyle w:val="Listpara"/>
      </w:pPr>
      <w:r w:rsidRPr="009D6589">
        <w:t>The Fuel and Emissions calculations modelling tool is the same as that used in the EEA Fuel and Emissions Inventories system [10].</w:t>
      </w:r>
    </w:p>
    <w:p w14:paraId="11739FED" w14:textId="77777777" w:rsidR="009D6589" w:rsidRPr="009D6589" w:rsidRDefault="009D6589" w:rsidP="009D6589">
      <w:pPr>
        <w:pStyle w:val="Listpara"/>
      </w:pPr>
      <w:r w:rsidRPr="009D6589">
        <w:t>Each trajectory is divided into two parts: the Continuous Climb Departure (CCD) phase (above 3000ft) and the Landing and Take-Off (LTO) section (below 3000ft).</w:t>
      </w:r>
    </w:p>
    <w:p w14:paraId="1BCB0C8F" w14:textId="77777777" w:rsidR="009D6589" w:rsidRPr="009D6589" w:rsidRDefault="009D6589" w:rsidP="009D6589">
      <w:pPr>
        <w:pStyle w:val="Listpara"/>
      </w:pPr>
      <w:r w:rsidRPr="009D6589">
        <w:t>The flight performances of the CCD section are calculated using the state-of-the-art Total Energy Model approach along a standard performance profile.</w:t>
      </w:r>
    </w:p>
    <w:p w14:paraId="57AD8C09" w14:textId="5826268B" w:rsidR="009D6589" w:rsidRPr="009D6589" w:rsidRDefault="009D6589" w:rsidP="009D6589">
      <w:pPr>
        <w:pStyle w:val="Listpara"/>
      </w:pPr>
      <w:r w:rsidRPr="009D6589">
        <w:t>The LTO flight phases are modelled using the time in mode approach, which calculates fuel burn and emissions based on engine emissions indices and constant durations by power setting, in accordance with the ICAO LTO certification cycle [2]. The selected time in mode durations include the ICAO default times in mode, as well as the average taxi in and taxi out times of the busiest airports in Europe.</w:t>
      </w:r>
    </w:p>
    <w:p w14:paraId="37E2170D" w14:textId="77777777" w:rsidR="009D6589" w:rsidRPr="009D6589" w:rsidRDefault="009D6589" w:rsidP="009D6589">
      <w:pPr>
        <w:pStyle w:val="Listpara"/>
      </w:pPr>
      <w:r w:rsidRPr="009D6589">
        <w:t>The atmospheric conditions along the trajectories are based on the International Civil Aviation Organization (ICAO) International Standard Atmosphere (ISA).</w:t>
      </w:r>
    </w:p>
    <w:p w14:paraId="343348E3" w14:textId="0EFC7873" w:rsidR="006E088A" w:rsidRPr="002A1D58" w:rsidRDefault="009D6589">
      <w:pPr>
        <w:pStyle w:val="Listpara"/>
      </w:pPr>
      <w:r w:rsidRPr="009D6589">
        <w:t>The altitude of the departure and arrival airports (QNH) is set to 0 ft.</w:t>
      </w:r>
    </w:p>
    <w:p w14:paraId="52D9FF54" w14:textId="4D7835AA" w:rsidR="008D3D9C" w:rsidRDefault="001A5A38" w:rsidP="00452A30">
      <w:pPr>
        <w:pStyle w:val="Heading2"/>
      </w:pPr>
      <w:bookmarkStart w:id="87" w:name="_Toc125537546"/>
      <w:bookmarkStart w:id="88" w:name="_Toc125528929"/>
      <w:r>
        <w:t>The main steps of the method</w:t>
      </w:r>
      <w:bookmarkEnd w:id="87"/>
      <w:bookmarkEnd w:id="88"/>
    </w:p>
    <w:p w14:paraId="11EC9335" w14:textId="0F121B53" w:rsidR="00E82335" w:rsidRPr="00DF4B02" w:rsidRDefault="00F35275" w:rsidP="00452A30">
      <w:r>
        <w:t xml:space="preserve">This document </w:t>
      </w:r>
      <w:r w:rsidR="000E6D64">
        <w:t>describes</w:t>
      </w:r>
      <w:r>
        <w:t xml:space="preserve"> the </w:t>
      </w:r>
      <w:r w:rsidR="00025850">
        <w:t xml:space="preserve">different steps of the </w:t>
      </w:r>
      <w:r>
        <w:t>method t</w:t>
      </w:r>
      <w:r w:rsidR="00097784">
        <w:t xml:space="preserve">o </w:t>
      </w:r>
      <w:r w:rsidR="00025850">
        <w:t>generate</w:t>
      </w:r>
      <w:r w:rsidR="00097784">
        <w:t xml:space="preserve"> the contents of the </w:t>
      </w:r>
      <w:r w:rsidR="000E6D64">
        <w:t>Annex 1 database:</w:t>
      </w:r>
    </w:p>
    <w:p w14:paraId="5505A518" w14:textId="2314064F" w:rsidR="00D91BFE" w:rsidRDefault="00825C3B">
      <w:pPr>
        <w:pStyle w:val="BodyText"/>
        <w:numPr>
          <w:ilvl w:val="0"/>
          <w:numId w:val="5"/>
        </w:numPr>
      </w:pPr>
      <w:r>
        <w:t>Identification</w:t>
      </w:r>
      <w:r w:rsidR="00E21619" w:rsidRPr="009B7081">
        <w:t xml:space="preserve"> of the </w:t>
      </w:r>
      <w:r w:rsidR="00BC185B">
        <w:t>distance bands</w:t>
      </w:r>
      <w:r>
        <w:t xml:space="preserve"> and Landing and Take Off times in mode</w:t>
      </w:r>
    </w:p>
    <w:p w14:paraId="12AD69F2" w14:textId="77777777" w:rsidR="00BC185B" w:rsidRPr="00BC185B" w:rsidRDefault="00BC185B">
      <w:pPr>
        <w:pStyle w:val="ListParagraph"/>
        <w:numPr>
          <w:ilvl w:val="0"/>
          <w:numId w:val="5"/>
        </w:numPr>
      </w:pPr>
      <w:r w:rsidRPr="00BC185B">
        <w:t>Determination of the flights data sample. This includes:</w:t>
      </w:r>
    </w:p>
    <w:p w14:paraId="6BD7D8E2" w14:textId="0C25A12B" w:rsidR="00D91BFE" w:rsidRDefault="00D91BFE">
      <w:pPr>
        <w:pStyle w:val="BodyText"/>
        <w:numPr>
          <w:ilvl w:val="1"/>
          <w:numId w:val="5"/>
        </w:numPr>
      </w:pPr>
      <w:r>
        <w:t>T</w:t>
      </w:r>
      <w:r w:rsidR="00083E37" w:rsidRPr="009B7081">
        <w:t>he identification of the aircraft types</w:t>
      </w:r>
      <w:r w:rsidR="00630B5E" w:rsidRPr="009B7081">
        <w:t xml:space="preserve"> to be modelled</w:t>
      </w:r>
      <w:r w:rsidR="00F6018F">
        <w:t xml:space="preserve"> from the EUROCONTROL Historical Flights database</w:t>
      </w:r>
      <w:r w:rsidR="0087312A">
        <w:t>, with their ICAO code</w:t>
      </w:r>
    </w:p>
    <w:p w14:paraId="620E8A6B" w14:textId="2366C518" w:rsidR="00F6018F" w:rsidRDefault="00F6018F">
      <w:pPr>
        <w:pStyle w:val="BodyText"/>
        <w:numPr>
          <w:ilvl w:val="1"/>
          <w:numId w:val="5"/>
        </w:numPr>
      </w:pPr>
      <w:r>
        <w:t>T</w:t>
      </w:r>
      <w:r w:rsidR="00D91BFE">
        <w:t xml:space="preserve">he </w:t>
      </w:r>
      <w:r>
        <w:t>identification of the</w:t>
      </w:r>
      <w:r w:rsidR="00630B5E" w:rsidRPr="009B7081">
        <w:t xml:space="preserve"> </w:t>
      </w:r>
      <w:r w:rsidR="0087312A">
        <w:t>engine</w:t>
      </w:r>
      <w:r w:rsidR="00F849C4">
        <w:t xml:space="preserve"> of the selected aircraft types</w:t>
      </w:r>
      <w:r w:rsidR="0087312A">
        <w:t xml:space="preserve">, </w:t>
      </w:r>
    </w:p>
    <w:p w14:paraId="4DF8D7D2" w14:textId="38A3EA4F" w:rsidR="00083E37" w:rsidRDefault="00982E54">
      <w:pPr>
        <w:pStyle w:val="BodyText"/>
        <w:numPr>
          <w:ilvl w:val="1"/>
          <w:numId w:val="5"/>
        </w:numPr>
      </w:pPr>
      <w:r>
        <w:lastRenderedPageBreak/>
        <w:t xml:space="preserve">The identification of the </w:t>
      </w:r>
      <w:r w:rsidR="00630B5E" w:rsidRPr="009B7081">
        <w:t>maximum st</w:t>
      </w:r>
      <w:r w:rsidR="00083E37" w:rsidRPr="009B7081">
        <w:t>age length</w:t>
      </w:r>
      <w:r w:rsidR="00630B5E" w:rsidRPr="009B7081">
        <w:t xml:space="preserve"> that this aircraft type usually fly</w:t>
      </w:r>
      <w:r w:rsidR="00083E37" w:rsidRPr="009B7081">
        <w:t>.</w:t>
      </w:r>
    </w:p>
    <w:p w14:paraId="579CC952" w14:textId="05792F75" w:rsidR="00982E54" w:rsidRPr="009B7081" w:rsidRDefault="00982E54">
      <w:pPr>
        <w:pStyle w:val="BodyText"/>
        <w:numPr>
          <w:ilvl w:val="1"/>
          <w:numId w:val="5"/>
        </w:numPr>
      </w:pPr>
      <w:r>
        <w:t>The identification of the most usual cruise levels</w:t>
      </w:r>
      <w:r w:rsidR="0031384D">
        <w:t xml:space="preserve"> flown by these aircraft for the listed distance bands</w:t>
      </w:r>
    </w:p>
    <w:p w14:paraId="3DAB9AED" w14:textId="2D3B8600" w:rsidR="00DC3FA6" w:rsidRDefault="00BC185B">
      <w:pPr>
        <w:pStyle w:val="BodyText"/>
        <w:numPr>
          <w:ilvl w:val="0"/>
          <w:numId w:val="5"/>
        </w:numPr>
      </w:pPr>
      <w:r>
        <w:t xml:space="preserve">Generation of the </w:t>
      </w:r>
      <w:r w:rsidR="00CC5DEE">
        <w:t>CCD</w:t>
      </w:r>
      <w:r w:rsidR="00FE51DA">
        <w:t xml:space="preserve"> </w:t>
      </w:r>
      <w:r w:rsidR="00083E37" w:rsidRPr="009B7081">
        <w:t>trajector</w:t>
      </w:r>
      <w:r w:rsidR="00DC3FA6">
        <w:t>ies</w:t>
      </w:r>
      <w:r w:rsidR="007E28B2">
        <w:t xml:space="preserve"> for each aircraft type</w:t>
      </w:r>
      <w:r w:rsidR="00DC3FA6">
        <w:t>:</w:t>
      </w:r>
    </w:p>
    <w:p w14:paraId="7F173EB6" w14:textId="75C02AD9" w:rsidR="00CF4457" w:rsidRDefault="007E28B2">
      <w:pPr>
        <w:pStyle w:val="BodyText"/>
        <w:numPr>
          <w:ilvl w:val="1"/>
          <w:numId w:val="5"/>
        </w:numPr>
      </w:pPr>
      <w:r>
        <w:t>Aircraft mapping of the selected aircraft types with the aircraft performance model reference information models</w:t>
      </w:r>
    </w:p>
    <w:p w14:paraId="4DF8D7D3" w14:textId="72373F74" w:rsidR="00083E37" w:rsidRPr="009B7081" w:rsidRDefault="00DC3FA6">
      <w:pPr>
        <w:pStyle w:val="BodyText"/>
        <w:numPr>
          <w:ilvl w:val="1"/>
          <w:numId w:val="5"/>
        </w:numPr>
      </w:pPr>
      <w:r>
        <w:t>Calculation of the</w:t>
      </w:r>
      <w:r w:rsidR="00FE51DA">
        <w:t xml:space="preserve"> </w:t>
      </w:r>
      <w:r w:rsidR="006055B8">
        <w:t>trajectory from the b</w:t>
      </w:r>
      <w:r w:rsidR="00FE51DA">
        <w:t>r</w:t>
      </w:r>
      <w:r w:rsidR="006055B8">
        <w:t xml:space="preserve">ake release at take-off to the end of the </w:t>
      </w:r>
      <w:r w:rsidR="00CF4457">
        <w:t xml:space="preserve">runway landing </w:t>
      </w:r>
      <w:r w:rsidR="006055B8">
        <w:t xml:space="preserve">deceleration landing </w:t>
      </w:r>
      <w:r w:rsidR="0097127E" w:rsidRPr="009B7081">
        <w:t>for each</w:t>
      </w:r>
      <w:r w:rsidR="00083E37" w:rsidRPr="009B7081">
        <w:t xml:space="preserve"> </w:t>
      </w:r>
      <w:r w:rsidR="00BC185B">
        <w:t>distance band</w:t>
      </w:r>
      <w:r w:rsidR="009A1ABC">
        <w:t xml:space="preserve"> for the identified cruise level</w:t>
      </w:r>
      <w:r w:rsidR="00FE51DA">
        <w:t xml:space="preserve"> and reduction of the trajectory to the CCD limits (=&gt;3000ft)</w:t>
      </w:r>
    </w:p>
    <w:p w14:paraId="69F2365E" w14:textId="77777777" w:rsidR="009A1ABC" w:rsidRDefault="009A1ABC">
      <w:pPr>
        <w:pStyle w:val="BodyText"/>
        <w:numPr>
          <w:ilvl w:val="0"/>
          <w:numId w:val="5"/>
        </w:numPr>
      </w:pPr>
      <w:r>
        <w:t>Estimation of the Fuel burn and emissions masses for each aircraft type:</w:t>
      </w:r>
    </w:p>
    <w:p w14:paraId="537178F5" w14:textId="7D81A825" w:rsidR="00907449" w:rsidRDefault="009A1ABC">
      <w:pPr>
        <w:pStyle w:val="BodyText"/>
        <w:numPr>
          <w:ilvl w:val="1"/>
          <w:numId w:val="5"/>
        </w:numPr>
      </w:pPr>
      <w:r>
        <w:t>Calculation of the fuel burn and emissi</w:t>
      </w:r>
      <w:r w:rsidR="00907449">
        <w:t>ons for</w:t>
      </w:r>
      <w:r w:rsidR="00083E37" w:rsidRPr="009B7081">
        <w:t xml:space="preserve"> each </w:t>
      </w:r>
      <w:r w:rsidR="00907449">
        <w:t>distance band for the</w:t>
      </w:r>
      <w:r w:rsidR="00907449" w:rsidRPr="00907449">
        <w:t xml:space="preserve"> </w:t>
      </w:r>
      <w:r w:rsidR="00CC5DEE">
        <w:t>CCD</w:t>
      </w:r>
      <w:r w:rsidR="00907449">
        <w:t xml:space="preserve"> Phases of flight. </w:t>
      </w:r>
    </w:p>
    <w:p w14:paraId="4DF8D7D6" w14:textId="3F1F14B9" w:rsidR="00E7468A" w:rsidRPr="009B7081" w:rsidRDefault="00907449">
      <w:pPr>
        <w:pStyle w:val="BodyText"/>
        <w:numPr>
          <w:ilvl w:val="1"/>
          <w:numId w:val="5"/>
        </w:numPr>
      </w:pPr>
      <w:r>
        <w:t>Calculation of the fuel burn and emissions for</w:t>
      </w:r>
      <w:r w:rsidRPr="009B7081">
        <w:t xml:space="preserve"> </w:t>
      </w:r>
      <w:r w:rsidR="0013275C">
        <w:t xml:space="preserve">the LTO </w:t>
      </w:r>
      <w:r w:rsidR="00825C3B">
        <w:t>section, for the identified LTO times in mode</w:t>
      </w:r>
      <w:r w:rsidR="002A1D58">
        <w:t>.</w:t>
      </w:r>
    </w:p>
    <w:p w14:paraId="4DF8D7D8" w14:textId="12B66C24" w:rsidR="00C42B7E" w:rsidRPr="009B7081" w:rsidRDefault="00C42B7E" w:rsidP="00E7468A">
      <w:pPr>
        <w:pStyle w:val="BodyTextLinked"/>
      </w:pPr>
      <w:r w:rsidRPr="009B7081">
        <w:t>This method relies on the use of two main EUROCONTROL environmental impact assessment tools</w:t>
      </w:r>
      <w:r w:rsidR="00F74365">
        <w:t xml:space="preserve"> as shown in the </w:t>
      </w:r>
      <w:r w:rsidR="00F74365">
        <w:fldChar w:fldCharType="begin"/>
      </w:r>
      <w:r w:rsidR="00F74365">
        <w:instrText xml:space="preserve"> REF _Ref125455009 \h </w:instrText>
      </w:r>
      <w:r w:rsidR="00F74365">
        <w:fldChar w:fldCharType="separate"/>
      </w:r>
      <w:r w:rsidR="00F74365">
        <w:t xml:space="preserve">Figure </w:t>
      </w:r>
      <w:r w:rsidR="00F74365">
        <w:rPr>
          <w:noProof/>
        </w:rPr>
        <w:t>2</w:t>
      </w:r>
      <w:r w:rsidR="00F74365">
        <w:fldChar w:fldCharType="end"/>
      </w:r>
      <w:r w:rsidR="00F74365">
        <w:t>:</w:t>
      </w:r>
    </w:p>
    <w:p w14:paraId="4DF8D7D9" w14:textId="77777777" w:rsidR="00C42B7E" w:rsidRPr="009B7081" w:rsidRDefault="00C42B7E">
      <w:pPr>
        <w:pStyle w:val="BodyTextLinked"/>
        <w:numPr>
          <w:ilvl w:val="0"/>
          <w:numId w:val="6"/>
        </w:numPr>
      </w:pPr>
      <w:r w:rsidRPr="009B7081">
        <w:t xml:space="preserve">The IMPACT </w:t>
      </w:r>
      <w:r w:rsidR="00D438FA" w:rsidRPr="009B7081">
        <w:t>modelling platform, and</w:t>
      </w:r>
      <w:r w:rsidRPr="009B7081">
        <w:t xml:space="preserve"> </w:t>
      </w:r>
    </w:p>
    <w:p w14:paraId="4DF8D7DA" w14:textId="77777777" w:rsidR="00B84012" w:rsidRPr="009B7081" w:rsidRDefault="00D438FA">
      <w:pPr>
        <w:pStyle w:val="BodyTextLinked"/>
        <w:numPr>
          <w:ilvl w:val="0"/>
          <w:numId w:val="6"/>
        </w:numPr>
      </w:pPr>
      <w:r w:rsidRPr="009B7081">
        <w:t xml:space="preserve">The </w:t>
      </w:r>
      <w:r w:rsidR="00C42B7E" w:rsidRPr="009B7081">
        <w:t>A</w:t>
      </w:r>
      <w:r w:rsidRPr="009B7081">
        <w:t>dvanced Emission Modelling (A</w:t>
      </w:r>
      <w:r w:rsidR="00C42B7E" w:rsidRPr="009B7081">
        <w:t>EM</w:t>
      </w:r>
      <w:r w:rsidRPr="009B7081">
        <w:t>)</w:t>
      </w:r>
      <w:r w:rsidR="00C42B7E" w:rsidRPr="009B7081">
        <w:t xml:space="preserve"> model.</w:t>
      </w:r>
    </w:p>
    <w:p w14:paraId="1E8F6124" w14:textId="1E5BA313" w:rsidR="00DF7AF3" w:rsidRDefault="00D438FA" w:rsidP="00D438FA">
      <w:r w:rsidRPr="009B7081">
        <w:t>These tools have been recognised by the ICAO CAEP Working groups. They are compliant with the recommended practises as published by ICAO (</w:t>
      </w:r>
      <w:r w:rsidR="00372C05" w:rsidRPr="009B7081">
        <w:t>see</w:t>
      </w:r>
      <w:r w:rsidRPr="009B7081">
        <w:t xml:space="preserve"> References </w:t>
      </w:r>
      <w:r w:rsidR="00D269BA">
        <w:fldChar w:fldCharType="begin"/>
      </w:r>
      <w:r w:rsidR="00D269BA">
        <w:instrText xml:space="preserve"> REF _Ref125529820 \w \h </w:instrText>
      </w:r>
      <w:r w:rsidR="00D269BA">
        <w:fldChar w:fldCharType="separate"/>
      </w:r>
      <w:r w:rsidR="00D269BA">
        <w:t>[2]</w:t>
      </w:r>
      <w:r w:rsidR="00D269BA">
        <w:fldChar w:fldCharType="end"/>
      </w:r>
      <w:r w:rsidR="001B3298">
        <w:t xml:space="preserve">, </w:t>
      </w:r>
      <w:r w:rsidR="00E60537" w:rsidRPr="009B7081">
        <w:fldChar w:fldCharType="begin"/>
      </w:r>
      <w:r w:rsidR="00E60537" w:rsidRPr="009B7081">
        <w:instrText xml:space="preserve"> REF _Ref452975455 \r \h  \* MERGEFORMAT </w:instrText>
      </w:r>
      <w:r w:rsidR="00E60537" w:rsidRPr="009B7081">
        <w:fldChar w:fldCharType="separate"/>
      </w:r>
      <w:r w:rsidR="00D269BA">
        <w:t>[3]</w:t>
      </w:r>
      <w:r w:rsidR="00E60537" w:rsidRPr="009B7081">
        <w:fldChar w:fldCharType="end"/>
      </w:r>
      <w:r w:rsidR="001B3298">
        <w:t xml:space="preserve"> and </w:t>
      </w:r>
      <w:r w:rsidR="001B3298">
        <w:fldChar w:fldCharType="begin"/>
      </w:r>
      <w:r w:rsidR="001B3298">
        <w:instrText xml:space="preserve"> REF _Ref125530237 \w \h </w:instrText>
      </w:r>
      <w:r w:rsidR="001B3298">
        <w:fldChar w:fldCharType="separate"/>
      </w:r>
      <w:r w:rsidR="001B3298">
        <w:t>[11]</w:t>
      </w:r>
      <w:r w:rsidR="001B3298">
        <w:fldChar w:fldCharType="end"/>
      </w:r>
      <w:r w:rsidRPr="009B7081">
        <w:t>).</w:t>
      </w:r>
    </w:p>
    <w:p w14:paraId="23151C87" w14:textId="026BA831" w:rsidR="008B4C22" w:rsidRDefault="00F832EF" w:rsidP="00F832EF">
      <w:pPr>
        <w:jc w:val="center"/>
      </w:pPr>
      <w:r>
        <w:rPr>
          <w:noProof/>
        </w:rPr>
        <w:drawing>
          <wp:inline distT="0" distB="0" distL="0" distR="0" wp14:anchorId="3DAF068F" wp14:editId="548EF70C">
            <wp:extent cx="5340096" cy="31914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7202" cy="3195672"/>
                    </a:xfrm>
                    <a:prstGeom prst="rect">
                      <a:avLst/>
                    </a:prstGeom>
                  </pic:spPr>
                </pic:pic>
              </a:graphicData>
            </a:graphic>
          </wp:inline>
        </w:drawing>
      </w:r>
    </w:p>
    <w:p w14:paraId="54AB19D7" w14:textId="1396FD30" w:rsidR="00B27320" w:rsidRPr="00B27320" w:rsidRDefault="00F832EF" w:rsidP="00452A30">
      <w:pPr>
        <w:pStyle w:val="Caption"/>
      </w:pPr>
      <w:bookmarkStart w:id="89" w:name="_Ref125455009"/>
      <w:bookmarkStart w:id="90" w:name="_Toc125537639"/>
      <w:bookmarkStart w:id="91" w:name="_Toc125529022"/>
      <w:r>
        <w:t xml:space="preserve">Figure </w:t>
      </w:r>
      <w:fldSimple w:instr=" SEQ Figure \* ARABIC ">
        <w:r>
          <w:rPr>
            <w:noProof/>
          </w:rPr>
          <w:t>2</w:t>
        </w:r>
      </w:fldSimple>
      <w:bookmarkEnd w:id="89"/>
      <w:r>
        <w:t xml:space="preserve">: </w:t>
      </w:r>
      <w:r w:rsidR="00B27320">
        <w:t>Calculation method process</w:t>
      </w:r>
      <w:bookmarkEnd w:id="90"/>
      <w:bookmarkEnd w:id="91"/>
    </w:p>
    <w:p w14:paraId="4DF8D7DD" w14:textId="77777777" w:rsidR="00D438FA" w:rsidRPr="009B7081" w:rsidRDefault="00D438FA" w:rsidP="00D438FA"/>
    <w:p w14:paraId="3854492C" w14:textId="6FB7F05C" w:rsidR="00F74365" w:rsidRDefault="00F74365" w:rsidP="002621EC">
      <w:pPr>
        <w:pStyle w:val="Heading2"/>
      </w:pPr>
      <w:bookmarkStart w:id="92" w:name="_Toc125537547"/>
      <w:bookmarkStart w:id="93" w:name="_Toc125528930"/>
      <w:r>
        <w:lastRenderedPageBreak/>
        <w:t>Annex setup</w:t>
      </w:r>
      <w:bookmarkEnd w:id="92"/>
      <w:bookmarkEnd w:id="93"/>
    </w:p>
    <w:p w14:paraId="1702F7B9" w14:textId="4D379C67" w:rsidR="002A0BEF" w:rsidRDefault="002A0BEF" w:rsidP="002A0BEF">
      <w:pPr>
        <w:pStyle w:val="Heading3"/>
      </w:pPr>
      <w:bookmarkStart w:id="94" w:name="_Toc125537548"/>
      <w:bookmarkStart w:id="95" w:name="_Toc125528931"/>
      <w:r>
        <w:t>Distance bands</w:t>
      </w:r>
      <w:bookmarkEnd w:id="94"/>
      <w:bookmarkEnd w:id="95"/>
    </w:p>
    <w:p w14:paraId="691F86D1" w14:textId="728E96D5" w:rsidR="00E61B50" w:rsidRPr="009B7081" w:rsidRDefault="00E61B50" w:rsidP="00E61B50">
      <w:pPr>
        <w:pStyle w:val="BodyText"/>
      </w:pPr>
      <w:r>
        <w:t>T</w:t>
      </w:r>
      <w:r w:rsidRPr="009B7081">
        <w:t xml:space="preserve">he </w:t>
      </w:r>
      <w:r>
        <w:t xml:space="preserve">distance band </w:t>
      </w:r>
      <w:r w:rsidR="006E1C5B">
        <w:t xml:space="preserve">(or Stage Length) </w:t>
      </w:r>
      <w:r>
        <w:t>is</w:t>
      </w:r>
      <w:r w:rsidRPr="009B7081">
        <w:t xml:space="preserve"> the great circle distance to be flown between the end of the ICAO LTO departure phase and the beginning of the ICAO LTO arrival phase, which corresponds to the trajectory flown with an altitude QNH greater or equal to 3000ft in ISA conditions (</w:t>
      </w:r>
      <w:r>
        <w:t xml:space="preserve">c.f. </w:t>
      </w:r>
      <w:r>
        <w:fldChar w:fldCharType="begin"/>
      </w:r>
      <w:r>
        <w:instrText xml:space="preserve"> REF _Ref125464737 \h </w:instrText>
      </w:r>
      <w:r>
        <w:fldChar w:fldCharType="separate"/>
      </w:r>
      <w:r>
        <w:t xml:space="preserve">Figure </w:t>
      </w:r>
      <w:r>
        <w:rPr>
          <w:noProof/>
        </w:rPr>
        <w:t>3</w:t>
      </w:r>
      <w:r>
        <w:fldChar w:fldCharType="end"/>
      </w:r>
      <w:r>
        <w:t>)</w:t>
      </w:r>
    </w:p>
    <w:p w14:paraId="7983EA52" w14:textId="4AF78AA8" w:rsidR="00E61B50" w:rsidRPr="009B7081" w:rsidRDefault="000D2A78" w:rsidP="00E61B50">
      <w:pPr>
        <w:keepNext/>
        <w:jc w:val="center"/>
      </w:pPr>
      <w:r w:rsidRPr="009B7081">
        <w:object w:dxaOrig="11295" w:dyaOrig="4336" w14:anchorId="40FDF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pt;height:173.95pt" o:ole="">
            <v:imagedata r:id="rId21" o:title=""/>
          </v:shape>
          <o:OLEObject Type="Embed" ProgID="Visio.Drawing.11" ShapeID="_x0000_i1025" DrawAspect="Content" ObjectID="_1742108036" r:id="rId22"/>
        </w:object>
      </w:r>
    </w:p>
    <w:p w14:paraId="6977F568" w14:textId="26C0E6A6" w:rsidR="00E61B50" w:rsidRPr="00E61B50" w:rsidRDefault="00E61B50" w:rsidP="00452A30">
      <w:pPr>
        <w:pStyle w:val="Caption"/>
      </w:pPr>
      <w:bookmarkStart w:id="96" w:name="_Toc125537640"/>
      <w:bookmarkStart w:id="97" w:name="_Toc125529023"/>
      <w:r>
        <w:t xml:space="preserve">Figure </w:t>
      </w:r>
      <w:fldSimple w:instr=" SEQ Figure \* ARABIC ">
        <w:r>
          <w:rPr>
            <w:noProof/>
          </w:rPr>
          <w:t>3</w:t>
        </w:r>
      </w:fldSimple>
      <w:r>
        <w:t xml:space="preserve">: CCD </w:t>
      </w:r>
      <w:r w:rsidR="006E1C5B">
        <w:t>Distance band</w:t>
      </w:r>
      <w:bookmarkEnd w:id="96"/>
      <w:bookmarkEnd w:id="97"/>
    </w:p>
    <w:p w14:paraId="08A37B72" w14:textId="69F94101" w:rsidR="005B6093" w:rsidRDefault="005B6093" w:rsidP="002A0BEF">
      <w:r>
        <w:t xml:space="preserve">The current Annex 1 proposes the </w:t>
      </w:r>
      <w:r w:rsidR="000D2024">
        <w:t>distance band</w:t>
      </w:r>
      <w:r>
        <w:t xml:space="preserve"> values: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960"/>
      </w:tblGrid>
      <w:tr w:rsidR="00830D62" w:rsidRPr="00A06768" w14:paraId="72304A96" w14:textId="77777777" w:rsidTr="00452A30">
        <w:trPr>
          <w:tblHeader/>
          <w:jc w:val="center"/>
        </w:trPr>
        <w:tc>
          <w:tcPr>
            <w:tcW w:w="960" w:type="dxa"/>
            <w:shd w:val="clear" w:color="auto" w:fill="EEECE1" w:themeFill="background2"/>
            <w:noWrap/>
            <w:hideMark/>
          </w:tcPr>
          <w:p w14:paraId="2E5E59CD" w14:textId="77777777" w:rsidR="00A06768" w:rsidRPr="00390890" w:rsidRDefault="00A06768" w:rsidP="00452A30">
            <w:pPr>
              <w:pStyle w:val="TableTitleCenter"/>
            </w:pPr>
            <w:r w:rsidRPr="00390890">
              <w:t>Nm</w:t>
            </w:r>
          </w:p>
        </w:tc>
        <w:tc>
          <w:tcPr>
            <w:tcW w:w="960" w:type="dxa"/>
            <w:shd w:val="clear" w:color="auto" w:fill="EEECE1" w:themeFill="background2"/>
            <w:noWrap/>
            <w:hideMark/>
          </w:tcPr>
          <w:p w14:paraId="74A7DE64" w14:textId="77777777" w:rsidR="00A06768" w:rsidRPr="00390890" w:rsidRDefault="00A06768" w:rsidP="00452A30">
            <w:pPr>
              <w:pStyle w:val="TableTitleCenter"/>
            </w:pPr>
            <w:r w:rsidRPr="00390890">
              <w:t>Km</w:t>
            </w:r>
          </w:p>
        </w:tc>
      </w:tr>
      <w:tr w:rsidR="00B6164F" w:rsidRPr="00A06768" w14:paraId="2412ADD7" w14:textId="77777777" w:rsidTr="00B6164F">
        <w:trPr>
          <w:jc w:val="center"/>
        </w:trPr>
        <w:tc>
          <w:tcPr>
            <w:tcW w:w="960" w:type="dxa"/>
            <w:noWrap/>
            <w:hideMark/>
          </w:tcPr>
          <w:p w14:paraId="456401C6" w14:textId="77777777" w:rsidR="00A06768" w:rsidRPr="00A06768" w:rsidRDefault="00A06768" w:rsidP="00452A30">
            <w:pPr>
              <w:pStyle w:val="TableTextCentered"/>
            </w:pPr>
            <w:r w:rsidRPr="00A06768">
              <w:t>125</w:t>
            </w:r>
          </w:p>
        </w:tc>
        <w:tc>
          <w:tcPr>
            <w:tcW w:w="960" w:type="dxa"/>
            <w:noWrap/>
            <w:hideMark/>
          </w:tcPr>
          <w:p w14:paraId="28A4D7E8" w14:textId="77777777" w:rsidR="00A06768" w:rsidRPr="00A06768" w:rsidRDefault="00A06768" w:rsidP="00452A30">
            <w:pPr>
              <w:pStyle w:val="TableTextCentered"/>
            </w:pPr>
            <w:r w:rsidRPr="00A06768">
              <w:t>231.5</w:t>
            </w:r>
          </w:p>
        </w:tc>
      </w:tr>
      <w:tr w:rsidR="00B6164F" w:rsidRPr="00A06768" w14:paraId="62D71A17" w14:textId="77777777" w:rsidTr="00B6164F">
        <w:trPr>
          <w:jc w:val="center"/>
        </w:trPr>
        <w:tc>
          <w:tcPr>
            <w:tcW w:w="960" w:type="dxa"/>
            <w:noWrap/>
            <w:hideMark/>
          </w:tcPr>
          <w:p w14:paraId="0ECF1068" w14:textId="77777777" w:rsidR="00A06768" w:rsidRPr="00A06768" w:rsidRDefault="00A06768" w:rsidP="00452A30">
            <w:pPr>
              <w:pStyle w:val="TableTextCentered"/>
            </w:pPr>
            <w:r w:rsidRPr="00A06768">
              <w:t>200</w:t>
            </w:r>
          </w:p>
        </w:tc>
        <w:tc>
          <w:tcPr>
            <w:tcW w:w="960" w:type="dxa"/>
            <w:noWrap/>
            <w:hideMark/>
          </w:tcPr>
          <w:p w14:paraId="38B5240C" w14:textId="77777777" w:rsidR="00A06768" w:rsidRPr="00A06768" w:rsidRDefault="00A06768" w:rsidP="00452A30">
            <w:pPr>
              <w:pStyle w:val="TableTextCentered"/>
            </w:pPr>
            <w:r w:rsidRPr="00A06768">
              <w:t>370.4</w:t>
            </w:r>
          </w:p>
        </w:tc>
      </w:tr>
      <w:tr w:rsidR="00B6164F" w:rsidRPr="00A06768" w14:paraId="728B7E24" w14:textId="77777777" w:rsidTr="00B6164F">
        <w:trPr>
          <w:jc w:val="center"/>
        </w:trPr>
        <w:tc>
          <w:tcPr>
            <w:tcW w:w="960" w:type="dxa"/>
            <w:noWrap/>
            <w:hideMark/>
          </w:tcPr>
          <w:p w14:paraId="3984ABF3" w14:textId="77777777" w:rsidR="00A06768" w:rsidRPr="00A06768" w:rsidRDefault="00A06768" w:rsidP="00452A30">
            <w:pPr>
              <w:pStyle w:val="TableTextCentered"/>
            </w:pPr>
            <w:r w:rsidRPr="00A06768">
              <w:t>250</w:t>
            </w:r>
          </w:p>
        </w:tc>
        <w:tc>
          <w:tcPr>
            <w:tcW w:w="960" w:type="dxa"/>
            <w:noWrap/>
            <w:hideMark/>
          </w:tcPr>
          <w:p w14:paraId="31C56717" w14:textId="77777777" w:rsidR="00A06768" w:rsidRPr="00A06768" w:rsidRDefault="00A06768" w:rsidP="00452A30">
            <w:pPr>
              <w:pStyle w:val="TableTextCentered"/>
            </w:pPr>
            <w:r w:rsidRPr="00A06768">
              <w:t>463</w:t>
            </w:r>
          </w:p>
        </w:tc>
      </w:tr>
      <w:tr w:rsidR="00B6164F" w:rsidRPr="00A06768" w14:paraId="49CC64DE" w14:textId="77777777" w:rsidTr="00B6164F">
        <w:trPr>
          <w:jc w:val="center"/>
        </w:trPr>
        <w:tc>
          <w:tcPr>
            <w:tcW w:w="960" w:type="dxa"/>
            <w:noWrap/>
            <w:hideMark/>
          </w:tcPr>
          <w:p w14:paraId="01F271A3" w14:textId="77777777" w:rsidR="00A06768" w:rsidRPr="00A06768" w:rsidRDefault="00A06768" w:rsidP="00452A30">
            <w:pPr>
              <w:pStyle w:val="TableTextCentered"/>
            </w:pPr>
            <w:r w:rsidRPr="00A06768">
              <w:t>500</w:t>
            </w:r>
          </w:p>
        </w:tc>
        <w:tc>
          <w:tcPr>
            <w:tcW w:w="960" w:type="dxa"/>
            <w:noWrap/>
            <w:hideMark/>
          </w:tcPr>
          <w:p w14:paraId="4CFE3615" w14:textId="77777777" w:rsidR="00A06768" w:rsidRPr="00A06768" w:rsidRDefault="00A06768" w:rsidP="00452A30">
            <w:pPr>
              <w:pStyle w:val="TableTextCentered"/>
            </w:pPr>
            <w:r w:rsidRPr="00A06768">
              <w:t>926</w:t>
            </w:r>
          </w:p>
        </w:tc>
      </w:tr>
      <w:tr w:rsidR="00B6164F" w:rsidRPr="00A06768" w14:paraId="300D62C1" w14:textId="77777777" w:rsidTr="00B6164F">
        <w:trPr>
          <w:jc w:val="center"/>
        </w:trPr>
        <w:tc>
          <w:tcPr>
            <w:tcW w:w="960" w:type="dxa"/>
            <w:noWrap/>
            <w:hideMark/>
          </w:tcPr>
          <w:p w14:paraId="3BFF849B" w14:textId="77777777" w:rsidR="00A06768" w:rsidRPr="00A06768" w:rsidRDefault="00A06768" w:rsidP="00452A30">
            <w:pPr>
              <w:pStyle w:val="TableTextCentered"/>
            </w:pPr>
            <w:r w:rsidRPr="00A06768">
              <w:t>750</w:t>
            </w:r>
          </w:p>
        </w:tc>
        <w:tc>
          <w:tcPr>
            <w:tcW w:w="960" w:type="dxa"/>
            <w:noWrap/>
            <w:hideMark/>
          </w:tcPr>
          <w:p w14:paraId="548EF710" w14:textId="77777777" w:rsidR="00A06768" w:rsidRPr="00A06768" w:rsidRDefault="00A06768" w:rsidP="00452A30">
            <w:pPr>
              <w:pStyle w:val="TableTextCentered"/>
            </w:pPr>
            <w:r w:rsidRPr="00A06768">
              <w:t>1389</w:t>
            </w:r>
          </w:p>
        </w:tc>
      </w:tr>
      <w:tr w:rsidR="00B6164F" w:rsidRPr="00A06768" w14:paraId="03A13612" w14:textId="77777777" w:rsidTr="00B6164F">
        <w:trPr>
          <w:jc w:val="center"/>
        </w:trPr>
        <w:tc>
          <w:tcPr>
            <w:tcW w:w="960" w:type="dxa"/>
            <w:noWrap/>
            <w:hideMark/>
          </w:tcPr>
          <w:p w14:paraId="6EC9B1A3" w14:textId="77777777" w:rsidR="00A06768" w:rsidRPr="00A06768" w:rsidRDefault="00A06768" w:rsidP="00452A30">
            <w:pPr>
              <w:pStyle w:val="TableTextCentered"/>
            </w:pPr>
            <w:r w:rsidRPr="00A06768">
              <w:t>1000</w:t>
            </w:r>
          </w:p>
        </w:tc>
        <w:tc>
          <w:tcPr>
            <w:tcW w:w="960" w:type="dxa"/>
            <w:noWrap/>
            <w:hideMark/>
          </w:tcPr>
          <w:p w14:paraId="4AB0A61C" w14:textId="77777777" w:rsidR="00A06768" w:rsidRPr="00A06768" w:rsidRDefault="00A06768" w:rsidP="00452A30">
            <w:pPr>
              <w:pStyle w:val="TableTextCentered"/>
            </w:pPr>
            <w:r w:rsidRPr="00A06768">
              <w:t>1852</w:t>
            </w:r>
          </w:p>
        </w:tc>
      </w:tr>
      <w:tr w:rsidR="00B6164F" w:rsidRPr="00A06768" w14:paraId="7B54CC17" w14:textId="77777777" w:rsidTr="00B6164F">
        <w:trPr>
          <w:jc w:val="center"/>
        </w:trPr>
        <w:tc>
          <w:tcPr>
            <w:tcW w:w="960" w:type="dxa"/>
            <w:noWrap/>
            <w:hideMark/>
          </w:tcPr>
          <w:p w14:paraId="6482D184" w14:textId="77777777" w:rsidR="00A06768" w:rsidRPr="00A06768" w:rsidRDefault="00A06768" w:rsidP="00452A30">
            <w:pPr>
              <w:pStyle w:val="TableTextCentered"/>
            </w:pPr>
            <w:r w:rsidRPr="00A06768">
              <w:t>1500</w:t>
            </w:r>
          </w:p>
        </w:tc>
        <w:tc>
          <w:tcPr>
            <w:tcW w:w="960" w:type="dxa"/>
            <w:noWrap/>
            <w:hideMark/>
          </w:tcPr>
          <w:p w14:paraId="09AC90E5" w14:textId="77777777" w:rsidR="00A06768" w:rsidRPr="00A06768" w:rsidRDefault="00A06768" w:rsidP="00452A30">
            <w:pPr>
              <w:pStyle w:val="TableTextCentered"/>
            </w:pPr>
            <w:r w:rsidRPr="00A06768">
              <w:t>2778</w:t>
            </w:r>
          </w:p>
        </w:tc>
      </w:tr>
      <w:tr w:rsidR="00B6164F" w:rsidRPr="00A06768" w14:paraId="194A856F" w14:textId="77777777" w:rsidTr="00B6164F">
        <w:trPr>
          <w:jc w:val="center"/>
        </w:trPr>
        <w:tc>
          <w:tcPr>
            <w:tcW w:w="960" w:type="dxa"/>
            <w:noWrap/>
            <w:hideMark/>
          </w:tcPr>
          <w:p w14:paraId="63E51E32" w14:textId="77777777" w:rsidR="00A06768" w:rsidRPr="00A06768" w:rsidRDefault="00A06768" w:rsidP="00452A30">
            <w:pPr>
              <w:pStyle w:val="TableTextCentered"/>
            </w:pPr>
            <w:r w:rsidRPr="00A06768">
              <w:t>2000</w:t>
            </w:r>
          </w:p>
        </w:tc>
        <w:tc>
          <w:tcPr>
            <w:tcW w:w="960" w:type="dxa"/>
            <w:noWrap/>
            <w:hideMark/>
          </w:tcPr>
          <w:p w14:paraId="67C4633E" w14:textId="77777777" w:rsidR="00A06768" w:rsidRPr="00A06768" w:rsidRDefault="00A06768" w:rsidP="00452A30">
            <w:pPr>
              <w:pStyle w:val="TableTextCentered"/>
            </w:pPr>
            <w:r w:rsidRPr="00A06768">
              <w:t>3704</w:t>
            </w:r>
          </w:p>
        </w:tc>
      </w:tr>
      <w:tr w:rsidR="00B6164F" w:rsidRPr="00A06768" w14:paraId="72733CA6" w14:textId="77777777" w:rsidTr="00B6164F">
        <w:trPr>
          <w:jc w:val="center"/>
        </w:trPr>
        <w:tc>
          <w:tcPr>
            <w:tcW w:w="960" w:type="dxa"/>
            <w:noWrap/>
            <w:hideMark/>
          </w:tcPr>
          <w:p w14:paraId="0F228C52" w14:textId="77777777" w:rsidR="00A06768" w:rsidRPr="00A06768" w:rsidRDefault="00A06768" w:rsidP="00452A30">
            <w:pPr>
              <w:pStyle w:val="TableTextCentered"/>
            </w:pPr>
            <w:r w:rsidRPr="00A06768">
              <w:t>2500</w:t>
            </w:r>
          </w:p>
        </w:tc>
        <w:tc>
          <w:tcPr>
            <w:tcW w:w="960" w:type="dxa"/>
            <w:noWrap/>
            <w:hideMark/>
          </w:tcPr>
          <w:p w14:paraId="3B6DEE8C" w14:textId="77777777" w:rsidR="00A06768" w:rsidRPr="00A06768" w:rsidRDefault="00A06768" w:rsidP="00452A30">
            <w:pPr>
              <w:pStyle w:val="TableTextCentered"/>
            </w:pPr>
            <w:r w:rsidRPr="00A06768">
              <w:t>4630</w:t>
            </w:r>
          </w:p>
        </w:tc>
      </w:tr>
      <w:tr w:rsidR="00B6164F" w:rsidRPr="00A06768" w14:paraId="2AE1A806" w14:textId="77777777" w:rsidTr="00B6164F">
        <w:trPr>
          <w:jc w:val="center"/>
        </w:trPr>
        <w:tc>
          <w:tcPr>
            <w:tcW w:w="960" w:type="dxa"/>
            <w:noWrap/>
            <w:hideMark/>
          </w:tcPr>
          <w:p w14:paraId="5C54D036" w14:textId="77777777" w:rsidR="00A06768" w:rsidRPr="00A06768" w:rsidRDefault="00A06768" w:rsidP="00452A30">
            <w:pPr>
              <w:pStyle w:val="TableTextCentered"/>
            </w:pPr>
            <w:r w:rsidRPr="00A06768">
              <w:t>3000</w:t>
            </w:r>
          </w:p>
        </w:tc>
        <w:tc>
          <w:tcPr>
            <w:tcW w:w="960" w:type="dxa"/>
            <w:noWrap/>
            <w:hideMark/>
          </w:tcPr>
          <w:p w14:paraId="3CC49384" w14:textId="77777777" w:rsidR="00A06768" w:rsidRPr="00A06768" w:rsidRDefault="00A06768" w:rsidP="00452A30">
            <w:pPr>
              <w:pStyle w:val="TableTextCentered"/>
            </w:pPr>
            <w:r w:rsidRPr="00A06768">
              <w:t>5556</w:t>
            </w:r>
          </w:p>
        </w:tc>
      </w:tr>
      <w:tr w:rsidR="00B6164F" w:rsidRPr="00A06768" w14:paraId="5AA9D0DA" w14:textId="77777777" w:rsidTr="00B6164F">
        <w:trPr>
          <w:jc w:val="center"/>
        </w:trPr>
        <w:tc>
          <w:tcPr>
            <w:tcW w:w="960" w:type="dxa"/>
            <w:noWrap/>
            <w:hideMark/>
          </w:tcPr>
          <w:p w14:paraId="4F464263" w14:textId="77777777" w:rsidR="00A06768" w:rsidRPr="00A06768" w:rsidRDefault="00A06768" w:rsidP="00452A30">
            <w:pPr>
              <w:pStyle w:val="TableTextCentered"/>
            </w:pPr>
            <w:r w:rsidRPr="00A06768">
              <w:t>3500</w:t>
            </w:r>
          </w:p>
        </w:tc>
        <w:tc>
          <w:tcPr>
            <w:tcW w:w="960" w:type="dxa"/>
            <w:noWrap/>
            <w:hideMark/>
          </w:tcPr>
          <w:p w14:paraId="556DABC0" w14:textId="77777777" w:rsidR="00A06768" w:rsidRPr="00A06768" w:rsidRDefault="00A06768" w:rsidP="00452A30">
            <w:pPr>
              <w:pStyle w:val="TableTextCentered"/>
            </w:pPr>
            <w:r w:rsidRPr="00A06768">
              <w:t>6482</w:t>
            </w:r>
          </w:p>
        </w:tc>
      </w:tr>
      <w:tr w:rsidR="00B6164F" w:rsidRPr="00A06768" w14:paraId="49979434" w14:textId="77777777" w:rsidTr="00B6164F">
        <w:trPr>
          <w:jc w:val="center"/>
        </w:trPr>
        <w:tc>
          <w:tcPr>
            <w:tcW w:w="960" w:type="dxa"/>
            <w:noWrap/>
            <w:hideMark/>
          </w:tcPr>
          <w:p w14:paraId="4924B6C6" w14:textId="77777777" w:rsidR="00A06768" w:rsidRPr="00A06768" w:rsidRDefault="00A06768" w:rsidP="00452A30">
            <w:pPr>
              <w:pStyle w:val="TableTextCentered"/>
            </w:pPr>
            <w:r w:rsidRPr="00A06768">
              <w:t>4000</w:t>
            </w:r>
          </w:p>
        </w:tc>
        <w:tc>
          <w:tcPr>
            <w:tcW w:w="960" w:type="dxa"/>
            <w:noWrap/>
            <w:hideMark/>
          </w:tcPr>
          <w:p w14:paraId="2084A1F9" w14:textId="77777777" w:rsidR="00A06768" w:rsidRPr="00A06768" w:rsidRDefault="00A06768" w:rsidP="00452A30">
            <w:pPr>
              <w:pStyle w:val="TableTextCentered"/>
            </w:pPr>
            <w:r w:rsidRPr="00A06768">
              <w:t>7408</w:t>
            </w:r>
          </w:p>
        </w:tc>
      </w:tr>
      <w:tr w:rsidR="00B6164F" w:rsidRPr="00A06768" w14:paraId="61DEACC4" w14:textId="77777777" w:rsidTr="00B6164F">
        <w:trPr>
          <w:jc w:val="center"/>
        </w:trPr>
        <w:tc>
          <w:tcPr>
            <w:tcW w:w="960" w:type="dxa"/>
            <w:noWrap/>
            <w:hideMark/>
          </w:tcPr>
          <w:p w14:paraId="7D42A62C" w14:textId="77777777" w:rsidR="00A06768" w:rsidRPr="00A06768" w:rsidRDefault="00A06768" w:rsidP="00452A30">
            <w:pPr>
              <w:pStyle w:val="TableTextCentered"/>
            </w:pPr>
            <w:r w:rsidRPr="00A06768">
              <w:t>4500</w:t>
            </w:r>
          </w:p>
        </w:tc>
        <w:tc>
          <w:tcPr>
            <w:tcW w:w="960" w:type="dxa"/>
            <w:noWrap/>
            <w:hideMark/>
          </w:tcPr>
          <w:p w14:paraId="00EDD196" w14:textId="77777777" w:rsidR="00A06768" w:rsidRPr="00A06768" w:rsidRDefault="00A06768" w:rsidP="00452A30">
            <w:pPr>
              <w:pStyle w:val="TableTextCentered"/>
            </w:pPr>
            <w:r w:rsidRPr="00A06768">
              <w:t>8334</w:t>
            </w:r>
          </w:p>
        </w:tc>
      </w:tr>
      <w:tr w:rsidR="00B6164F" w:rsidRPr="00A06768" w14:paraId="281C1AC9" w14:textId="77777777" w:rsidTr="00B6164F">
        <w:trPr>
          <w:jc w:val="center"/>
        </w:trPr>
        <w:tc>
          <w:tcPr>
            <w:tcW w:w="960" w:type="dxa"/>
            <w:noWrap/>
            <w:hideMark/>
          </w:tcPr>
          <w:p w14:paraId="6BBBF8A1" w14:textId="77777777" w:rsidR="00A06768" w:rsidRPr="00A06768" w:rsidRDefault="00A06768" w:rsidP="00452A30">
            <w:pPr>
              <w:pStyle w:val="TableTextCentered"/>
            </w:pPr>
            <w:r w:rsidRPr="00A06768">
              <w:t>5000</w:t>
            </w:r>
          </w:p>
        </w:tc>
        <w:tc>
          <w:tcPr>
            <w:tcW w:w="960" w:type="dxa"/>
            <w:noWrap/>
            <w:hideMark/>
          </w:tcPr>
          <w:p w14:paraId="253E1E3E" w14:textId="77777777" w:rsidR="00A06768" w:rsidRPr="00A06768" w:rsidRDefault="00A06768" w:rsidP="00452A30">
            <w:pPr>
              <w:pStyle w:val="TableTextCentered"/>
            </w:pPr>
            <w:r w:rsidRPr="00A06768">
              <w:t>9260</w:t>
            </w:r>
          </w:p>
        </w:tc>
      </w:tr>
      <w:tr w:rsidR="00B6164F" w:rsidRPr="00A06768" w14:paraId="316DA0E0" w14:textId="77777777" w:rsidTr="00B6164F">
        <w:trPr>
          <w:jc w:val="center"/>
        </w:trPr>
        <w:tc>
          <w:tcPr>
            <w:tcW w:w="960" w:type="dxa"/>
            <w:noWrap/>
            <w:hideMark/>
          </w:tcPr>
          <w:p w14:paraId="3586792F" w14:textId="77777777" w:rsidR="00A06768" w:rsidRPr="00A06768" w:rsidRDefault="00A06768" w:rsidP="00452A30">
            <w:pPr>
              <w:pStyle w:val="TableTextCentered"/>
            </w:pPr>
            <w:r w:rsidRPr="00A06768">
              <w:t>5500</w:t>
            </w:r>
          </w:p>
        </w:tc>
        <w:tc>
          <w:tcPr>
            <w:tcW w:w="960" w:type="dxa"/>
            <w:noWrap/>
            <w:hideMark/>
          </w:tcPr>
          <w:p w14:paraId="02E3DB44" w14:textId="77777777" w:rsidR="00A06768" w:rsidRPr="00A06768" w:rsidRDefault="00A06768" w:rsidP="00452A30">
            <w:pPr>
              <w:pStyle w:val="TableTextCentered"/>
            </w:pPr>
            <w:r w:rsidRPr="00A06768">
              <w:t>10186</w:t>
            </w:r>
          </w:p>
        </w:tc>
      </w:tr>
      <w:tr w:rsidR="00B6164F" w:rsidRPr="00A06768" w14:paraId="2F32A94D" w14:textId="77777777" w:rsidTr="00B6164F">
        <w:trPr>
          <w:jc w:val="center"/>
        </w:trPr>
        <w:tc>
          <w:tcPr>
            <w:tcW w:w="960" w:type="dxa"/>
            <w:noWrap/>
            <w:hideMark/>
          </w:tcPr>
          <w:p w14:paraId="3B25D9A3" w14:textId="77777777" w:rsidR="00A06768" w:rsidRPr="00A06768" w:rsidRDefault="00A06768" w:rsidP="00452A30">
            <w:pPr>
              <w:pStyle w:val="TableTextCentered"/>
            </w:pPr>
            <w:r w:rsidRPr="00A06768">
              <w:t>6000</w:t>
            </w:r>
          </w:p>
        </w:tc>
        <w:tc>
          <w:tcPr>
            <w:tcW w:w="960" w:type="dxa"/>
            <w:noWrap/>
            <w:hideMark/>
          </w:tcPr>
          <w:p w14:paraId="361B07D3" w14:textId="77777777" w:rsidR="00A06768" w:rsidRPr="00A06768" w:rsidRDefault="00A06768" w:rsidP="00452A30">
            <w:pPr>
              <w:pStyle w:val="TableTextCentered"/>
            </w:pPr>
            <w:r w:rsidRPr="00A06768">
              <w:t>11112</w:t>
            </w:r>
          </w:p>
        </w:tc>
      </w:tr>
      <w:tr w:rsidR="00B6164F" w:rsidRPr="00A06768" w14:paraId="2220A548" w14:textId="77777777" w:rsidTr="00B6164F">
        <w:trPr>
          <w:jc w:val="center"/>
        </w:trPr>
        <w:tc>
          <w:tcPr>
            <w:tcW w:w="960" w:type="dxa"/>
            <w:noWrap/>
            <w:hideMark/>
          </w:tcPr>
          <w:p w14:paraId="3B023B63" w14:textId="77777777" w:rsidR="00A06768" w:rsidRPr="00A06768" w:rsidRDefault="00A06768" w:rsidP="00452A30">
            <w:pPr>
              <w:pStyle w:val="TableTextCentered"/>
            </w:pPr>
            <w:r w:rsidRPr="00A06768">
              <w:t>6500</w:t>
            </w:r>
          </w:p>
        </w:tc>
        <w:tc>
          <w:tcPr>
            <w:tcW w:w="960" w:type="dxa"/>
            <w:noWrap/>
            <w:hideMark/>
          </w:tcPr>
          <w:p w14:paraId="5FAD2120" w14:textId="77777777" w:rsidR="00A06768" w:rsidRPr="00A06768" w:rsidRDefault="00A06768" w:rsidP="00452A30">
            <w:pPr>
              <w:pStyle w:val="TableTextCentered"/>
            </w:pPr>
            <w:r w:rsidRPr="00A06768">
              <w:t>12038</w:t>
            </w:r>
          </w:p>
        </w:tc>
      </w:tr>
      <w:tr w:rsidR="00B6164F" w:rsidRPr="00A06768" w14:paraId="41E10081" w14:textId="77777777" w:rsidTr="00B6164F">
        <w:trPr>
          <w:jc w:val="center"/>
        </w:trPr>
        <w:tc>
          <w:tcPr>
            <w:tcW w:w="960" w:type="dxa"/>
            <w:noWrap/>
            <w:hideMark/>
          </w:tcPr>
          <w:p w14:paraId="20B8A53B" w14:textId="77777777" w:rsidR="00A06768" w:rsidRPr="00A06768" w:rsidRDefault="00A06768" w:rsidP="00452A30">
            <w:pPr>
              <w:pStyle w:val="TableTextCentered"/>
            </w:pPr>
            <w:r w:rsidRPr="00A06768">
              <w:t>7000</w:t>
            </w:r>
          </w:p>
        </w:tc>
        <w:tc>
          <w:tcPr>
            <w:tcW w:w="960" w:type="dxa"/>
            <w:noWrap/>
            <w:hideMark/>
          </w:tcPr>
          <w:p w14:paraId="66A77BE8" w14:textId="77777777" w:rsidR="00A06768" w:rsidRPr="00A06768" w:rsidRDefault="00A06768" w:rsidP="00452A30">
            <w:pPr>
              <w:pStyle w:val="TableTextCentered"/>
            </w:pPr>
            <w:r w:rsidRPr="00A06768">
              <w:t>12964</w:t>
            </w:r>
          </w:p>
        </w:tc>
      </w:tr>
      <w:tr w:rsidR="00B6164F" w:rsidRPr="00A06768" w14:paraId="1F5C9569" w14:textId="77777777" w:rsidTr="00B6164F">
        <w:trPr>
          <w:jc w:val="center"/>
        </w:trPr>
        <w:tc>
          <w:tcPr>
            <w:tcW w:w="960" w:type="dxa"/>
            <w:noWrap/>
            <w:hideMark/>
          </w:tcPr>
          <w:p w14:paraId="15A6DBD1" w14:textId="77777777" w:rsidR="00A06768" w:rsidRPr="00A06768" w:rsidRDefault="00A06768" w:rsidP="00452A30">
            <w:pPr>
              <w:pStyle w:val="TableTextCentered"/>
            </w:pPr>
            <w:r w:rsidRPr="00A06768">
              <w:t>7500</w:t>
            </w:r>
          </w:p>
        </w:tc>
        <w:tc>
          <w:tcPr>
            <w:tcW w:w="960" w:type="dxa"/>
            <w:noWrap/>
            <w:hideMark/>
          </w:tcPr>
          <w:p w14:paraId="3D4BAF27" w14:textId="77777777" w:rsidR="00A06768" w:rsidRPr="00A06768" w:rsidRDefault="00A06768" w:rsidP="00452A30">
            <w:pPr>
              <w:pStyle w:val="TableTextCentered"/>
            </w:pPr>
            <w:r w:rsidRPr="00A06768">
              <w:t>13890</w:t>
            </w:r>
          </w:p>
        </w:tc>
      </w:tr>
      <w:tr w:rsidR="00B6164F" w:rsidRPr="00A06768" w14:paraId="360C3CA6" w14:textId="77777777" w:rsidTr="00B6164F">
        <w:trPr>
          <w:jc w:val="center"/>
        </w:trPr>
        <w:tc>
          <w:tcPr>
            <w:tcW w:w="960" w:type="dxa"/>
            <w:noWrap/>
            <w:hideMark/>
          </w:tcPr>
          <w:p w14:paraId="46C6C7B6" w14:textId="77777777" w:rsidR="00A06768" w:rsidRPr="00A06768" w:rsidRDefault="00A06768" w:rsidP="00452A30">
            <w:pPr>
              <w:pStyle w:val="TableTextCentered"/>
            </w:pPr>
            <w:r w:rsidRPr="00A06768">
              <w:t>8000</w:t>
            </w:r>
          </w:p>
        </w:tc>
        <w:tc>
          <w:tcPr>
            <w:tcW w:w="960" w:type="dxa"/>
            <w:noWrap/>
            <w:hideMark/>
          </w:tcPr>
          <w:p w14:paraId="52E87200" w14:textId="77777777" w:rsidR="00A06768" w:rsidRPr="00A06768" w:rsidRDefault="00A06768" w:rsidP="00452A30">
            <w:pPr>
              <w:pStyle w:val="TableTextCentered"/>
            </w:pPr>
            <w:r w:rsidRPr="00A06768">
              <w:t>14816</w:t>
            </w:r>
          </w:p>
        </w:tc>
      </w:tr>
      <w:tr w:rsidR="00B6164F" w:rsidRPr="00A06768" w14:paraId="0DAE7B7A" w14:textId="77777777" w:rsidTr="00B6164F">
        <w:trPr>
          <w:jc w:val="center"/>
        </w:trPr>
        <w:tc>
          <w:tcPr>
            <w:tcW w:w="960" w:type="dxa"/>
            <w:noWrap/>
            <w:hideMark/>
          </w:tcPr>
          <w:p w14:paraId="18ED49F6" w14:textId="77777777" w:rsidR="00A06768" w:rsidRPr="00A06768" w:rsidRDefault="00A06768" w:rsidP="00452A30">
            <w:pPr>
              <w:pStyle w:val="TableTextCentered"/>
            </w:pPr>
            <w:r w:rsidRPr="00A06768">
              <w:t>8500</w:t>
            </w:r>
          </w:p>
        </w:tc>
        <w:tc>
          <w:tcPr>
            <w:tcW w:w="960" w:type="dxa"/>
            <w:noWrap/>
            <w:hideMark/>
          </w:tcPr>
          <w:p w14:paraId="623B2D72" w14:textId="77777777" w:rsidR="00A06768" w:rsidRPr="00A06768" w:rsidRDefault="00A06768" w:rsidP="00452A30">
            <w:pPr>
              <w:pStyle w:val="TableTextCentered"/>
            </w:pPr>
            <w:r w:rsidRPr="00A06768">
              <w:t>15742</w:t>
            </w:r>
          </w:p>
        </w:tc>
      </w:tr>
      <w:tr w:rsidR="00B6164F" w:rsidRPr="00A06768" w14:paraId="23D9BAE6" w14:textId="77777777" w:rsidTr="00B6164F">
        <w:trPr>
          <w:jc w:val="center"/>
        </w:trPr>
        <w:tc>
          <w:tcPr>
            <w:tcW w:w="960" w:type="dxa"/>
            <w:noWrap/>
            <w:hideMark/>
          </w:tcPr>
          <w:p w14:paraId="4A257707" w14:textId="77777777" w:rsidR="00A06768" w:rsidRPr="00A06768" w:rsidRDefault="00A06768" w:rsidP="00452A30">
            <w:pPr>
              <w:pStyle w:val="TableTextCentered"/>
            </w:pPr>
            <w:r w:rsidRPr="00A06768">
              <w:t>9000</w:t>
            </w:r>
          </w:p>
        </w:tc>
        <w:tc>
          <w:tcPr>
            <w:tcW w:w="960" w:type="dxa"/>
            <w:noWrap/>
            <w:hideMark/>
          </w:tcPr>
          <w:p w14:paraId="1A5418B1" w14:textId="77777777" w:rsidR="00A06768" w:rsidRPr="00A06768" w:rsidRDefault="00A06768" w:rsidP="00452A30">
            <w:pPr>
              <w:pStyle w:val="TableTextCentered"/>
            </w:pPr>
            <w:r w:rsidRPr="00A06768">
              <w:t>16668</w:t>
            </w:r>
          </w:p>
        </w:tc>
      </w:tr>
      <w:tr w:rsidR="00B6164F" w:rsidRPr="00A06768" w14:paraId="33EB01DC" w14:textId="77777777" w:rsidTr="00B6164F">
        <w:trPr>
          <w:jc w:val="center"/>
        </w:trPr>
        <w:tc>
          <w:tcPr>
            <w:tcW w:w="960" w:type="dxa"/>
            <w:noWrap/>
            <w:hideMark/>
          </w:tcPr>
          <w:p w14:paraId="78BE2180" w14:textId="77777777" w:rsidR="00A06768" w:rsidRPr="00A06768" w:rsidRDefault="00A06768" w:rsidP="00452A30">
            <w:pPr>
              <w:pStyle w:val="TableTextCentered"/>
            </w:pPr>
            <w:r w:rsidRPr="00A06768">
              <w:t>9500</w:t>
            </w:r>
          </w:p>
        </w:tc>
        <w:tc>
          <w:tcPr>
            <w:tcW w:w="960" w:type="dxa"/>
            <w:noWrap/>
            <w:hideMark/>
          </w:tcPr>
          <w:p w14:paraId="31181AFF" w14:textId="77777777" w:rsidR="00A06768" w:rsidRPr="00A06768" w:rsidRDefault="00A06768" w:rsidP="00452A30">
            <w:pPr>
              <w:pStyle w:val="TableTextCentered"/>
            </w:pPr>
            <w:r w:rsidRPr="00A06768">
              <w:t>17594</w:t>
            </w:r>
          </w:p>
        </w:tc>
      </w:tr>
      <w:tr w:rsidR="00B6164F" w:rsidRPr="00A06768" w14:paraId="771755CC" w14:textId="77777777" w:rsidTr="00B6164F">
        <w:trPr>
          <w:jc w:val="center"/>
        </w:trPr>
        <w:tc>
          <w:tcPr>
            <w:tcW w:w="960" w:type="dxa"/>
            <w:noWrap/>
            <w:hideMark/>
          </w:tcPr>
          <w:p w14:paraId="4A088395" w14:textId="77777777" w:rsidR="00A06768" w:rsidRPr="00A06768" w:rsidRDefault="00A06768" w:rsidP="00452A30">
            <w:pPr>
              <w:pStyle w:val="TableTextCentered"/>
            </w:pPr>
            <w:r w:rsidRPr="00A06768">
              <w:t>10000</w:t>
            </w:r>
          </w:p>
        </w:tc>
        <w:tc>
          <w:tcPr>
            <w:tcW w:w="960" w:type="dxa"/>
            <w:noWrap/>
            <w:hideMark/>
          </w:tcPr>
          <w:p w14:paraId="43ACD8E6" w14:textId="77777777" w:rsidR="00A06768" w:rsidRPr="00A06768" w:rsidRDefault="00A06768" w:rsidP="00452A30">
            <w:pPr>
              <w:pStyle w:val="TableTextCentered"/>
            </w:pPr>
            <w:r w:rsidRPr="00A06768">
              <w:t>18520</w:t>
            </w:r>
          </w:p>
        </w:tc>
      </w:tr>
    </w:tbl>
    <w:p w14:paraId="0CF9C935" w14:textId="35215145" w:rsidR="00830D62" w:rsidRPr="002A0BEF" w:rsidRDefault="00830D62" w:rsidP="00452A30">
      <w:pPr>
        <w:pStyle w:val="Caption"/>
      </w:pPr>
      <w:bookmarkStart w:id="98" w:name="_Toc125529030"/>
      <w:bookmarkStart w:id="99" w:name="_Toc125642356"/>
      <w:r>
        <w:t xml:space="preserve">Table </w:t>
      </w:r>
      <w:fldSimple w:instr=" SEQ Table \* ARABIC ">
        <w:r w:rsidR="00E433EB">
          <w:rPr>
            <w:noProof/>
          </w:rPr>
          <w:t>1</w:t>
        </w:r>
      </w:fldSimple>
      <w:r>
        <w:t>: Distance bands</w:t>
      </w:r>
      <w:bookmarkEnd w:id="98"/>
      <w:bookmarkEnd w:id="99"/>
    </w:p>
    <w:p w14:paraId="10F75155" w14:textId="035D23FA" w:rsidR="002A0BEF" w:rsidRDefault="002A0BEF" w:rsidP="002A0BEF">
      <w:pPr>
        <w:pStyle w:val="Heading3"/>
      </w:pPr>
      <w:bookmarkStart w:id="100" w:name="_Toc125537549"/>
      <w:bookmarkStart w:id="101" w:name="_Toc125528932"/>
      <w:r>
        <w:t>LTO time in mode</w:t>
      </w:r>
      <w:bookmarkEnd w:id="100"/>
      <w:bookmarkEnd w:id="101"/>
    </w:p>
    <w:p w14:paraId="2739DA1B" w14:textId="2AEC955C" w:rsidR="00830D62" w:rsidRDefault="00830D62" w:rsidP="00830D62">
      <w:r>
        <w:t>The LTO time in mode</w:t>
      </w:r>
      <w:r w:rsidR="00AC28A6">
        <w:t>s</w:t>
      </w:r>
      <w:r>
        <w:t xml:space="preserve"> </w:t>
      </w:r>
      <w:r w:rsidR="00B44896">
        <w:t xml:space="preserve">are the duration of the </w:t>
      </w:r>
      <w:r w:rsidR="00364FB3">
        <w:t xml:space="preserve">aircraft </w:t>
      </w:r>
      <w:r w:rsidR="00B44896">
        <w:t xml:space="preserve">navigation </w:t>
      </w:r>
      <w:r w:rsidR="00364FB3">
        <w:t>along each</w:t>
      </w:r>
      <w:r w:rsidR="006A44FD">
        <w:t xml:space="preserve"> LTO phases of flight </w:t>
      </w:r>
      <w:r w:rsidR="00364FB3">
        <w:t>according to the ICAO LTO certification cycle.</w:t>
      </w:r>
    </w:p>
    <w:p w14:paraId="512AB4B6" w14:textId="77777777" w:rsidR="00CC5DEE" w:rsidRDefault="00CC5DEE" w:rsidP="00830D62"/>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2578"/>
        <w:gridCol w:w="3260"/>
        <w:gridCol w:w="2546"/>
      </w:tblGrid>
      <w:tr w:rsidR="001E0AC6" w:rsidRPr="001E0AC6" w14:paraId="27816E44" w14:textId="77777777" w:rsidTr="00452A30">
        <w:trPr>
          <w:trHeight w:val="20"/>
          <w:jc w:val="center"/>
        </w:trPr>
        <w:tc>
          <w:tcPr>
            <w:tcW w:w="646" w:type="pct"/>
            <w:vMerge w:val="restart"/>
            <w:shd w:val="clear" w:color="auto" w:fill="EEECE1" w:themeFill="background2"/>
            <w:hideMark/>
          </w:tcPr>
          <w:p w14:paraId="12EA60A7" w14:textId="77777777" w:rsidR="001E0AC6" w:rsidRPr="001E0AC6" w:rsidRDefault="001E0AC6" w:rsidP="00452A30">
            <w:pPr>
              <w:pStyle w:val="TabletextTitle"/>
            </w:pPr>
            <w:r w:rsidRPr="001E0AC6">
              <w:lastRenderedPageBreak/>
              <w:t>LTO phases</w:t>
            </w:r>
          </w:p>
        </w:tc>
        <w:tc>
          <w:tcPr>
            <w:tcW w:w="3032" w:type="pct"/>
            <w:gridSpan w:val="2"/>
            <w:shd w:val="clear" w:color="auto" w:fill="EEECE1" w:themeFill="background2"/>
            <w:noWrap/>
            <w:hideMark/>
          </w:tcPr>
          <w:p w14:paraId="448A9101" w14:textId="77777777" w:rsidR="001E0AC6" w:rsidRPr="001E0AC6" w:rsidRDefault="001E0AC6" w:rsidP="00452A30">
            <w:pPr>
              <w:pStyle w:val="TableTitleCenter"/>
            </w:pPr>
            <w:r w:rsidRPr="001E0AC6">
              <w:t>Time in mode</w:t>
            </w:r>
          </w:p>
        </w:tc>
        <w:tc>
          <w:tcPr>
            <w:tcW w:w="1322" w:type="pct"/>
            <w:vMerge w:val="restart"/>
            <w:shd w:val="clear" w:color="auto" w:fill="EEECE1" w:themeFill="background2"/>
            <w:hideMark/>
          </w:tcPr>
          <w:p w14:paraId="1511EB25" w14:textId="77777777" w:rsidR="00A767F0" w:rsidRDefault="001E0AC6" w:rsidP="001E0AC6">
            <w:pPr>
              <w:pStyle w:val="TableTitleCenter"/>
            </w:pPr>
            <w:r w:rsidRPr="001E0AC6">
              <w:t xml:space="preserve">Engine power setting </w:t>
            </w:r>
          </w:p>
          <w:p w14:paraId="12E99EE5" w14:textId="1F90E79B" w:rsidR="001E0AC6" w:rsidRPr="001E0AC6" w:rsidRDefault="001E0AC6" w:rsidP="00452A30">
            <w:pPr>
              <w:pStyle w:val="TableTitleCenter"/>
            </w:pPr>
            <w:r w:rsidRPr="001E0AC6">
              <w:t>(% of max thrust)</w:t>
            </w:r>
          </w:p>
        </w:tc>
      </w:tr>
      <w:tr w:rsidR="00CC5DEE" w:rsidRPr="001E0AC6" w14:paraId="78E7D4D2" w14:textId="77777777" w:rsidTr="00452A30">
        <w:trPr>
          <w:trHeight w:val="20"/>
          <w:jc w:val="center"/>
        </w:trPr>
        <w:tc>
          <w:tcPr>
            <w:tcW w:w="646" w:type="pct"/>
            <w:vMerge/>
            <w:hideMark/>
          </w:tcPr>
          <w:p w14:paraId="2B6FED96" w14:textId="77777777" w:rsidR="001E0AC6" w:rsidRPr="001E0AC6" w:rsidRDefault="001E0AC6" w:rsidP="00452A30">
            <w:pPr>
              <w:pStyle w:val="TableText"/>
            </w:pPr>
          </w:p>
        </w:tc>
        <w:tc>
          <w:tcPr>
            <w:tcW w:w="1339" w:type="pct"/>
            <w:shd w:val="clear" w:color="auto" w:fill="EEECE1" w:themeFill="background2"/>
            <w:hideMark/>
          </w:tcPr>
          <w:p w14:paraId="7FFA66E2" w14:textId="77777777" w:rsidR="001E0AC6" w:rsidRPr="001E0AC6" w:rsidRDefault="001E0AC6" w:rsidP="00452A30">
            <w:pPr>
              <w:pStyle w:val="TableTitleCenter"/>
            </w:pPr>
            <w:r w:rsidRPr="001E0AC6">
              <w:t>ICAO default</w:t>
            </w:r>
          </w:p>
        </w:tc>
        <w:tc>
          <w:tcPr>
            <w:tcW w:w="1693" w:type="pct"/>
            <w:shd w:val="clear" w:color="auto" w:fill="EEECE1" w:themeFill="background2"/>
            <w:hideMark/>
          </w:tcPr>
          <w:p w14:paraId="4449F2AC" w14:textId="77777777" w:rsidR="001E0AC6" w:rsidRPr="001E0AC6" w:rsidRDefault="001E0AC6" w:rsidP="00452A30">
            <w:pPr>
              <w:pStyle w:val="TableTitleCenter"/>
            </w:pPr>
            <w:r w:rsidRPr="001E0AC6">
              <w:t>A busy European airport, year 2022</w:t>
            </w:r>
          </w:p>
        </w:tc>
        <w:tc>
          <w:tcPr>
            <w:tcW w:w="1322" w:type="pct"/>
            <w:vMerge/>
            <w:hideMark/>
          </w:tcPr>
          <w:p w14:paraId="63EF9303" w14:textId="77777777" w:rsidR="001E0AC6" w:rsidRPr="001E0AC6" w:rsidRDefault="001E0AC6" w:rsidP="00452A30">
            <w:pPr>
              <w:pStyle w:val="TableText"/>
            </w:pPr>
          </w:p>
        </w:tc>
      </w:tr>
      <w:tr w:rsidR="00CC5DEE" w:rsidRPr="001E0AC6" w14:paraId="46B3C65D" w14:textId="77777777" w:rsidTr="00452A30">
        <w:trPr>
          <w:trHeight w:val="20"/>
          <w:jc w:val="center"/>
        </w:trPr>
        <w:tc>
          <w:tcPr>
            <w:tcW w:w="646" w:type="pct"/>
            <w:noWrap/>
            <w:vAlign w:val="center"/>
            <w:hideMark/>
          </w:tcPr>
          <w:p w14:paraId="70DC6A5B" w14:textId="77777777" w:rsidR="001E0AC6" w:rsidRPr="001E0AC6" w:rsidRDefault="001E0AC6" w:rsidP="00452A30">
            <w:pPr>
              <w:pStyle w:val="TableTextCentered"/>
            </w:pPr>
            <w:r w:rsidRPr="001E0AC6">
              <w:t>Taxi</w:t>
            </w:r>
          </w:p>
        </w:tc>
        <w:tc>
          <w:tcPr>
            <w:tcW w:w="1339" w:type="pct"/>
            <w:noWrap/>
            <w:vAlign w:val="center"/>
            <w:hideMark/>
          </w:tcPr>
          <w:p w14:paraId="52E91ED1" w14:textId="77777777" w:rsidR="001E0AC6" w:rsidRPr="00B6164F" w:rsidRDefault="001E0AC6" w:rsidP="00452A30">
            <w:pPr>
              <w:pStyle w:val="TableTextCentered"/>
            </w:pPr>
            <w:r w:rsidRPr="00B6164F">
              <w:t>00:26:00</w:t>
            </w:r>
          </w:p>
        </w:tc>
        <w:tc>
          <w:tcPr>
            <w:tcW w:w="1693" w:type="pct"/>
            <w:noWrap/>
            <w:vAlign w:val="center"/>
            <w:hideMark/>
          </w:tcPr>
          <w:p w14:paraId="54501835" w14:textId="64C12791" w:rsidR="001E0AC6" w:rsidRPr="00B6164F" w:rsidRDefault="001E0AC6" w:rsidP="00452A30">
            <w:pPr>
              <w:pStyle w:val="TableTextCentered"/>
            </w:pPr>
            <w:r w:rsidRPr="00B6164F">
              <w:t>00:20:</w:t>
            </w:r>
            <w:r w:rsidR="00D6158B">
              <w:t>50</w:t>
            </w:r>
          </w:p>
        </w:tc>
        <w:tc>
          <w:tcPr>
            <w:tcW w:w="1322" w:type="pct"/>
            <w:vAlign w:val="center"/>
            <w:hideMark/>
          </w:tcPr>
          <w:p w14:paraId="1FBD92C1" w14:textId="77777777" w:rsidR="001E0AC6" w:rsidRPr="00B6164F" w:rsidRDefault="001E0AC6" w:rsidP="00452A30">
            <w:pPr>
              <w:pStyle w:val="TableTextCentered"/>
            </w:pPr>
            <w:r w:rsidRPr="00B6164F">
              <w:t>7%</w:t>
            </w:r>
          </w:p>
        </w:tc>
      </w:tr>
      <w:tr w:rsidR="00CC5DEE" w:rsidRPr="001E0AC6" w14:paraId="65879FC2" w14:textId="77777777" w:rsidTr="00452A30">
        <w:trPr>
          <w:trHeight w:val="20"/>
          <w:jc w:val="center"/>
        </w:trPr>
        <w:tc>
          <w:tcPr>
            <w:tcW w:w="646" w:type="pct"/>
            <w:noWrap/>
            <w:vAlign w:val="center"/>
            <w:hideMark/>
          </w:tcPr>
          <w:p w14:paraId="79CDA5DD" w14:textId="77777777" w:rsidR="001E0AC6" w:rsidRPr="001E0AC6" w:rsidRDefault="001E0AC6" w:rsidP="00452A30">
            <w:pPr>
              <w:pStyle w:val="TableTextCentered"/>
            </w:pPr>
            <w:r w:rsidRPr="001E0AC6">
              <w:t>Take off</w:t>
            </w:r>
          </w:p>
        </w:tc>
        <w:tc>
          <w:tcPr>
            <w:tcW w:w="1339" w:type="pct"/>
            <w:noWrap/>
            <w:vAlign w:val="center"/>
            <w:hideMark/>
          </w:tcPr>
          <w:p w14:paraId="61610572" w14:textId="77777777" w:rsidR="001E0AC6" w:rsidRPr="00B6164F" w:rsidRDefault="001E0AC6" w:rsidP="00452A30">
            <w:pPr>
              <w:pStyle w:val="TableTextCentered"/>
            </w:pPr>
            <w:r w:rsidRPr="00B6164F">
              <w:t>00:00:42</w:t>
            </w:r>
          </w:p>
        </w:tc>
        <w:tc>
          <w:tcPr>
            <w:tcW w:w="1693" w:type="pct"/>
            <w:noWrap/>
            <w:vAlign w:val="center"/>
            <w:hideMark/>
          </w:tcPr>
          <w:p w14:paraId="621AD17C" w14:textId="77777777" w:rsidR="001E0AC6" w:rsidRPr="00B6164F" w:rsidRDefault="001E0AC6" w:rsidP="00452A30">
            <w:pPr>
              <w:pStyle w:val="TableTextCentered"/>
            </w:pPr>
            <w:r w:rsidRPr="00B6164F">
              <w:t>00:00:42</w:t>
            </w:r>
          </w:p>
        </w:tc>
        <w:tc>
          <w:tcPr>
            <w:tcW w:w="1322" w:type="pct"/>
            <w:vAlign w:val="center"/>
            <w:hideMark/>
          </w:tcPr>
          <w:p w14:paraId="39E3718A" w14:textId="77777777" w:rsidR="001E0AC6" w:rsidRPr="00B6164F" w:rsidRDefault="001E0AC6" w:rsidP="00452A30">
            <w:pPr>
              <w:pStyle w:val="TableTextCentered"/>
            </w:pPr>
            <w:r w:rsidRPr="00B6164F">
              <w:t>100%</w:t>
            </w:r>
          </w:p>
        </w:tc>
      </w:tr>
      <w:tr w:rsidR="00CC5DEE" w:rsidRPr="001E0AC6" w14:paraId="210B5E0E" w14:textId="77777777" w:rsidTr="00452A30">
        <w:trPr>
          <w:trHeight w:val="20"/>
          <w:jc w:val="center"/>
        </w:trPr>
        <w:tc>
          <w:tcPr>
            <w:tcW w:w="646" w:type="pct"/>
            <w:noWrap/>
            <w:vAlign w:val="center"/>
            <w:hideMark/>
          </w:tcPr>
          <w:p w14:paraId="1F08D382" w14:textId="77777777" w:rsidR="001E0AC6" w:rsidRPr="001E0AC6" w:rsidRDefault="001E0AC6" w:rsidP="00452A30">
            <w:pPr>
              <w:pStyle w:val="TableTextCentered"/>
            </w:pPr>
            <w:r w:rsidRPr="001E0AC6">
              <w:t>Climb out</w:t>
            </w:r>
          </w:p>
        </w:tc>
        <w:tc>
          <w:tcPr>
            <w:tcW w:w="1339" w:type="pct"/>
            <w:noWrap/>
            <w:vAlign w:val="center"/>
            <w:hideMark/>
          </w:tcPr>
          <w:p w14:paraId="30A6E9A2" w14:textId="77777777" w:rsidR="001E0AC6" w:rsidRPr="00B6164F" w:rsidRDefault="001E0AC6" w:rsidP="00452A30">
            <w:pPr>
              <w:pStyle w:val="TableTextCentered"/>
            </w:pPr>
            <w:r w:rsidRPr="00B6164F">
              <w:t>00:02:12</w:t>
            </w:r>
          </w:p>
        </w:tc>
        <w:tc>
          <w:tcPr>
            <w:tcW w:w="1693" w:type="pct"/>
            <w:noWrap/>
            <w:vAlign w:val="center"/>
            <w:hideMark/>
          </w:tcPr>
          <w:p w14:paraId="0E5DC9AA" w14:textId="77777777" w:rsidR="001E0AC6" w:rsidRPr="00B6164F" w:rsidRDefault="001E0AC6" w:rsidP="00452A30">
            <w:pPr>
              <w:pStyle w:val="TableTextCentered"/>
            </w:pPr>
            <w:r w:rsidRPr="00B6164F">
              <w:t>00:02:12</w:t>
            </w:r>
          </w:p>
        </w:tc>
        <w:tc>
          <w:tcPr>
            <w:tcW w:w="1322" w:type="pct"/>
            <w:vAlign w:val="center"/>
            <w:hideMark/>
          </w:tcPr>
          <w:p w14:paraId="3F0E421E" w14:textId="77777777" w:rsidR="001E0AC6" w:rsidRPr="00B6164F" w:rsidRDefault="001E0AC6" w:rsidP="00452A30">
            <w:pPr>
              <w:pStyle w:val="TableTextCentered"/>
            </w:pPr>
            <w:r w:rsidRPr="00B6164F">
              <w:t>85%</w:t>
            </w:r>
          </w:p>
        </w:tc>
      </w:tr>
      <w:tr w:rsidR="00CC5DEE" w:rsidRPr="001E0AC6" w14:paraId="3361D0DA" w14:textId="77777777" w:rsidTr="00452A30">
        <w:trPr>
          <w:trHeight w:val="80"/>
          <w:jc w:val="center"/>
        </w:trPr>
        <w:tc>
          <w:tcPr>
            <w:tcW w:w="646" w:type="pct"/>
            <w:noWrap/>
            <w:vAlign w:val="center"/>
            <w:hideMark/>
          </w:tcPr>
          <w:p w14:paraId="4C23FACE" w14:textId="77777777" w:rsidR="001E0AC6" w:rsidRPr="001E0AC6" w:rsidRDefault="001E0AC6" w:rsidP="00452A30">
            <w:pPr>
              <w:pStyle w:val="TableTextCentered"/>
            </w:pPr>
            <w:r w:rsidRPr="001E0AC6">
              <w:t>Approach</w:t>
            </w:r>
          </w:p>
        </w:tc>
        <w:tc>
          <w:tcPr>
            <w:tcW w:w="1339" w:type="pct"/>
            <w:noWrap/>
            <w:vAlign w:val="center"/>
            <w:hideMark/>
          </w:tcPr>
          <w:p w14:paraId="1B5981C3" w14:textId="77777777" w:rsidR="001E0AC6" w:rsidRPr="00B6164F" w:rsidRDefault="001E0AC6" w:rsidP="00452A30">
            <w:pPr>
              <w:pStyle w:val="TableTextCentered"/>
            </w:pPr>
            <w:r w:rsidRPr="00B6164F">
              <w:t>00:04:00</w:t>
            </w:r>
          </w:p>
        </w:tc>
        <w:tc>
          <w:tcPr>
            <w:tcW w:w="1693" w:type="pct"/>
            <w:noWrap/>
            <w:vAlign w:val="center"/>
            <w:hideMark/>
          </w:tcPr>
          <w:p w14:paraId="53D3CFE9" w14:textId="77777777" w:rsidR="001E0AC6" w:rsidRPr="00B6164F" w:rsidRDefault="001E0AC6" w:rsidP="00452A30">
            <w:pPr>
              <w:pStyle w:val="TableTextCentered"/>
            </w:pPr>
            <w:r w:rsidRPr="00B6164F">
              <w:t>00:04:00</w:t>
            </w:r>
          </w:p>
        </w:tc>
        <w:tc>
          <w:tcPr>
            <w:tcW w:w="1322" w:type="pct"/>
            <w:vAlign w:val="center"/>
            <w:hideMark/>
          </w:tcPr>
          <w:p w14:paraId="7FDBEEB7" w14:textId="77777777" w:rsidR="001E0AC6" w:rsidRPr="00B6164F" w:rsidRDefault="001E0AC6" w:rsidP="00452A30">
            <w:pPr>
              <w:pStyle w:val="TableTextCentered"/>
            </w:pPr>
            <w:r w:rsidRPr="00B6164F">
              <w:t>30%</w:t>
            </w:r>
          </w:p>
        </w:tc>
      </w:tr>
      <w:tr w:rsidR="00CC5DEE" w:rsidRPr="001E0AC6" w14:paraId="0AF6D887" w14:textId="77777777" w:rsidTr="00452A30">
        <w:trPr>
          <w:trHeight w:val="50"/>
          <w:jc w:val="center"/>
        </w:trPr>
        <w:tc>
          <w:tcPr>
            <w:tcW w:w="646" w:type="pct"/>
            <w:noWrap/>
            <w:vAlign w:val="center"/>
            <w:hideMark/>
          </w:tcPr>
          <w:p w14:paraId="4A96041A" w14:textId="77777777" w:rsidR="001E0AC6" w:rsidRPr="001E0AC6" w:rsidRDefault="001E0AC6" w:rsidP="00452A30">
            <w:pPr>
              <w:pStyle w:val="TableTextCentered"/>
            </w:pPr>
            <w:r w:rsidRPr="001E0AC6">
              <w:t>TOTAL</w:t>
            </w:r>
          </w:p>
        </w:tc>
        <w:tc>
          <w:tcPr>
            <w:tcW w:w="1339" w:type="pct"/>
            <w:noWrap/>
            <w:vAlign w:val="center"/>
            <w:hideMark/>
          </w:tcPr>
          <w:p w14:paraId="7828292A" w14:textId="77777777" w:rsidR="001E0AC6" w:rsidRPr="00B6164F" w:rsidRDefault="001E0AC6" w:rsidP="00452A30">
            <w:pPr>
              <w:pStyle w:val="TableTextCentered"/>
            </w:pPr>
            <w:r w:rsidRPr="00B6164F">
              <w:t>00:32:54</w:t>
            </w:r>
          </w:p>
        </w:tc>
        <w:tc>
          <w:tcPr>
            <w:tcW w:w="1693" w:type="pct"/>
            <w:noWrap/>
            <w:vAlign w:val="center"/>
            <w:hideMark/>
          </w:tcPr>
          <w:p w14:paraId="37C03AA7" w14:textId="17428A21" w:rsidR="001E0AC6" w:rsidRPr="00B6164F" w:rsidRDefault="001E0AC6" w:rsidP="00452A30">
            <w:pPr>
              <w:pStyle w:val="TableTextCentered"/>
            </w:pPr>
            <w:r w:rsidRPr="00B6164F">
              <w:t>00:27:</w:t>
            </w:r>
            <w:r w:rsidR="00D6158B">
              <w:t>44</w:t>
            </w:r>
          </w:p>
        </w:tc>
        <w:tc>
          <w:tcPr>
            <w:tcW w:w="1322" w:type="pct"/>
            <w:vAlign w:val="center"/>
            <w:hideMark/>
          </w:tcPr>
          <w:p w14:paraId="6496DF06" w14:textId="77777777" w:rsidR="001E0AC6" w:rsidRPr="00B6164F" w:rsidRDefault="001E0AC6" w:rsidP="00452A30">
            <w:pPr>
              <w:pStyle w:val="TableTextCentered"/>
            </w:pPr>
            <w:r w:rsidRPr="00B6164F">
              <w:t>30%</w:t>
            </w:r>
          </w:p>
        </w:tc>
      </w:tr>
    </w:tbl>
    <w:p w14:paraId="7F4CCEBD" w14:textId="53196620" w:rsidR="00C4465B" w:rsidRPr="00830D62" w:rsidRDefault="001E0AC6" w:rsidP="00452A30">
      <w:pPr>
        <w:pStyle w:val="Caption"/>
      </w:pPr>
      <w:bookmarkStart w:id="102" w:name="_Toc125529031"/>
      <w:bookmarkStart w:id="103" w:name="_Toc125642357"/>
      <w:r>
        <w:t xml:space="preserve">Table </w:t>
      </w:r>
      <w:fldSimple w:instr=" SEQ Table \* ARABIC ">
        <w:r w:rsidR="00E433EB">
          <w:rPr>
            <w:noProof/>
          </w:rPr>
          <w:t>2</w:t>
        </w:r>
      </w:fldSimple>
      <w:r>
        <w:t>: LTO time in modes</w:t>
      </w:r>
      <w:bookmarkEnd w:id="102"/>
      <w:bookmarkEnd w:id="103"/>
    </w:p>
    <w:p w14:paraId="4DF8D7DE" w14:textId="3CB10EC6" w:rsidR="00D438FA" w:rsidRPr="009B7081" w:rsidRDefault="00F74365" w:rsidP="002621EC">
      <w:pPr>
        <w:pStyle w:val="Heading2"/>
      </w:pPr>
      <w:bookmarkStart w:id="104" w:name="_Toc125537550"/>
      <w:bookmarkStart w:id="105" w:name="_Toc125528933"/>
      <w:r>
        <w:t>Data sample</w:t>
      </w:r>
      <w:bookmarkEnd w:id="104"/>
      <w:bookmarkEnd w:id="105"/>
    </w:p>
    <w:p w14:paraId="4DF8D7E4" w14:textId="77777777" w:rsidR="00BF114C" w:rsidRPr="009B7081" w:rsidRDefault="00DC0A06" w:rsidP="002621EC">
      <w:pPr>
        <w:pStyle w:val="Heading3"/>
      </w:pPr>
      <w:bookmarkStart w:id="106" w:name="_Toc125484779"/>
      <w:bookmarkStart w:id="107" w:name="_Toc125537551"/>
      <w:bookmarkStart w:id="108" w:name="_Toc125528934"/>
      <w:bookmarkStart w:id="109" w:name="_Toc125484780"/>
      <w:bookmarkStart w:id="110" w:name="_Toc125537552"/>
      <w:bookmarkStart w:id="111" w:name="_Toc125528935"/>
      <w:bookmarkStart w:id="112" w:name="_Toc125484781"/>
      <w:bookmarkStart w:id="113" w:name="_Toc125537553"/>
      <w:bookmarkStart w:id="114" w:name="_Toc125528936"/>
      <w:bookmarkStart w:id="115" w:name="_Toc125484782"/>
      <w:bookmarkStart w:id="116" w:name="_Toc125537554"/>
      <w:bookmarkStart w:id="117" w:name="_Toc125528937"/>
      <w:bookmarkStart w:id="118" w:name="_Toc125484783"/>
      <w:bookmarkStart w:id="119" w:name="_Toc125537555"/>
      <w:bookmarkStart w:id="120" w:name="_Toc125528938"/>
      <w:bookmarkStart w:id="121" w:name="_Toc125537556"/>
      <w:bookmarkStart w:id="122" w:name="_Toc12552893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9B7081">
        <w:t>Selecting the</w:t>
      </w:r>
      <w:r w:rsidR="00BF114C" w:rsidRPr="009B7081">
        <w:t xml:space="preserve"> aircraft type</w:t>
      </w:r>
      <w:r w:rsidR="006340EA" w:rsidRPr="009B7081">
        <w:t>s</w:t>
      </w:r>
      <w:r w:rsidRPr="009B7081">
        <w:t xml:space="preserve"> to model</w:t>
      </w:r>
      <w:bookmarkEnd w:id="121"/>
      <w:bookmarkEnd w:id="122"/>
    </w:p>
    <w:p w14:paraId="5FD2595D" w14:textId="375A3A1B" w:rsidR="000D6AAF" w:rsidRDefault="00A94034" w:rsidP="005C6C58">
      <w:r w:rsidRPr="00A94034">
        <w:t>The selection of the aircraft type involves identifying the characteristics of each available aircraft ICAO code in the annex. This step must provide the necessary aircraft parameters to enable the calculation of performance, fuel burn, and emissions, as well as the corresponding distance bands and cruise levels to be modelled.</w:t>
      </w:r>
    </w:p>
    <w:p w14:paraId="0E18A230" w14:textId="4303C6C0" w:rsidR="004D2174" w:rsidRDefault="00D058C3" w:rsidP="00452A30">
      <w:pPr>
        <w:pStyle w:val="Heading3"/>
      </w:pPr>
      <w:bookmarkStart w:id="123" w:name="_Toc125537557"/>
      <w:bookmarkStart w:id="124" w:name="_Toc125528940"/>
      <w:r>
        <w:t>Reference flight database</w:t>
      </w:r>
      <w:bookmarkEnd w:id="123"/>
      <w:bookmarkEnd w:id="124"/>
    </w:p>
    <w:p w14:paraId="085C9211" w14:textId="1A90BA3C" w:rsidR="00544FF0" w:rsidRDefault="00140D0F" w:rsidP="009C1B77">
      <w:r w:rsidRPr="009B7081">
        <w:t xml:space="preserve">The EUROCONTROL </w:t>
      </w:r>
      <w:r w:rsidR="0097017F">
        <w:t xml:space="preserve">Historical Flight </w:t>
      </w:r>
      <w:r w:rsidR="002A2650">
        <w:t>d</w:t>
      </w:r>
      <w:r w:rsidR="0097017F">
        <w:t>atabase</w:t>
      </w:r>
      <w:r w:rsidR="0097017F" w:rsidRPr="009B7081">
        <w:t xml:space="preserve"> </w:t>
      </w:r>
      <w:r w:rsidR="00766E69">
        <w:t>(</w:t>
      </w:r>
      <w:proofErr w:type="spellStart"/>
      <w:r w:rsidR="00766E69">
        <w:t>EHF</w:t>
      </w:r>
      <w:r w:rsidR="00BF071C">
        <w:t>d</w:t>
      </w:r>
      <w:r w:rsidR="00766E69">
        <w:t>b</w:t>
      </w:r>
      <w:proofErr w:type="spellEnd"/>
      <w:r w:rsidR="00766E69">
        <w:t>)</w:t>
      </w:r>
      <w:r w:rsidRPr="009B7081">
        <w:t xml:space="preserve"> stores</w:t>
      </w:r>
      <w:r w:rsidR="00CF2858">
        <w:t xml:space="preserve"> </w:t>
      </w:r>
      <w:r w:rsidR="00A63890">
        <w:t xml:space="preserve">worldwide IFR </w:t>
      </w:r>
      <w:r w:rsidRPr="009B7081">
        <w:t>air traffic movements</w:t>
      </w:r>
      <w:r w:rsidR="008059AE">
        <w:t xml:space="preserve"> </w:t>
      </w:r>
      <w:r w:rsidR="00BD7B39">
        <w:t>Each movement includes</w:t>
      </w:r>
      <w:r w:rsidR="00382F34">
        <w:t xml:space="preserve">: </w:t>
      </w:r>
    </w:p>
    <w:p w14:paraId="2F61265C" w14:textId="22A77922" w:rsidR="00D40B6A" w:rsidRPr="004E15C1" w:rsidRDefault="004E15C1" w:rsidP="00452A30">
      <w:pPr>
        <w:pStyle w:val="Listpara"/>
      </w:pPr>
      <w:r>
        <w:t>A</w:t>
      </w:r>
      <w:r w:rsidR="00D40B6A" w:rsidRPr="004E15C1">
        <w:t xml:space="preserve"> date and time,</w:t>
      </w:r>
    </w:p>
    <w:p w14:paraId="327F1246" w14:textId="5977792F" w:rsidR="0006189F" w:rsidRPr="004E15C1" w:rsidRDefault="004E15C1" w:rsidP="00452A30">
      <w:pPr>
        <w:pStyle w:val="Listpara"/>
      </w:pPr>
      <w:r>
        <w:t>T</w:t>
      </w:r>
      <w:r w:rsidR="00D40B6A" w:rsidRPr="004E15C1">
        <w:t>he aircraft type</w:t>
      </w:r>
      <w:r w:rsidR="0006189F" w:rsidRPr="004E15C1">
        <w:t xml:space="preserve"> that is defined by:</w:t>
      </w:r>
    </w:p>
    <w:p w14:paraId="1DEA6A8A" w14:textId="406B8FF8" w:rsidR="004E15C1" w:rsidRPr="005E1485" w:rsidRDefault="004E15C1" w:rsidP="00452A30">
      <w:pPr>
        <w:pStyle w:val="listpara2"/>
      </w:pPr>
      <w:r w:rsidRPr="005E1485">
        <w:t>I</w:t>
      </w:r>
      <w:r w:rsidR="0006189F" w:rsidRPr="005E1485">
        <w:t>ts</w:t>
      </w:r>
      <w:r w:rsidR="00D825DF" w:rsidRPr="005E1485">
        <w:t xml:space="preserve"> manufacturer, </w:t>
      </w:r>
      <w:proofErr w:type="spellStart"/>
      <w:r w:rsidR="00D825DF" w:rsidRPr="005E1485">
        <w:t>serie</w:t>
      </w:r>
      <w:proofErr w:type="spellEnd"/>
      <w:r w:rsidR="002A2650">
        <w:t xml:space="preserve"> </w:t>
      </w:r>
      <w:r w:rsidR="00D825DF" w:rsidRPr="005E1485">
        <w:t xml:space="preserve">and model </w:t>
      </w:r>
      <w:r w:rsidR="0006189F" w:rsidRPr="005E1485">
        <w:t>descriptors</w:t>
      </w:r>
      <w:r w:rsidR="00FC629B">
        <w:t>,</w:t>
      </w:r>
    </w:p>
    <w:p w14:paraId="2F7C8650" w14:textId="7177174B" w:rsidR="0006189F" w:rsidRPr="005E1485" w:rsidRDefault="004E15C1" w:rsidP="00452A30">
      <w:pPr>
        <w:pStyle w:val="listpara2"/>
      </w:pPr>
      <w:r w:rsidRPr="005E1485">
        <w:t>Its</w:t>
      </w:r>
      <w:r w:rsidR="0006189F" w:rsidRPr="005E1485">
        <w:t xml:space="preserve"> engine type</w:t>
      </w:r>
      <w:r w:rsidR="00FC629B">
        <w:t>,</w:t>
      </w:r>
    </w:p>
    <w:p w14:paraId="685382B3" w14:textId="3C72EF5A" w:rsidR="00D825DF" w:rsidRPr="005E1485" w:rsidRDefault="004E15C1" w:rsidP="00452A30">
      <w:pPr>
        <w:pStyle w:val="listpara2"/>
      </w:pPr>
      <w:r w:rsidRPr="005E1485">
        <w:t>The</w:t>
      </w:r>
      <w:r w:rsidR="0006189F" w:rsidRPr="005E1485">
        <w:t xml:space="preserve"> ICAO Code</w:t>
      </w:r>
      <w:r w:rsidR="00FC629B">
        <w:t>.</w:t>
      </w:r>
    </w:p>
    <w:p w14:paraId="2EC96353" w14:textId="0924E254" w:rsidR="00D40B6A" w:rsidRPr="004E15C1" w:rsidRDefault="002E1FAB" w:rsidP="00452A30">
      <w:pPr>
        <w:pStyle w:val="Listpara"/>
      </w:pPr>
      <w:r>
        <w:t>T</w:t>
      </w:r>
      <w:r w:rsidR="00D40B6A" w:rsidRPr="004E15C1">
        <w:t>he departure and arrival airport</w:t>
      </w:r>
      <w:r>
        <w:t xml:space="preserve">s and the </w:t>
      </w:r>
      <w:r w:rsidRPr="004E15C1">
        <w:t>great circle distance</w:t>
      </w:r>
      <w:r>
        <w:t xml:space="preserve"> between them</w:t>
      </w:r>
      <w:r w:rsidR="00FC629B">
        <w:t>,</w:t>
      </w:r>
    </w:p>
    <w:p w14:paraId="7EF424AA" w14:textId="4CDC4F5C" w:rsidR="00D40B6A" w:rsidRPr="004E15C1" w:rsidRDefault="002E1FAB" w:rsidP="00452A30">
      <w:pPr>
        <w:pStyle w:val="Listpara"/>
      </w:pPr>
      <w:r>
        <w:t>T</w:t>
      </w:r>
      <w:r w:rsidR="00D40B6A" w:rsidRPr="004E15C1">
        <w:t>he cruise level</w:t>
      </w:r>
      <w:r w:rsidR="002A2650">
        <w:t>.</w:t>
      </w:r>
    </w:p>
    <w:p w14:paraId="43358803" w14:textId="2148641F" w:rsidR="00D058C3" w:rsidRDefault="00F128DD" w:rsidP="00452A30">
      <w:r>
        <w:t xml:space="preserve">To ease the use of this detailed information, </w:t>
      </w:r>
      <w:r w:rsidR="00BF3CE8">
        <w:t xml:space="preserve">the process </w:t>
      </w:r>
      <w:r w:rsidR="004476B3">
        <w:t xml:space="preserve">aggregates these movements by year, </w:t>
      </w:r>
      <w:r w:rsidR="00BF3CE8">
        <w:t xml:space="preserve">aircraft type, </w:t>
      </w:r>
      <w:r w:rsidR="00330C13">
        <w:t>g</w:t>
      </w:r>
      <w:r>
        <w:t xml:space="preserve">reat </w:t>
      </w:r>
      <w:r w:rsidR="00F44BFD">
        <w:t>circle distance rounded to 10 Nm and cruise altitudes rounded to 1000</w:t>
      </w:r>
      <w:r w:rsidR="000C30D4">
        <w:t xml:space="preserve"> for ECAC departures and arrivals</w:t>
      </w:r>
      <w:r w:rsidR="00F44BFD">
        <w:t>.</w:t>
      </w:r>
      <w:r w:rsidR="00C14273">
        <w:t xml:space="preserve"> This step allows a ranking by number of movements and ease the </w:t>
      </w:r>
      <w:r w:rsidR="00EA1C8B">
        <w:t>distance and cruise altitude determination.</w:t>
      </w:r>
    </w:p>
    <w:p w14:paraId="524C1C30" w14:textId="0C362808" w:rsidR="00EA1C8B" w:rsidRPr="009B7081" w:rsidRDefault="00EA1C8B" w:rsidP="00452A30">
      <w:pPr>
        <w:pStyle w:val="Heading3"/>
      </w:pPr>
      <w:bookmarkStart w:id="125" w:name="_Toc125537558"/>
      <w:bookmarkStart w:id="126" w:name="_Toc125528941"/>
      <w:r>
        <w:t>Aircraft types</w:t>
      </w:r>
      <w:r w:rsidR="00AB62D8">
        <w:t xml:space="preserve"> selection</w:t>
      </w:r>
      <w:bookmarkStart w:id="127" w:name="_Toc125537559"/>
      <w:bookmarkStart w:id="128" w:name="_Toc125528942"/>
      <w:bookmarkEnd w:id="125"/>
      <w:bookmarkEnd w:id="126"/>
      <w:bookmarkEnd w:id="127"/>
      <w:bookmarkEnd w:id="128"/>
    </w:p>
    <w:p w14:paraId="636194A9" w14:textId="377AA147" w:rsidR="00AB62D8" w:rsidRDefault="00AB62D8" w:rsidP="00AB62D8">
      <w:r>
        <w:t>To focus the Annex 1 on the most representative aircraft types, i</w:t>
      </w:r>
      <w:r w:rsidRPr="009B7081">
        <w:t>t has been decided</w:t>
      </w:r>
      <w:r>
        <w:t>:</w:t>
      </w:r>
    </w:p>
    <w:p w14:paraId="13E7B1C8" w14:textId="4FD48B36" w:rsidR="001B3298" w:rsidRDefault="001B3298" w:rsidP="00584CC6">
      <w:pPr>
        <w:pStyle w:val="Listpara"/>
      </w:pPr>
      <w:r>
        <w:t>To select only landplanes with JET, TURBOPROP/TURBOSHAFT and PISTON engine types</w:t>
      </w:r>
      <w:r w:rsidR="005E7706">
        <w:t>,</w:t>
      </w:r>
    </w:p>
    <w:p w14:paraId="31910218" w14:textId="67BE8B02" w:rsidR="00AB62D8" w:rsidRDefault="00AB62D8" w:rsidP="00AB62D8">
      <w:pPr>
        <w:pStyle w:val="Listpara"/>
      </w:pPr>
      <w:r>
        <w:t>T</w:t>
      </w:r>
      <w:r w:rsidRPr="009B7081">
        <w:t xml:space="preserve">o select, from the </w:t>
      </w:r>
      <w:proofErr w:type="spellStart"/>
      <w:r>
        <w:t>EHFdb</w:t>
      </w:r>
      <w:proofErr w:type="spellEnd"/>
      <w:r w:rsidRPr="009B7081">
        <w:t xml:space="preserve">, the </w:t>
      </w:r>
      <w:r>
        <w:t>aircraft</w:t>
      </w:r>
      <w:r w:rsidRPr="009B7081">
        <w:t xml:space="preserve"> types </w:t>
      </w:r>
      <w:r>
        <w:t>with more than 1000 departures and/or arrivals the ECAC area,</w:t>
      </w:r>
    </w:p>
    <w:p w14:paraId="037292D4" w14:textId="6FC5BF00" w:rsidR="00AB62D8" w:rsidRDefault="001B3298" w:rsidP="00452A30">
      <w:pPr>
        <w:pStyle w:val="Listpara"/>
      </w:pPr>
      <w:r>
        <w:t>To use the feedback of the verification of the trajectory calculations to determine</w:t>
      </w:r>
      <w:r w:rsidR="005E7706">
        <w:t xml:space="preserve"> any correction to this list.</w:t>
      </w:r>
    </w:p>
    <w:p w14:paraId="480D89B3" w14:textId="329B142D" w:rsidR="00AB62D8" w:rsidRDefault="00AB62D8" w:rsidP="00452A30">
      <w:pPr>
        <w:pStyle w:val="Heading3"/>
      </w:pPr>
      <w:bookmarkStart w:id="129" w:name="_Toc125537560"/>
      <w:bookmarkStart w:id="130" w:name="_Toc125528943"/>
      <w:r>
        <w:t>Aircraft type characteristics</w:t>
      </w:r>
      <w:bookmarkEnd w:id="129"/>
      <w:bookmarkEnd w:id="130"/>
    </w:p>
    <w:p w14:paraId="185164FA" w14:textId="1427BFE2" w:rsidR="00FC629B" w:rsidRDefault="00CF2858" w:rsidP="00DE2B60">
      <w:r>
        <w:t xml:space="preserve">In the </w:t>
      </w:r>
      <w:proofErr w:type="spellStart"/>
      <w:r w:rsidR="00BF071C">
        <w:t>EHFdb</w:t>
      </w:r>
      <w:proofErr w:type="spellEnd"/>
      <w:r w:rsidR="00DE2B60" w:rsidRPr="009B7081">
        <w:t xml:space="preserve">, </w:t>
      </w:r>
      <w:r w:rsidR="00981B6C" w:rsidRPr="009B7081">
        <w:t>e</w:t>
      </w:r>
      <w:r w:rsidR="005A4FE6" w:rsidRPr="009B7081">
        <w:t xml:space="preserve">ach aircraft type </w:t>
      </w:r>
      <w:r w:rsidR="00981B6C" w:rsidRPr="009B7081">
        <w:t xml:space="preserve">selected </w:t>
      </w:r>
      <w:r w:rsidR="005A4FE6" w:rsidRPr="009B7081">
        <w:t xml:space="preserve">represents a certain range of </w:t>
      </w:r>
      <w:r w:rsidR="00981B6C" w:rsidRPr="009B7081">
        <w:t>variants using</w:t>
      </w:r>
      <w:r w:rsidR="005A4FE6" w:rsidRPr="009B7081">
        <w:t xml:space="preserve"> different engine types</w:t>
      </w:r>
      <w:r w:rsidR="00981B6C" w:rsidRPr="009B7081">
        <w:t xml:space="preserve"> with similar performances</w:t>
      </w:r>
      <w:r w:rsidR="005A4FE6" w:rsidRPr="009B7081">
        <w:t>.</w:t>
      </w:r>
      <w:r w:rsidR="00F04B29">
        <w:t xml:space="preserve"> </w:t>
      </w:r>
    </w:p>
    <w:p w14:paraId="13BA84EF" w14:textId="77777777" w:rsidR="005639A5" w:rsidRDefault="005639A5" w:rsidP="00DE2B60">
      <w:pPr>
        <w:rPr>
          <w:i/>
          <w:u w:val="single"/>
        </w:rPr>
      </w:pPr>
      <w:r w:rsidRPr="005639A5">
        <w:rPr>
          <w:i/>
          <w:u w:val="single"/>
        </w:rPr>
        <w:t>Example: ICAO Code A318</w:t>
      </w:r>
    </w:p>
    <w:p w14:paraId="55940D27" w14:textId="5DF178F7" w:rsidR="00582C02" w:rsidRPr="00452A30" w:rsidRDefault="00FA702C" w:rsidP="00DE2B60">
      <w:pPr>
        <w:rPr>
          <w:i/>
          <w:u w:val="single"/>
        </w:rPr>
      </w:pPr>
      <w:r>
        <w:t xml:space="preserve">The following table </w:t>
      </w:r>
      <w:r w:rsidR="001C2A08">
        <w:t xml:space="preserve">shows </w:t>
      </w:r>
      <w:r w:rsidR="00A60AFD">
        <w:t>the</w:t>
      </w:r>
      <w:r w:rsidR="001C2A08">
        <w:t xml:space="preserve"> </w:t>
      </w:r>
      <w:r w:rsidR="00A60AFD">
        <w:t xml:space="preserve">different </w:t>
      </w:r>
      <w:r w:rsidR="00F04B29">
        <w:t xml:space="preserve">airframe </w:t>
      </w:r>
      <w:r w:rsidR="00A60AFD">
        <w:t xml:space="preserve">and engine </w:t>
      </w:r>
      <w:r w:rsidR="00F04B29">
        <w:t>variants</w:t>
      </w:r>
      <w:r w:rsidR="00A60AFD">
        <w:t xml:space="preserve"> that are referenced by the same ICAO </w:t>
      </w:r>
      <w:r w:rsidR="00A60AFD">
        <w:lastRenderedPageBreak/>
        <w:t>code of the aircraft type: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561"/>
        <w:gridCol w:w="1245"/>
        <w:gridCol w:w="2149"/>
        <w:gridCol w:w="1981"/>
      </w:tblGrid>
      <w:tr w:rsidR="002414C4" w:rsidRPr="00A4751A" w14:paraId="0450A5BB" w14:textId="77777777" w:rsidTr="00452A30">
        <w:tc>
          <w:tcPr>
            <w:tcW w:w="0" w:type="auto"/>
            <w:vMerge w:val="restart"/>
            <w:shd w:val="clear" w:color="auto" w:fill="EEECE1" w:themeFill="background2"/>
            <w:noWrap/>
            <w:vAlign w:val="center"/>
            <w:hideMark/>
          </w:tcPr>
          <w:p w14:paraId="79E64972" w14:textId="77777777" w:rsidR="002414C4" w:rsidRPr="00A4751A" w:rsidRDefault="002414C4" w:rsidP="00452A30">
            <w:pPr>
              <w:pStyle w:val="TableTitleCenter"/>
            </w:pPr>
            <w:r w:rsidRPr="00A4751A">
              <w:t>ICAO CODE</w:t>
            </w:r>
          </w:p>
        </w:tc>
        <w:tc>
          <w:tcPr>
            <w:tcW w:w="0" w:type="auto"/>
            <w:gridSpan w:val="3"/>
            <w:shd w:val="clear" w:color="auto" w:fill="EEECE1" w:themeFill="background2"/>
            <w:noWrap/>
            <w:hideMark/>
          </w:tcPr>
          <w:p w14:paraId="6D8F34A5" w14:textId="478D8D0F" w:rsidR="002414C4" w:rsidRPr="00A4751A" w:rsidRDefault="002414C4" w:rsidP="00452A30">
            <w:pPr>
              <w:pStyle w:val="TableTitleCenter"/>
            </w:pPr>
            <w:r>
              <w:t>AIRFRAME</w:t>
            </w:r>
          </w:p>
        </w:tc>
        <w:tc>
          <w:tcPr>
            <w:tcW w:w="0" w:type="auto"/>
            <w:shd w:val="clear" w:color="auto" w:fill="EEECE1" w:themeFill="background2"/>
            <w:noWrap/>
            <w:hideMark/>
          </w:tcPr>
          <w:p w14:paraId="29E38BB7" w14:textId="70171973" w:rsidR="002414C4" w:rsidRPr="00A4751A" w:rsidRDefault="002414C4" w:rsidP="00452A30">
            <w:pPr>
              <w:pStyle w:val="TableTitleCenter"/>
            </w:pPr>
            <w:r>
              <w:t>ENGINE</w:t>
            </w:r>
          </w:p>
        </w:tc>
      </w:tr>
      <w:tr w:rsidR="002414C4" w:rsidRPr="00A4751A" w14:paraId="68403B80" w14:textId="77777777" w:rsidTr="00452A30">
        <w:tc>
          <w:tcPr>
            <w:tcW w:w="0" w:type="auto"/>
            <w:vMerge/>
            <w:shd w:val="clear" w:color="auto" w:fill="EEECE1" w:themeFill="background2"/>
            <w:noWrap/>
          </w:tcPr>
          <w:p w14:paraId="21ABB0B5" w14:textId="77777777" w:rsidR="002414C4" w:rsidRPr="00A4751A" w:rsidRDefault="002414C4" w:rsidP="002414C4">
            <w:pPr>
              <w:pStyle w:val="TableTitleCenter"/>
            </w:pPr>
          </w:p>
        </w:tc>
        <w:tc>
          <w:tcPr>
            <w:tcW w:w="0" w:type="auto"/>
            <w:shd w:val="clear" w:color="auto" w:fill="EEECE1" w:themeFill="background2"/>
            <w:noWrap/>
          </w:tcPr>
          <w:p w14:paraId="52A6DF2D" w14:textId="6CB497F6" w:rsidR="002414C4" w:rsidRDefault="002414C4" w:rsidP="002414C4">
            <w:pPr>
              <w:pStyle w:val="TableTitleCenter"/>
            </w:pPr>
            <w:r>
              <w:t>MANUFACTURER</w:t>
            </w:r>
          </w:p>
        </w:tc>
        <w:tc>
          <w:tcPr>
            <w:tcW w:w="0" w:type="auto"/>
            <w:shd w:val="clear" w:color="auto" w:fill="EEECE1" w:themeFill="background2"/>
            <w:noWrap/>
          </w:tcPr>
          <w:p w14:paraId="66CCAFDD" w14:textId="6736A383" w:rsidR="002414C4" w:rsidRDefault="002414C4" w:rsidP="002414C4">
            <w:pPr>
              <w:pStyle w:val="TableTitleCenter"/>
            </w:pPr>
            <w:r>
              <w:t>MODEL</w:t>
            </w:r>
          </w:p>
        </w:tc>
        <w:tc>
          <w:tcPr>
            <w:tcW w:w="0" w:type="auto"/>
            <w:shd w:val="clear" w:color="auto" w:fill="EEECE1" w:themeFill="background2"/>
            <w:noWrap/>
          </w:tcPr>
          <w:p w14:paraId="5583AE6A" w14:textId="362BCF34" w:rsidR="002414C4" w:rsidRDefault="002414C4" w:rsidP="002414C4">
            <w:pPr>
              <w:pStyle w:val="TableTitleCenter"/>
            </w:pPr>
            <w:r>
              <w:t>SERIE</w:t>
            </w:r>
          </w:p>
        </w:tc>
        <w:tc>
          <w:tcPr>
            <w:tcW w:w="0" w:type="auto"/>
            <w:shd w:val="clear" w:color="auto" w:fill="EEECE1" w:themeFill="background2"/>
            <w:noWrap/>
          </w:tcPr>
          <w:p w14:paraId="37C6FF63" w14:textId="1C7EB229" w:rsidR="002414C4" w:rsidRDefault="002414C4" w:rsidP="002414C4">
            <w:pPr>
              <w:pStyle w:val="TableTitleCenter"/>
            </w:pPr>
            <w:r>
              <w:t>NAME</w:t>
            </w:r>
          </w:p>
        </w:tc>
      </w:tr>
      <w:tr w:rsidR="002414C4" w:rsidRPr="00A4751A" w14:paraId="2BE1FFA3" w14:textId="77777777" w:rsidTr="00452A30">
        <w:tc>
          <w:tcPr>
            <w:tcW w:w="0" w:type="auto"/>
            <w:noWrap/>
            <w:hideMark/>
          </w:tcPr>
          <w:p w14:paraId="044127B2" w14:textId="77777777" w:rsidR="002414C4" w:rsidRPr="00B6164F" w:rsidRDefault="002414C4" w:rsidP="00452A30">
            <w:pPr>
              <w:pStyle w:val="TableTextCentered"/>
            </w:pPr>
            <w:r w:rsidRPr="00B6164F">
              <w:t>A318</w:t>
            </w:r>
          </w:p>
        </w:tc>
        <w:tc>
          <w:tcPr>
            <w:tcW w:w="0" w:type="auto"/>
            <w:noWrap/>
            <w:hideMark/>
          </w:tcPr>
          <w:p w14:paraId="529C9255" w14:textId="77777777" w:rsidR="002414C4" w:rsidRPr="00B6164F" w:rsidRDefault="002414C4" w:rsidP="00452A30">
            <w:pPr>
              <w:pStyle w:val="TableTextCentered"/>
            </w:pPr>
            <w:r w:rsidRPr="00B6164F">
              <w:t>AIRBUS INDUSTRIE</w:t>
            </w:r>
          </w:p>
        </w:tc>
        <w:tc>
          <w:tcPr>
            <w:tcW w:w="0" w:type="auto"/>
            <w:noWrap/>
            <w:hideMark/>
          </w:tcPr>
          <w:p w14:paraId="5BA6A955" w14:textId="77777777" w:rsidR="002414C4" w:rsidRPr="00B6164F" w:rsidRDefault="002414C4" w:rsidP="00452A30">
            <w:pPr>
              <w:pStyle w:val="TableTextCentered"/>
            </w:pPr>
            <w:r w:rsidRPr="00B6164F">
              <w:t>A318</w:t>
            </w:r>
          </w:p>
        </w:tc>
        <w:tc>
          <w:tcPr>
            <w:tcW w:w="0" w:type="auto"/>
            <w:noWrap/>
            <w:hideMark/>
          </w:tcPr>
          <w:p w14:paraId="23BB15A5" w14:textId="77777777" w:rsidR="002414C4" w:rsidRPr="00B6164F" w:rsidRDefault="002414C4" w:rsidP="00452A30">
            <w:pPr>
              <w:pStyle w:val="TableTextCentered"/>
            </w:pPr>
            <w:r w:rsidRPr="00B6164F">
              <w:t>A318 121</w:t>
            </w:r>
          </w:p>
        </w:tc>
        <w:tc>
          <w:tcPr>
            <w:tcW w:w="0" w:type="auto"/>
            <w:noWrap/>
            <w:hideMark/>
          </w:tcPr>
          <w:p w14:paraId="5B3A26C4" w14:textId="77777777" w:rsidR="002414C4" w:rsidRPr="00B6164F" w:rsidRDefault="002414C4" w:rsidP="00452A30">
            <w:pPr>
              <w:pStyle w:val="TableTextCentered"/>
            </w:pPr>
            <w:r w:rsidRPr="00B6164F">
              <w:t>PW6122</w:t>
            </w:r>
          </w:p>
        </w:tc>
      </w:tr>
      <w:tr w:rsidR="002414C4" w:rsidRPr="00A4751A" w14:paraId="63A9AA39" w14:textId="77777777" w:rsidTr="00452A30">
        <w:tc>
          <w:tcPr>
            <w:tcW w:w="0" w:type="auto"/>
            <w:noWrap/>
            <w:hideMark/>
          </w:tcPr>
          <w:p w14:paraId="2B484C5A" w14:textId="77777777" w:rsidR="002414C4" w:rsidRPr="00B6164F" w:rsidRDefault="002414C4" w:rsidP="00452A30">
            <w:pPr>
              <w:pStyle w:val="TableTextCentered"/>
            </w:pPr>
            <w:r w:rsidRPr="00B6164F">
              <w:t>A318</w:t>
            </w:r>
          </w:p>
        </w:tc>
        <w:tc>
          <w:tcPr>
            <w:tcW w:w="0" w:type="auto"/>
            <w:noWrap/>
            <w:hideMark/>
          </w:tcPr>
          <w:p w14:paraId="0FA5ED98" w14:textId="77777777" w:rsidR="002414C4" w:rsidRPr="00B6164F" w:rsidRDefault="002414C4" w:rsidP="00452A30">
            <w:pPr>
              <w:pStyle w:val="TableTextCentered"/>
            </w:pPr>
            <w:r w:rsidRPr="00B6164F">
              <w:t>AIRBUS INDUSTRIE</w:t>
            </w:r>
          </w:p>
        </w:tc>
        <w:tc>
          <w:tcPr>
            <w:tcW w:w="0" w:type="auto"/>
            <w:noWrap/>
            <w:hideMark/>
          </w:tcPr>
          <w:p w14:paraId="6B988BF9" w14:textId="77777777" w:rsidR="002414C4" w:rsidRPr="00B6164F" w:rsidRDefault="002414C4" w:rsidP="00452A30">
            <w:pPr>
              <w:pStyle w:val="TableTextCentered"/>
            </w:pPr>
            <w:r w:rsidRPr="00B6164F">
              <w:t>A318</w:t>
            </w:r>
          </w:p>
        </w:tc>
        <w:tc>
          <w:tcPr>
            <w:tcW w:w="0" w:type="auto"/>
            <w:noWrap/>
            <w:hideMark/>
          </w:tcPr>
          <w:p w14:paraId="563ED2A8" w14:textId="77777777" w:rsidR="002414C4" w:rsidRPr="00B6164F" w:rsidRDefault="002414C4" w:rsidP="00452A30">
            <w:pPr>
              <w:pStyle w:val="TableTextCentered"/>
            </w:pPr>
            <w:r w:rsidRPr="00B6164F">
              <w:t>A318 111 ELITE</w:t>
            </w:r>
          </w:p>
        </w:tc>
        <w:tc>
          <w:tcPr>
            <w:tcW w:w="0" w:type="auto"/>
            <w:noWrap/>
            <w:hideMark/>
          </w:tcPr>
          <w:p w14:paraId="432452F8" w14:textId="77777777" w:rsidR="002414C4" w:rsidRPr="00B6164F" w:rsidRDefault="002414C4" w:rsidP="00452A30">
            <w:pPr>
              <w:pStyle w:val="TableTextCentered"/>
            </w:pPr>
            <w:r w:rsidRPr="00B6164F">
              <w:t>CFM56-5B8/P</w:t>
            </w:r>
          </w:p>
        </w:tc>
      </w:tr>
      <w:tr w:rsidR="002414C4" w:rsidRPr="00A4751A" w14:paraId="02469DCF" w14:textId="77777777" w:rsidTr="00452A30">
        <w:tc>
          <w:tcPr>
            <w:tcW w:w="0" w:type="auto"/>
            <w:noWrap/>
            <w:hideMark/>
          </w:tcPr>
          <w:p w14:paraId="1E2143E8" w14:textId="77777777" w:rsidR="002414C4" w:rsidRPr="00B6164F" w:rsidRDefault="002414C4" w:rsidP="00452A30">
            <w:pPr>
              <w:pStyle w:val="TableTextCentered"/>
            </w:pPr>
            <w:r w:rsidRPr="00B6164F">
              <w:t>A318</w:t>
            </w:r>
          </w:p>
        </w:tc>
        <w:tc>
          <w:tcPr>
            <w:tcW w:w="0" w:type="auto"/>
            <w:noWrap/>
            <w:hideMark/>
          </w:tcPr>
          <w:p w14:paraId="7D36CDA1" w14:textId="77777777" w:rsidR="002414C4" w:rsidRPr="00B6164F" w:rsidRDefault="002414C4" w:rsidP="00452A30">
            <w:pPr>
              <w:pStyle w:val="TableTextCentered"/>
            </w:pPr>
            <w:r w:rsidRPr="00B6164F">
              <w:t>AIRBUS INDUSTRIE</w:t>
            </w:r>
          </w:p>
        </w:tc>
        <w:tc>
          <w:tcPr>
            <w:tcW w:w="0" w:type="auto"/>
            <w:noWrap/>
            <w:hideMark/>
          </w:tcPr>
          <w:p w14:paraId="3A7B9C17" w14:textId="77777777" w:rsidR="002414C4" w:rsidRPr="00B6164F" w:rsidRDefault="002414C4" w:rsidP="00452A30">
            <w:pPr>
              <w:pStyle w:val="TableTextCentered"/>
            </w:pPr>
            <w:r w:rsidRPr="00B6164F">
              <w:t>A318</w:t>
            </w:r>
          </w:p>
        </w:tc>
        <w:tc>
          <w:tcPr>
            <w:tcW w:w="0" w:type="auto"/>
            <w:noWrap/>
            <w:hideMark/>
          </w:tcPr>
          <w:p w14:paraId="331FE8E9" w14:textId="77777777" w:rsidR="002414C4" w:rsidRPr="00B6164F" w:rsidRDefault="002414C4" w:rsidP="00452A30">
            <w:pPr>
              <w:pStyle w:val="TableTextCentered"/>
            </w:pPr>
            <w:r w:rsidRPr="00B6164F">
              <w:t>A318 112 ELITE</w:t>
            </w:r>
          </w:p>
        </w:tc>
        <w:tc>
          <w:tcPr>
            <w:tcW w:w="0" w:type="auto"/>
            <w:noWrap/>
            <w:hideMark/>
          </w:tcPr>
          <w:p w14:paraId="6A370237" w14:textId="77777777" w:rsidR="002414C4" w:rsidRPr="00B6164F" w:rsidRDefault="002414C4" w:rsidP="00452A30">
            <w:pPr>
              <w:pStyle w:val="TableTextCentered"/>
            </w:pPr>
            <w:r w:rsidRPr="00B6164F">
              <w:t>CFM56-5B8/P</w:t>
            </w:r>
          </w:p>
        </w:tc>
      </w:tr>
      <w:tr w:rsidR="002414C4" w:rsidRPr="00A4751A" w14:paraId="1157563A" w14:textId="77777777" w:rsidTr="00452A30">
        <w:tc>
          <w:tcPr>
            <w:tcW w:w="0" w:type="auto"/>
            <w:noWrap/>
            <w:hideMark/>
          </w:tcPr>
          <w:p w14:paraId="181A3B37" w14:textId="77777777" w:rsidR="002414C4" w:rsidRPr="00B6164F" w:rsidRDefault="002414C4" w:rsidP="00452A30">
            <w:pPr>
              <w:pStyle w:val="TableTextCentered"/>
            </w:pPr>
            <w:r w:rsidRPr="00B6164F">
              <w:t>A318</w:t>
            </w:r>
          </w:p>
        </w:tc>
        <w:tc>
          <w:tcPr>
            <w:tcW w:w="0" w:type="auto"/>
            <w:noWrap/>
            <w:hideMark/>
          </w:tcPr>
          <w:p w14:paraId="415E6E3E" w14:textId="77777777" w:rsidR="002414C4" w:rsidRPr="00B6164F" w:rsidRDefault="002414C4" w:rsidP="00452A30">
            <w:pPr>
              <w:pStyle w:val="TableTextCentered"/>
            </w:pPr>
            <w:r w:rsidRPr="00B6164F">
              <w:t>AIRBUS INDUSTRIE</w:t>
            </w:r>
          </w:p>
        </w:tc>
        <w:tc>
          <w:tcPr>
            <w:tcW w:w="0" w:type="auto"/>
            <w:noWrap/>
            <w:hideMark/>
          </w:tcPr>
          <w:p w14:paraId="5EB82261" w14:textId="77777777" w:rsidR="002414C4" w:rsidRPr="00B6164F" w:rsidRDefault="002414C4" w:rsidP="00452A30">
            <w:pPr>
              <w:pStyle w:val="TableTextCentered"/>
            </w:pPr>
            <w:r w:rsidRPr="00B6164F">
              <w:t>A318</w:t>
            </w:r>
          </w:p>
        </w:tc>
        <w:tc>
          <w:tcPr>
            <w:tcW w:w="0" w:type="auto"/>
            <w:noWrap/>
            <w:hideMark/>
          </w:tcPr>
          <w:p w14:paraId="590BC59E" w14:textId="77777777" w:rsidR="002414C4" w:rsidRPr="00B6164F" w:rsidRDefault="002414C4" w:rsidP="00452A30">
            <w:pPr>
              <w:pStyle w:val="TableTextCentered"/>
            </w:pPr>
            <w:r w:rsidRPr="00B6164F">
              <w:t>A318 112</w:t>
            </w:r>
          </w:p>
        </w:tc>
        <w:tc>
          <w:tcPr>
            <w:tcW w:w="0" w:type="auto"/>
            <w:noWrap/>
            <w:hideMark/>
          </w:tcPr>
          <w:p w14:paraId="33A92B32" w14:textId="77777777" w:rsidR="002414C4" w:rsidRPr="00B6164F" w:rsidRDefault="002414C4" w:rsidP="00452A30">
            <w:pPr>
              <w:pStyle w:val="TableTextCentered"/>
            </w:pPr>
            <w:r w:rsidRPr="00B6164F">
              <w:t>CFM56-5B8/P</w:t>
            </w:r>
          </w:p>
        </w:tc>
      </w:tr>
      <w:tr w:rsidR="002414C4" w:rsidRPr="00A4751A" w14:paraId="7765180A" w14:textId="77777777" w:rsidTr="00452A30">
        <w:tc>
          <w:tcPr>
            <w:tcW w:w="0" w:type="auto"/>
            <w:noWrap/>
            <w:hideMark/>
          </w:tcPr>
          <w:p w14:paraId="7E97441A" w14:textId="77777777" w:rsidR="002414C4" w:rsidRPr="00B6164F" w:rsidRDefault="002414C4" w:rsidP="00452A30">
            <w:pPr>
              <w:pStyle w:val="TableTextCentered"/>
            </w:pPr>
            <w:r w:rsidRPr="00B6164F">
              <w:t>A318</w:t>
            </w:r>
          </w:p>
        </w:tc>
        <w:tc>
          <w:tcPr>
            <w:tcW w:w="0" w:type="auto"/>
            <w:noWrap/>
            <w:hideMark/>
          </w:tcPr>
          <w:p w14:paraId="0C1CA03F" w14:textId="77777777" w:rsidR="002414C4" w:rsidRPr="00B6164F" w:rsidRDefault="002414C4" w:rsidP="00452A30">
            <w:pPr>
              <w:pStyle w:val="TableTextCentered"/>
            </w:pPr>
            <w:r w:rsidRPr="00B6164F">
              <w:t>AIRBUS INDUSTRIE</w:t>
            </w:r>
          </w:p>
        </w:tc>
        <w:tc>
          <w:tcPr>
            <w:tcW w:w="0" w:type="auto"/>
            <w:noWrap/>
            <w:hideMark/>
          </w:tcPr>
          <w:p w14:paraId="413C3BAC" w14:textId="77777777" w:rsidR="002414C4" w:rsidRPr="00B6164F" w:rsidRDefault="002414C4" w:rsidP="00452A30">
            <w:pPr>
              <w:pStyle w:val="TableTextCentered"/>
            </w:pPr>
            <w:r w:rsidRPr="00B6164F">
              <w:t>A318</w:t>
            </w:r>
          </w:p>
        </w:tc>
        <w:tc>
          <w:tcPr>
            <w:tcW w:w="0" w:type="auto"/>
            <w:noWrap/>
            <w:hideMark/>
          </w:tcPr>
          <w:p w14:paraId="3ECA0476" w14:textId="77777777" w:rsidR="002414C4" w:rsidRPr="00B6164F" w:rsidRDefault="002414C4" w:rsidP="00452A30">
            <w:pPr>
              <w:pStyle w:val="TableTextCentered"/>
            </w:pPr>
            <w:r w:rsidRPr="00B6164F">
              <w:t>A318 111</w:t>
            </w:r>
          </w:p>
        </w:tc>
        <w:tc>
          <w:tcPr>
            <w:tcW w:w="0" w:type="auto"/>
            <w:noWrap/>
            <w:hideMark/>
          </w:tcPr>
          <w:p w14:paraId="6719E793" w14:textId="77777777" w:rsidR="002414C4" w:rsidRPr="00B6164F" w:rsidRDefault="002414C4" w:rsidP="00452A30">
            <w:pPr>
              <w:pStyle w:val="TableTextCentered"/>
            </w:pPr>
            <w:r w:rsidRPr="00B6164F">
              <w:t>CFM56-5B8/P</w:t>
            </w:r>
          </w:p>
        </w:tc>
      </w:tr>
      <w:tr w:rsidR="002414C4" w:rsidRPr="00A4751A" w14:paraId="32D0F07F" w14:textId="77777777" w:rsidTr="00452A30">
        <w:tc>
          <w:tcPr>
            <w:tcW w:w="0" w:type="auto"/>
            <w:noWrap/>
            <w:hideMark/>
          </w:tcPr>
          <w:p w14:paraId="1347F2D3" w14:textId="77777777" w:rsidR="002414C4" w:rsidRPr="00B6164F" w:rsidRDefault="002414C4" w:rsidP="00452A30">
            <w:pPr>
              <w:pStyle w:val="TableTextCentered"/>
            </w:pPr>
            <w:r w:rsidRPr="00B6164F">
              <w:t>A318</w:t>
            </w:r>
          </w:p>
        </w:tc>
        <w:tc>
          <w:tcPr>
            <w:tcW w:w="0" w:type="auto"/>
            <w:noWrap/>
            <w:hideMark/>
          </w:tcPr>
          <w:p w14:paraId="4A3B39F4" w14:textId="77777777" w:rsidR="002414C4" w:rsidRPr="00B6164F" w:rsidRDefault="002414C4" w:rsidP="00452A30">
            <w:pPr>
              <w:pStyle w:val="TableTextCentered"/>
            </w:pPr>
            <w:r w:rsidRPr="00B6164F">
              <w:t>AIRBUS INDUSTRIE</w:t>
            </w:r>
          </w:p>
        </w:tc>
        <w:tc>
          <w:tcPr>
            <w:tcW w:w="0" w:type="auto"/>
            <w:noWrap/>
            <w:hideMark/>
          </w:tcPr>
          <w:p w14:paraId="5D2B3369" w14:textId="77777777" w:rsidR="002414C4" w:rsidRPr="00B6164F" w:rsidRDefault="002414C4" w:rsidP="00452A30">
            <w:pPr>
              <w:pStyle w:val="TableTextCentered"/>
            </w:pPr>
            <w:r w:rsidRPr="00B6164F">
              <w:t>A318</w:t>
            </w:r>
          </w:p>
        </w:tc>
        <w:tc>
          <w:tcPr>
            <w:tcW w:w="0" w:type="auto"/>
            <w:noWrap/>
            <w:hideMark/>
          </w:tcPr>
          <w:p w14:paraId="5D6020F4" w14:textId="77777777" w:rsidR="002414C4" w:rsidRPr="00B6164F" w:rsidRDefault="002414C4" w:rsidP="00452A30">
            <w:pPr>
              <w:pStyle w:val="TableTextCentered"/>
            </w:pPr>
            <w:r w:rsidRPr="00B6164F">
              <w:t>A318 122</w:t>
            </w:r>
          </w:p>
        </w:tc>
        <w:tc>
          <w:tcPr>
            <w:tcW w:w="0" w:type="auto"/>
            <w:noWrap/>
            <w:hideMark/>
          </w:tcPr>
          <w:p w14:paraId="4BDD1A5D" w14:textId="77777777" w:rsidR="002414C4" w:rsidRPr="00B6164F" w:rsidRDefault="002414C4" w:rsidP="00452A30">
            <w:pPr>
              <w:pStyle w:val="TableTextCentered"/>
            </w:pPr>
            <w:r w:rsidRPr="00B6164F">
              <w:t>PW6124A</w:t>
            </w:r>
          </w:p>
        </w:tc>
      </w:tr>
    </w:tbl>
    <w:p w14:paraId="106FCDC2" w14:textId="336928D1" w:rsidR="00A60AFD" w:rsidRDefault="00A4751A" w:rsidP="00452A30">
      <w:pPr>
        <w:pStyle w:val="Caption"/>
      </w:pPr>
      <w:bookmarkStart w:id="131" w:name="_Toc125529032"/>
      <w:bookmarkStart w:id="132" w:name="_Toc125642358"/>
      <w:r>
        <w:t xml:space="preserve">Table </w:t>
      </w:r>
      <w:fldSimple w:instr=" SEQ Table \* ARABIC ">
        <w:r w:rsidR="00E433EB">
          <w:rPr>
            <w:noProof/>
          </w:rPr>
          <w:t>3</w:t>
        </w:r>
      </w:fldSimple>
      <w:r>
        <w:t>: Example of aircraft type details from the EUROCONTROL Historical Flight Database</w:t>
      </w:r>
      <w:bookmarkEnd w:id="131"/>
      <w:bookmarkEnd w:id="132"/>
    </w:p>
    <w:p w14:paraId="02D28058" w14:textId="59CA43F0" w:rsidR="000F3991" w:rsidRDefault="006B0692" w:rsidP="00DE2B60">
      <w:r>
        <w:t xml:space="preserve">The airframe and engine combinations are key inputs to </w:t>
      </w:r>
      <w:r w:rsidR="00CC0B72">
        <w:t>correctly map the selected aircraft types with the performance, fuel and emissions models.</w:t>
      </w:r>
    </w:p>
    <w:p w14:paraId="086F1298" w14:textId="65CD8B9A" w:rsidR="00FE5693" w:rsidRDefault="00CC64CB" w:rsidP="00452A30">
      <w:r>
        <w:t xml:space="preserve">For each </w:t>
      </w:r>
      <w:r w:rsidR="000F3991">
        <w:t>ICAO code</w:t>
      </w:r>
      <w:r>
        <w:t>, the number of movements by year allows a ranking that identifies the</w:t>
      </w:r>
      <w:r w:rsidR="002414C4">
        <w:t xml:space="preserve"> most representative airframe and engine couple.</w:t>
      </w:r>
      <w:r w:rsidR="000F3991">
        <w:t xml:space="preserve"> Therefore, in the Annex 1, </w:t>
      </w:r>
      <w:r w:rsidR="007946A3">
        <w:t>a</w:t>
      </w:r>
      <w:r w:rsidR="000F3991">
        <w:t xml:space="preserve"> selected ICAO code correspond</w:t>
      </w:r>
      <w:r w:rsidR="007946A3">
        <w:t>s</w:t>
      </w:r>
      <w:r w:rsidR="000F3991">
        <w:t xml:space="preserve"> to the most representative set of</w:t>
      </w:r>
      <w:r w:rsidR="007946A3">
        <w:t xml:space="preserve"> performances, fuel burn and emissions characteristics for this aircraft type </w:t>
      </w:r>
      <w:r w:rsidR="00FE5693">
        <w:t xml:space="preserve">according to the </w:t>
      </w:r>
      <w:proofErr w:type="spellStart"/>
      <w:r w:rsidR="00FE5693">
        <w:t>EHFdb</w:t>
      </w:r>
      <w:proofErr w:type="spellEnd"/>
      <w:r w:rsidR="002F54EC">
        <w:t xml:space="preserve">. </w:t>
      </w:r>
      <w:r w:rsidR="0043766B">
        <w:t>For each ICAO code</w:t>
      </w:r>
      <w:r w:rsidR="005253C8">
        <w:t xml:space="preserve">, and where </w:t>
      </w:r>
      <w:r w:rsidR="00F52418">
        <w:t>Y</w:t>
      </w:r>
      <w:r w:rsidR="005253C8">
        <w:t xml:space="preserve"> is the year of the annex release, t</w:t>
      </w:r>
      <w:r w:rsidR="0043766B">
        <w:t>he process establish</w:t>
      </w:r>
      <w:r w:rsidR="005253C8">
        <w:t>es</w:t>
      </w:r>
      <w:r w:rsidR="0043766B">
        <w:t xml:space="preserve"> the “</w:t>
      </w:r>
      <w:r w:rsidR="002F54EC">
        <w:t>most representative</w:t>
      </w:r>
      <w:r w:rsidR="0043766B">
        <w:t>”</w:t>
      </w:r>
      <w:r w:rsidR="002F54EC">
        <w:t xml:space="preserve"> setup </w:t>
      </w:r>
      <w:r w:rsidR="0043766B">
        <w:t>with, by priority:</w:t>
      </w:r>
    </w:p>
    <w:p w14:paraId="78E723D8" w14:textId="467CC25C" w:rsidR="00FE5693" w:rsidRDefault="00FE5693" w:rsidP="00FE5693">
      <w:pPr>
        <w:pStyle w:val="Listpara"/>
      </w:pPr>
      <w:r>
        <w:t xml:space="preserve">The </w:t>
      </w:r>
      <w:r w:rsidR="002F54EC">
        <w:t xml:space="preserve">airframe and engine couple with the maximum number of movements in year </w:t>
      </w:r>
      <w:r w:rsidR="00F52418">
        <w:t>Y</w:t>
      </w:r>
      <w:r w:rsidR="002F54EC">
        <w:t>-1</w:t>
      </w:r>
      <w:r w:rsidR="00F52418">
        <w:t>,</w:t>
      </w:r>
    </w:p>
    <w:p w14:paraId="1123342B" w14:textId="1EF52942" w:rsidR="002F54EC" w:rsidRDefault="00F52418" w:rsidP="00FE5693">
      <w:pPr>
        <w:pStyle w:val="Listpara"/>
      </w:pPr>
      <w:r>
        <w:t>If no movements are recorded in Y-1, then t</w:t>
      </w:r>
      <w:r w:rsidR="0043766B">
        <w:t>he airframe and engine coupl</w:t>
      </w:r>
      <w:r w:rsidR="00E605E5">
        <w:t>e</w:t>
      </w:r>
      <w:r w:rsidR="0043766B">
        <w:t xml:space="preserve"> with the </w:t>
      </w:r>
      <w:r w:rsidR="00E605E5">
        <w:t xml:space="preserve">maximum number of movements from </w:t>
      </w:r>
      <w:r>
        <w:t>Y</w:t>
      </w:r>
      <w:r w:rsidR="00E605E5">
        <w:t xml:space="preserve">-2 </w:t>
      </w:r>
      <w:r>
        <w:t xml:space="preserve">backwards </w:t>
      </w:r>
      <w:r w:rsidR="00E605E5">
        <w:t xml:space="preserve">to </w:t>
      </w:r>
      <w:r w:rsidR="00FC629B">
        <w:t>2005</w:t>
      </w:r>
    </w:p>
    <w:p w14:paraId="3F8F6319" w14:textId="44C6B660" w:rsidR="00253BE2" w:rsidRDefault="005639A5" w:rsidP="005639A5">
      <w:pPr>
        <w:pStyle w:val="normalitalicunderligned"/>
      </w:pPr>
      <w:r w:rsidRPr="005639A5">
        <w:t>Example: ICAO Code A318</w:t>
      </w:r>
    </w:p>
    <w:p w14:paraId="196B871E" w14:textId="7939833E" w:rsidR="00B34745" w:rsidRPr="006834EA" w:rsidRDefault="006834EA" w:rsidP="006834EA">
      <w:r>
        <w:t xml:space="preserve">For the A318, </w:t>
      </w:r>
      <w:r w:rsidR="00722D1C">
        <w:t>the reference models do not distinguish between the different available series:</w:t>
      </w:r>
      <w:r w:rsidR="00735A20">
        <w:t xml:space="preserve"> the</w:t>
      </w:r>
      <w:r w:rsidR="00722D1C">
        <w:t>y are simplified as “A318 100”</w:t>
      </w:r>
      <w:r w:rsidR="00B34745">
        <w:t xml:space="preserve">. The </w:t>
      </w:r>
      <w:r w:rsidR="00B34745">
        <w:fldChar w:fldCharType="begin"/>
      </w:r>
      <w:r w:rsidR="00B34745">
        <w:instrText xml:space="preserve"> REF _Ref125482691 \h </w:instrText>
      </w:r>
      <w:r w:rsidR="00B34745">
        <w:fldChar w:fldCharType="separate"/>
      </w:r>
      <w:r w:rsidR="00B34745">
        <w:t xml:space="preserve">Table </w:t>
      </w:r>
      <w:r w:rsidR="00B34745">
        <w:rPr>
          <w:noProof/>
        </w:rPr>
        <w:t>4</w:t>
      </w:r>
      <w:r w:rsidR="00B34745">
        <w:fldChar w:fldCharType="end"/>
      </w:r>
      <w:r w:rsidR="00B34745">
        <w:t xml:space="preserve"> shows the distribution of the number of movements of the A318 in 2022. The</w:t>
      </w:r>
      <w:r w:rsidR="004237CE">
        <w:t xml:space="preserve"> most representative airframe-engine couple</w:t>
      </w:r>
      <w:r w:rsidR="00AA699C">
        <w:t xml:space="preserve"> determines the characteristics of the A318 ICAO code</w:t>
      </w:r>
      <w:r w:rsidR="00E34927">
        <w:t xml:space="preserve"> as </w:t>
      </w:r>
      <w:r w:rsidR="004237CE">
        <w:t>the “A318 100” and the CFM56</w:t>
      </w:r>
      <w:r w:rsidR="00AA699C">
        <w:t>-5B8/P.</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013"/>
        <w:gridCol w:w="1230"/>
        <w:gridCol w:w="2460"/>
      </w:tblGrid>
      <w:tr w:rsidR="004A7B6B" w:rsidRPr="004A7B6B" w14:paraId="25820C42" w14:textId="77777777" w:rsidTr="00452A30">
        <w:trPr>
          <w:jc w:val="center"/>
        </w:trPr>
        <w:tc>
          <w:tcPr>
            <w:tcW w:w="0" w:type="auto"/>
            <w:shd w:val="clear" w:color="auto" w:fill="EEECE1" w:themeFill="background2"/>
            <w:noWrap/>
            <w:hideMark/>
          </w:tcPr>
          <w:p w14:paraId="605677AB" w14:textId="77777777" w:rsidR="004A7B6B" w:rsidRPr="004A7B6B" w:rsidRDefault="004A7B6B" w:rsidP="00452A30">
            <w:pPr>
              <w:pStyle w:val="TableTitleCenter"/>
            </w:pPr>
            <w:r w:rsidRPr="004A7B6B">
              <w:t>ICAO</w:t>
            </w:r>
          </w:p>
        </w:tc>
        <w:tc>
          <w:tcPr>
            <w:tcW w:w="0" w:type="auto"/>
            <w:shd w:val="clear" w:color="auto" w:fill="EEECE1" w:themeFill="background2"/>
          </w:tcPr>
          <w:p w14:paraId="01605C6E" w14:textId="02E9EC79" w:rsidR="004A7B6B" w:rsidRPr="004A7B6B" w:rsidRDefault="004A7B6B" w:rsidP="00452A30">
            <w:pPr>
              <w:pStyle w:val="TableTitleCenter"/>
            </w:pPr>
            <w:r>
              <w:t>AIRFRAME</w:t>
            </w:r>
          </w:p>
        </w:tc>
        <w:tc>
          <w:tcPr>
            <w:tcW w:w="0" w:type="auto"/>
            <w:shd w:val="clear" w:color="auto" w:fill="EEECE1" w:themeFill="background2"/>
            <w:noWrap/>
            <w:hideMark/>
          </w:tcPr>
          <w:p w14:paraId="7039C571" w14:textId="612968B7" w:rsidR="004A7B6B" w:rsidRPr="004A7B6B" w:rsidRDefault="004A7B6B" w:rsidP="00452A30">
            <w:pPr>
              <w:pStyle w:val="TableTitleCenter"/>
            </w:pPr>
            <w:r>
              <w:t>ENGINE</w:t>
            </w:r>
          </w:p>
        </w:tc>
        <w:tc>
          <w:tcPr>
            <w:tcW w:w="0" w:type="auto"/>
            <w:shd w:val="clear" w:color="auto" w:fill="EEECE1" w:themeFill="background2"/>
            <w:noWrap/>
            <w:hideMark/>
          </w:tcPr>
          <w:p w14:paraId="7358820C" w14:textId="18D0F28A" w:rsidR="004A7B6B" w:rsidRPr="004A7B6B" w:rsidRDefault="004A7B6B" w:rsidP="00452A30">
            <w:pPr>
              <w:pStyle w:val="TableTitleCenter"/>
            </w:pPr>
            <w:r>
              <w:t>Number of operations in 2022</w:t>
            </w:r>
          </w:p>
        </w:tc>
      </w:tr>
      <w:tr w:rsidR="004A7B6B" w:rsidRPr="004A7B6B" w14:paraId="252BDA82" w14:textId="77777777" w:rsidTr="00452A30">
        <w:trPr>
          <w:jc w:val="center"/>
        </w:trPr>
        <w:tc>
          <w:tcPr>
            <w:tcW w:w="0" w:type="auto"/>
            <w:noWrap/>
            <w:hideMark/>
          </w:tcPr>
          <w:p w14:paraId="091D0A3C" w14:textId="77777777" w:rsidR="004A7B6B" w:rsidRPr="004A7B6B" w:rsidRDefault="004A7B6B" w:rsidP="00452A30">
            <w:pPr>
              <w:pStyle w:val="TableTextCentered"/>
            </w:pPr>
            <w:r w:rsidRPr="004A7B6B">
              <w:t>A318</w:t>
            </w:r>
          </w:p>
        </w:tc>
        <w:tc>
          <w:tcPr>
            <w:tcW w:w="0" w:type="auto"/>
          </w:tcPr>
          <w:p w14:paraId="24A2C4D6" w14:textId="1019EA91" w:rsidR="004A7B6B" w:rsidRPr="004A7B6B" w:rsidRDefault="004A7B6B" w:rsidP="00452A30">
            <w:pPr>
              <w:pStyle w:val="TableTextCentered"/>
            </w:pPr>
            <w:r>
              <w:t xml:space="preserve">A318 </w:t>
            </w:r>
            <w:r w:rsidR="006834EA">
              <w:t>100</w:t>
            </w:r>
          </w:p>
        </w:tc>
        <w:tc>
          <w:tcPr>
            <w:tcW w:w="0" w:type="auto"/>
            <w:noWrap/>
            <w:hideMark/>
          </w:tcPr>
          <w:p w14:paraId="3A1E5380" w14:textId="0A9581D7" w:rsidR="004A7B6B" w:rsidRPr="004A7B6B" w:rsidRDefault="004A7B6B" w:rsidP="00452A30">
            <w:pPr>
              <w:pStyle w:val="TableTextCentered"/>
            </w:pPr>
            <w:r w:rsidRPr="004A7B6B">
              <w:t>UNKNOWN</w:t>
            </w:r>
          </w:p>
        </w:tc>
        <w:tc>
          <w:tcPr>
            <w:tcW w:w="0" w:type="auto"/>
            <w:noWrap/>
            <w:hideMark/>
          </w:tcPr>
          <w:p w14:paraId="387615B7" w14:textId="77777777" w:rsidR="004A7B6B" w:rsidRPr="004A7B6B" w:rsidRDefault="004A7B6B" w:rsidP="00452A30">
            <w:pPr>
              <w:pStyle w:val="TableTextCentered"/>
            </w:pPr>
            <w:r w:rsidRPr="004A7B6B">
              <w:t>0.001%</w:t>
            </w:r>
          </w:p>
        </w:tc>
      </w:tr>
      <w:tr w:rsidR="004A7B6B" w:rsidRPr="004A7B6B" w14:paraId="790E4A9E" w14:textId="77777777" w:rsidTr="00452A30">
        <w:trPr>
          <w:jc w:val="center"/>
        </w:trPr>
        <w:tc>
          <w:tcPr>
            <w:tcW w:w="0" w:type="auto"/>
            <w:noWrap/>
            <w:hideMark/>
          </w:tcPr>
          <w:p w14:paraId="1E6A7C94" w14:textId="77777777" w:rsidR="004A7B6B" w:rsidRPr="004A7B6B" w:rsidRDefault="004A7B6B" w:rsidP="00452A30">
            <w:pPr>
              <w:pStyle w:val="TableTextCentered"/>
            </w:pPr>
            <w:r w:rsidRPr="004A7B6B">
              <w:t>A318</w:t>
            </w:r>
          </w:p>
        </w:tc>
        <w:tc>
          <w:tcPr>
            <w:tcW w:w="0" w:type="auto"/>
          </w:tcPr>
          <w:p w14:paraId="11A3F2E5" w14:textId="187223C3" w:rsidR="004A7B6B" w:rsidRPr="004A7B6B" w:rsidRDefault="006834EA" w:rsidP="00452A30">
            <w:pPr>
              <w:pStyle w:val="TableTextCentered"/>
            </w:pPr>
            <w:r>
              <w:t>A318 100</w:t>
            </w:r>
          </w:p>
        </w:tc>
        <w:tc>
          <w:tcPr>
            <w:tcW w:w="0" w:type="auto"/>
            <w:noWrap/>
            <w:hideMark/>
          </w:tcPr>
          <w:p w14:paraId="7639FAF3" w14:textId="63F6E45F" w:rsidR="004A7B6B" w:rsidRPr="004A7B6B" w:rsidRDefault="004A7B6B" w:rsidP="00452A30">
            <w:pPr>
              <w:pStyle w:val="TableTextCentered"/>
            </w:pPr>
            <w:r w:rsidRPr="004A7B6B">
              <w:t>PW6124A</w:t>
            </w:r>
          </w:p>
        </w:tc>
        <w:tc>
          <w:tcPr>
            <w:tcW w:w="0" w:type="auto"/>
            <w:noWrap/>
            <w:hideMark/>
          </w:tcPr>
          <w:p w14:paraId="295D3D88" w14:textId="77777777" w:rsidR="004A7B6B" w:rsidRPr="004A7B6B" w:rsidRDefault="004A7B6B" w:rsidP="00452A30">
            <w:pPr>
              <w:pStyle w:val="TableTextCentered"/>
            </w:pPr>
            <w:r w:rsidRPr="004A7B6B">
              <w:t>0.008%</w:t>
            </w:r>
          </w:p>
        </w:tc>
      </w:tr>
      <w:tr w:rsidR="004A7B6B" w:rsidRPr="004A7B6B" w14:paraId="73E9C6EF" w14:textId="77777777" w:rsidTr="00452A30">
        <w:trPr>
          <w:jc w:val="center"/>
        </w:trPr>
        <w:tc>
          <w:tcPr>
            <w:tcW w:w="0" w:type="auto"/>
            <w:noWrap/>
            <w:hideMark/>
          </w:tcPr>
          <w:p w14:paraId="345182CA" w14:textId="77777777" w:rsidR="004A7B6B" w:rsidRPr="004A7B6B" w:rsidRDefault="004A7B6B" w:rsidP="00452A30">
            <w:pPr>
              <w:pStyle w:val="TableTextCentered"/>
            </w:pPr>
            <w:r w:rsidRPr="004A7B6B">
              <w:t>A318</w:t>
            </w:r>
          </w:p>
        </w:tc>
        <w:tc>
          <w:tcPr>
            <w:tcW w:w="0" w:type="auto"/>
          </w:tcPr>
          <w:p w14:paraId="5650C03D" w14:textId="6066BE09" w:rsidR="004A7B6B" w:rsidRPr="004A7B6B" w:rsidRDefault="006834EA" w:rsidP="00452A30">
            <w:pPr>
              <w:pStyle w:val="TableTextCentered"/>
            </w:pPr>
            <w:r>
              <w:t>A318 100</w:t>
            </w:r>
          </w:p>
        </w:tc>
        <w:tc>
          <w:tcPr>
            <w:tcW w:w="0" w:type="auto"/>
            <w:noWrap/>
            <w:hideMark/>
          </w:tcPr>
          <w:p w14:paraId="36134EBC" w14:textId="15A0D67A" w:rsidR="004A7B6B" w:rsidRPr="004A7B6B" w:rsidRDefault="004A7B6B" w:rsidP="00452A30">
            <w:pPr>
              <w:pStyle w:val="TableTextCentered"/>
            </w:pPr>
            <w:r w:rsidRPr="004A7B6B">
              <w:t>CFM56-5B8/P</w:t>
            </w:r>
          </w:p>
        </w:tc>
        <w:tc>
          <w:tcPr>
            <w:tcW w:w="0" w:type="auto"/>
            <w:noWrap/>
            <w:hideMark/>
          </w:tcPr>
          <w:p w14:paraId="1DC0437D" w14:textId="77777777" w:rsidR="004A7B6B" w:rsidRPr="004A7B6B" w:rsidRDefault="004A7B6B" w:rsidP="00452A30">
            <w:pPr>
              <w:pStyle w:val="TableTextCentered"/>
            </w:pPr>
            <w:r w:rsidRPr="004A7B6B">
              <w:t>99.885%</w:t>
            </w:r>
          </w:p>
        </w:tc>
      </w:tr>
      <w:tr w:rsidR="004A7B6B" w:rsidRPr="004A7B6B" w14:paraId="2378F931" w14:textId="77777777" w:rsidTr="00452A30">
        <w:trPr>
          <w:jc w:val="center"/>
        </w:trPr>
        <w:tc>
          <w:tcPr>
            <w:tcW w:w="0" w:type="auto"/>
            <w:noWrap/>
            <w:hideMark/>
          </w:tcPr>
          <w:p w14:paraId="6A81A553" w14:textId="77777777" w:rsidR="004A7B6B" w:rsidRPr="004A7B6B" w:rsidRDefault="004A7B6B" w:rsidP="00452A30">
            <w:pPr>
              <w:pStyle w:val="TableTextCentered"/>
            </w:pPr>
            <w:r w:rsidRPr="004A7B6B">
              <w:t>A318</w:t>
            </w:r>
          </w:p>
        </w:tc>
        <w:tc>
          <w:tcPr>
            <w:tcW w:w="0" w:type="auto"/>
          </w:tcPr>
          <w:p w14:paraId="0C884BDA" w14:textId="6BA2AD45" w:rsidR="004A7B6B" w:rsidRPr="004A7B6B" w:rsidRDefault="006834EA" w:rsidP="00452A30">
            <w:pPr>
              <w:pStyle w:val="TableTextCentered"/>
            </w:pPr>
            <w:r>
              <w:t>A318 100</w:t>
            </w:r>
          </w:p>
        </w:tc>
        <w:tc>
          <w:tcPr>
            <w:tcW w:w="0" w:type="auto"/>
            <w:noWrap/>
            <w:hideMark/>
          </w:tcPr>
          <w:p w14:paraId="0AB04D94" w14:textId="65AF2E18" w:rsidR="004A7B6B" w:rsidRPr="004A7B6B" w:rsidRDefault="004A7B6B" w:rsidP="00452A30">
            <w:pPr>
              <w:pStyle w:val="TableTextCentered"/>
            </w:pPr>
            <w:r w:rsidRPr="004A7B6B">
              <w:t>PW6122</w:t>
            </w:r>
          </w:p>
        </w:tc>
        <w:tc>
          <w:tcPr>
            <w:tcW w:w="0" w:type="auto"/>
            <w:noWrap/>
            <w:hideMark/>
          </w:tcPr>
          <w:p w14:paraId="289CD3E0" w14:textId="77777777" w:rsidR="004A7B6B" w:rsidRPr="004A7B6B" w:rsidRDefault="004A7B6B" w:rsidP="00452A30">
            <w:pPr>
              <w:pStyle w:val="TableTextCentered"/>
            </w:pPr>
            <w:r w:rsidRPr="004A7B6B">
              <w:t>0.105%</w:t>
            </w:r>
          </w:p>
        </w:tc>
      </w:tr>
    </w:tbl>
    <w:p w14:paraId="033E61F4" w14:textId="2B022CD1" w:rsidR="005639A5" w:rsidRPr="00253BE2" w:rsidRDefault="00B34745" w:rsidP="00452A30">
      <w:pPr>
        <w:pStyle w:val="Caption"/>
      </w:pPr>
      <w:bookmarkStart w:id="133" w:name="_Ref125482691"/>
      <w:bookmarkStart w:id="134" w:name="_Toc125529033"/>
      <w:bookmarkStart w:id="135" w:name="_Toc125642359"/>
      <w:r>
        <w:t xml:space="preserve">Table </w:t>
      </w:r>
      <w:fldSimple w:instr=" SEQ Table \* ARABIC ">
        <w:r w:rsidR="00E433EB">
          <w:rPr>
            <w:noProof/>
          </w:rPr>
          <w:t>4</w:t>
        </w:r>
      </w:fldSimple>
      <w:bookmarkEnd w:id="133"/>
      <w:r>
        <w:t xml:space="preserve">: </w:t>
      </w:r>
      <w:r w:rsidR="00F13AB1">
        <w:t>Example of s</w:t>
      </w:r>
      <w:r>
        <w:t>pread of movements by variant</w:t>
      </w:r>
      <w:bookmarkEnd w:id="134"/>
      <w:bookmarkEnd w:id="135"/>
    </w:p>
    <w:p w14:paraId="4DF8D7EA" w14:textId="362AB23D" w:rsidR="00613DB0" w:rsidRPr="009B7081" w:rsidRDefault="00DC0A06" w:rsidP="002621EC">
      <w:pPr>
        <w:pStyle w:val="Heading3"/>
      </w:pPr>
      <w:bookmarkStart w:id="136" w:name="_Toc125484789"/>
      <w:bookmarkStart w:id="137" w:name="_Toc125537561"/>
      <w:bookmarkStart w:id="138" w:name="_Toc125528944"/>
      <w:bookmarkStart w:id="139" w:name="_Toc125537562"/>
      <w:bookmarkStart w:id="140" w:name="_Toc125528945"/>
      <w:bookmarkEnd w:id="136"/>
      <w:bookmarkEnd w:id="137"/>
      <w:bookmarkEnd w:id="138"/>
      <w:r w:rsidRPr="009B7081">
        <w:t xml:space="preserve">Determining the maximum operated/operable </w:t>
      </w:r>
      <w:r w:rsidR="006E088A">
        <w:t>distance Band</w:t>
      </w:r>
      <w:bookmarkEnd w:id="139"/>
      <w:bookmarkEnd w:id="140"/>
    </w:p>
    <w:p w14:paraId="614E467A" w14:textId="77777777" w:rsidR="00F31940" w:rsidRDefault="00F31940" w:rsidP="00F31940">
      <w:r>
        <w:t>Due to economic reasons or their performance limitations, some of the selected aircraft types may not be operated or cannot be operated on certain reference stage lengths listed above.</w:t>
      </w:r>
    </w:p>
    <w:p w14:paraId="12F2B2DB" w14:textId="77777777" w:rsidR="00F31940" w:rsidRDefault="00F31940" w:rsidP="00F31940">
      <w:r>
        <w:t xml:space="preserve">The maximum reference stage that can be operated by a specific aircraft type is determined by querying the </w:t>
      </w:r>
      <w:proofErr w:type="spellStart"/>
      <w:r>
        <w:t>EHFdb</w:t>
      </w:r>
      <w:proofErr w:type="spellEnd"/>
      <w:r>
        <w:t xml:space="preserve"> or by using the maximum operation range declared by the manufacturer.</w:t>
      </w:r>
    </w:p>
    <w:p w14:paraId="7B86DC59" w14:textId="17A68572" w:rsidR="003415D8" w:rsidRDefault="00F31940" w:rsidP="00F31940">
      <w:r>
        <w:t>Therefore, for each aircraft type, the fuel burn and emissions calculations are restricted to distance bands listed as equal to or lower than the maximum operated distance.</w:t>
      </w:r>
      <w:r w:rsidR="00C4523D">
        <w:t xml:space="preserve"> </w:t>
      </w:r>
    </w:p>
    <w:p w14:paraId="790F81AC" w14:textId="77777777" w:rsidR="00F31940" w:rsidRDefault="00F31940" w:rsidP="00613DB0"/>
    <w:p w14:paraId="546BC246" w14:textId="71692405" w:rsidR="002F448E" w:rsidRDefault="00577AD1" w:rsidP="00452A30">
      <w:pPr>
        <w:pStyle w:val="normalitalicunderligned"/>
      </w:pPr>
      <w:r>
        <w:t>Example: ICAO Code A318</w:t>
      </w:r>
    </w:p>
    <w:p w14:paraId="06DC6E4A" w14:textId="5B5E63CF" w:rsidR="008E0C13" w:rsidRPr="005E1485" w:rsidRDefault="002F448E" w:rsidP="00452A30">
      <w:pPr>
        <w:pStyle w:val="Listpara"/>
      </w:pPr>
      <w:r w:rsidRPr="005E1485">
        <w:t>T</w:t>
      </w:r>
      <w:r w:rsidR="00577AD1" w:rsidRPr="005E1485">
        <w:t xml:space="preserve">he maximum </w:t>
      </w:r>
      <w:r w:rsidRPr="005E1485">
        <w:t>declared</w:t>
      </w:r>
      <w:r w:rsidR="00577AD1" w:rsidRPr="005E1485">
        <w:t xml:space="preserve"> range is </w:t>
      </w:r>
      <w:r w:rsidR="00B4295C" w:rsidRPr="005E1485">
        <w:t>4200 Nm</w:t>
      </w:r>
      <w:r w:rsidR="00D12855" w:rsidRPr="005E1485">
        <w:t xml:space="preserve"> according to the manufacturer</w:t>
      </w:r>
      <w:r w:rsidR="00CD3741" w:rsidRPr="005E1485">
        <w:t xml:space="preserve"> for</w:t>
      </w:r>
      <w:r w:rsidR="001B4E78" w:rsidRPr="005E1485">
        <w:t xml:space="preserve"> the</w:t>
      </w:r>
      <w:r w:rsidR="00CD3741" w:rsidRPr="005E1485">
        <w:t xml:space="preserve"> Corporate Jets</w:t>
      </w:r>
      <w:r w:rsidR="001B4E78" w:rsidRPr="005E1485">
        <w:t xml:space="preserve"> versions</w:t>
      </w:r>
      <w:r w:rsidR="00CD3741" w:rsidRPr="005E1485">
        <w:t>, and 3100</w:t>
      </w:r>
      <w:r w:rsidR="00976151" w:rsidRPr="005E1485">
        <w:t xml:space="preserve"> </w:t>
      </w:r>
      <w:r w:rsidR="00CD3741" w:rsidRPr="005E1485">
        <w:t xml:space="preserve">Nm </w:t>
      </w:r>
      <w:r w:rsidR="00976151" w:rsidRPr="005E1485">
        <w:t>with typical payload.</w:t>
      </w:r>
    </w:p>
    <w:p w14:paraId="6AC1153B" w14:textId="58227B42" w:rsidR="00B4295C" w:rsidRPr="005E1485" w:rsidRDefault="002F448E" w:rsidP="00452A30">
      <w:pPr>
        <w:pStyle w:val="Listpara"/>
      </w:pPr>
      <w:r w:rsidRPr="005E1485">
        <w:t xml:space="preserve">The maximum operated range is </w:t>
      </w:r>
      <w:r w:rsidR="00B4295C" w:rsidRPr="005E1485">
        <w:t>4100</w:t>
      </w:r>
      <w:r w:rsidR="002F3CBA" w:rsidRPr="005E1485">
        <w:t xml:space="preserve"> Nm according to the </w:t>
      </w:r>
      <w:proofErr w:type="spellStart"/>
      <w:r w:rsidR="002F3CBA" w:rsidRPr="005E1485">
        <w:t>EHF</w:t>
      </w:r>
      <w:r w:rsidR="00C100F1" w:rsidRPr="005E1485">
        <w:t>db</w:t>
      </w:r>
      <w:proofErr w:type="spellEnd"/>
      <w:r w:rsidR="00C100F1" w:rsidRPr="005E1485">
        <w:t>.</w:t>
      </w:r>
    </w:p>
    <w:p w14:paraId="4DF8D7F2" w14:textId="05C01165" w:rsidR="00613DB0" w:rsidRPr="009B7081" w:rsidRDefault="00B00CC4" w:rsidP="005E1485">
      <w:r w:rsidRPr="005E1485">
        <w:t>To</w:t>
      </w:r>
      <w:r w:rsidR="00CD3741" w:rsidRPr="005E1485">
        <w:t xml:space="preserve"> comply with the calculation of the performances</w:t>
      </w:r>
      <w:r w:rsidRPr="005E1485">
        <w:t xml:space="preserve"> the maximum range is set to 3500 Nm.</w:t>
      </w:r>
      <w:r w:rsidR="00621D93" w:rsidRPr="005E1485">
        <w:t xml:space="preserve"> Therefore, for </w:t>
      </w:r>
      <w:r w:rsidR="00621D93" w:rsidRPr="005E1485">
        <w:lastRenderedPageBreak/>
        <w:t>the A318, the Annex 1 provides fuel burn and emissions results for the distance bands lower or equal to 3500 Nm</w:t>
      </w:r>
      <w:r w:rsidR="00621D93">
        <w:t xml:space="preserve"> </w:t>
      </w:r>
    </w:p>
    <w:p w14:paraId="4DF8D7F3" w14:textId="72E227BE" w:rsidR="006D3547" w:rsidRPr="009B7081" w:rsidRDefault="00DC0A06" w:rsidP="002621EC">
      <w:pPr>
        <w:pStyle w:val="Heading3"/>
      </w:pPr>
      <w:bookmarkStart w:id="141" w:name="_Toc125537563"/>
      <w:bookmarkStart w:id="142" w:name="_Toc125528946"/>
      <w:r w:rsidRPr="009B7081">
        <w:t xml:space="preserve">Determining </w:t>
      </w:r>
      <w:r w:rsidR="00C97C6C" w:rsidRPr="009B7081">
        <w:t>c</w:t>
      </w:r>
      <w:r w:rsidR="006D3547" w:rsidRPr="009B7081">
        <w:t>ruise flight levels</w:t>
      </w:r>
      <w:bookmarkEnd w:id="141"/>
      <w:bookmarkEnd w:id="142"/>
    </w:p>
    <w:p w14:paraId="4DF8D7F4" w14:textId="111EB945" w:rsidR="00613DB0" w:rsidRDefault="00FE59CA" w:rsidP="006D3547">
      <w:r w:rsidRPr="009B7081">
        <w:t xml:space="preserve">For each selected aircraft type </w:t>
      </w:r>
      <w:r w:rsidR="00B91B23">
        <w:t xml:space="preserve">and distance band, the </w:t>
      </w:r>
      <w:proofErr w:type="spellStart"/>
      <w:r w:rsidR="00B91B23">
        <w:t>EHFdb</w:t>
      </w:r>
      <w:proofErr w:type="spellEnd"/>
      <w:r w:rsidR="00B91B23">
        <w:t xml:space="preserve"> provided the most representative cruise levels</w:t>
      </w:r>
      <w:r w:rsidR="008F277E">
        <w:t>, with, by priority</w:t>
      </w:r>
      <w:r w:rsidR="00CC0C0B">
        <w:t xml:space="preserve"> and having “Y” as the report year</w:t>
      </w:r>
      <w:r w:rsidR="00B71E90">
        <w:t>:</w:t>
      </w:r>
    </w:p>
    <w:p w14:paraId="7A5E9075" w14:textId="01D1E737" w:rsidR="00B71E90" w:rsidRDefault="00B71E90" w:rsidP="00452A30">
      <w:pPr>
        <w:pStyle w:val="Listpara"/>
      </w:pPr>
      <w:r>
        <w:t xml:space="preserve">The cruise level that was mostly flown in the </w:t>
      </w:r>
      <w:r w:rsidR="00CC0C0B">
        <w:t>Y</w:t>
      </w:r>
      <w:r>
        <w:t>-1 year</w:t>
      </w:r>
      <w:r w:rsidR="005E1485">
        <w:t>,</w:t>
      </w:r>
    </w:p>
    <w:p w14:paraId="2DD2D291" w14:textId="1A506037" w:rsidR="00B71E90" w:rsidRDefault="00B71E90" w:rsidP="00452A30">
      <w:pPr>
        <w:pStyle w:val="Listpara"/>
      </w:pPr>
      <w:r>
        <w:t xml:space="preserve">The cruise level that was </w:t>
      </w:r>
      <w:r w:rsidR="008F277E">
        <w:t xml:space="preserve">flown in average for the period 2005 to </w:t>
      </w:r>
      <w:r w:rsidR="00CC0C0B">
        <w:t>Y</w:t>
      </w:r>
      <w:r w:rsidR="008F277E">
        <w:t>-2</w:t>
      </w:r>
      <w:r w:rsidR="005E1485">
        <w:t>,</w:t>
      </w:r>
    </w:p>
    <w:p w14:paraId="02081786" w14:textId="283A71AC" w:rsidR="00160340" w:rsidRPr="009B7081" w:rsidRDefault="00160340" w:rsidP="00452A30">
      <w:pPr>
        <w:pStyle w:val="Listpara"/>
      </w:pPr>
      <w:r>
        <w:t xml:space="preserve">The closest cruise level that can be </w:t>
      </w:r>
      <w:r w:rsidR="005E1485">
        <w:t>processed by the performance model</w:t>
      </w:r>
    </w:p>
    <w:p w14:paraId="3C820005" w14:textId="77777777" w:rsidR="00253BE2" w:rsidRPr="00253BE2" w:rsidRDefault="00253BE2" w:rsidP="00452A30">
      <w:pPr>
        <w:pStyle w:val="normalitalicunderligned"/>
      </w:pPr>
      <w:r w:rsidRPr="00253BE2">
        <w:t>Example: ICAO Code A318</w:t>
      </w:r>
    </w:p>
    <w:p w14:paraId="7379B005" w14:textId="315F88DA" w:rsidR="00D50BB5" w:rsidRDefault="00D50BB5" w:rsidP="00D50BB5">
      <w:r>
        <w:t xml:space="preserve">The </w:t>
      </w:r>
      <w:r w:rsidR="00160340">
        <w:t xml:space="preserve">result of the assessment of </w:t>
      </w:r>
      <w:r w:rsidR="00242DC8">
        <w:t xml:space="preserve">the operated flights provides the following </w:t>
      </w:r>
      <w:r w:rsidR="00340174">
        <w:t>cruise levels for each distance band</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356"/>
      </w:tblGrid>
      <w:tr w:rsidR="00340174" w:rsidRPr="00340174" w14:paraId="7710C3FD" w14:textId="797F2527" w:rsidTr="00452A30">
        <w:trPr>
          <w:tblHeader/>
          <w:jc w:val="center"/>
        </w:trPr>
        <w:tc>
          <w:tcPr>
            <w:tcW w:w="0" w:type="auto"/>
            <w:shd w:val="clear" w:color="auto" w:fill="EEECE1" w:themeFill="background2"/>
            <w:hideMark/>
          </w:tcPr>
          <w:p w14:paraId="7750EFE9" w14:textId="6194E0CE" w:rsidR="00340174" w:rsidRPr="00340174" w:rsidRDefault="00340174" w:rsidP="00452A30">
            <w:pPr>
              <w:pStyle w:val="TableTitleCenter"/>
            </w:pPr>
            <w:r>
              <w:t>Distance band (Nm)</w:t>
            </w:r>
          </w:p>
        </w:tc>
        <w:tc>
          <w:tcPr>
            <w:tcW w:w="0" w:type="auto"/>
            <w:shd w:val="clear" w:color="auto" w:fill="EEECE1" w:themeFill="background2"/>
          </w:tcPr>
          <w:p w14:paraId="1DC14EB1" w14:textId="15DD13A3" w:rsidR="00340174" w:rsidRPr="00340174" w:rsidRDefault="00340174" w:rsidP="00340174">
            <w:pPr>
              <w:pStyle w:val="TableTitleCenter"/>
            </w:pPr>
            <w:r>
              <w:t>Cruise altitude in FL (x100 ft)</w:t>
            </w:r>
          </w:p>
        </w:tc>
      </w:tr>
      <w:tr w:rsidR="00340174" w:rsidRPr="00340174" w14:paraId="6068733A" w14:textId="2049F4A3" w:rsidTr="00452A30">
        <w:trPr>
          <w:jc w:val="center"/>
        </w:trPr>
        <w:tc>
          <w:tcPr>
            <w:tcW w:w="0" w:type="auto"/>
            <w:noWrap/>
            <w:hideMark/>
          </w:tcPr>
          <w:p w14:paraId="629A9C3B" w14:textId="77777777" w:rsidR="00340174" w:rsidRPr="00340174" w:rsidRDefault="00340174" w:rsidP="00452A30">
            <w:pPr>
              <w:pStyle w:val="TableTextCentered"/>
            </w:pPr>
            <w:r w:rsidRPr="00340174">
              <w:t>125</w:t>
            </w:r>
          </w:p>
        </w:tc>
        <w:tc>
          <w:tcPr>
            <w:tcW w:w="0" w:type="auto"/>
          </w:tcPr>
          <w:p w14:paraId="503AC9DC" w14:textId="5221D033" w:rsidR="00340174" w:rsidRPr="00340174" w:rsidRDefault="00340174" w:rsidP="00340174">
            <w:pPr>
              <w:pStyle w:val="TableTextCentered"/>
            </w:pPr>
            <w:r w:rsidRPr="00340174">
              <w:t>180</w:t>
            </w:r>
          </w:p>
        </w:tc>
      </w:tr>
      <w:tr w:rsidR="00340174" w:rsidRPr="00340174" w14:paraId="301F8961" w14:textId="1E71F933" w:rsidTr="00452A30">
        <w:trPr>
          <w:jc w:val="center"/>
        </w:trPr>
        <w:tc>
          <w:tcPr>
            <w:tcW w:w="0" w:type="auto"/>
            <w:noWrap/>
            <w:hideMark/>
          </w:tcPr>
          <w:p w14:paraId="4073A8CD" w14:textId="77777777" w:rsidR="00340174" w:rsidRPr="00340174" w:rsidRDefault="00340174" w:rsidP="00452A30">
            <w:pPr>
              <w:pStyle w:val="TableTextCentered"/>
            </w:pPr>
            <w:r w:rsidRPr="00340174">
              <w:t>200</w:t>
            </w:r>
          </w:p>
        </w:tc>
        <w:tc>
          <w:tcPr>
            <w:tcW w:w="0" w:type="auto"/>
          </w:tcPr>
          <w:p w14:paraId="1571E668" w14:textId="763D1508" w:rsidR="00340174" w:rsidRPr="00340174" w:rsidRDefault="00340174" w:rsidP="00340174">
            <w:pPr>
              <w:pStyle w:val="TableTextCentered"/>
            </w:pPr>
            <w:r w:rsidRPr="00340174">
              <w:t>240</w:t>
            </w:r>
          </w:p>
        </w:tc>
      </w:tr>
      <w:tr w:rsidR="00340174" w:rsidRPr="00340174" w14:paraId="7DEAF155" w14:textId="0B70395C" w:rsidTr="00452A30">
        <w:trPr>
          <w:jc w:val="center"/>
        </w:trPr>
        <w:tc>
          <w:tcPr>
            <w:tcW w:w="0" w:type="auto"/>
            <w:noWrap/>
            <w:hideMark/>
          </w:tcPr>
          <w:p w14:paraId="4B184A65" w14:textId="77777777" w:rsidR="00340174" w:rsidRPr="00340174" w:rsidRDefault="00340174" w:rsidP="00452A30">
            <w:pPr>
              <w:pStyle w:val="TableTextCentered"/>
            </w:pPr>
            <w:r w:rsidRPr="00340174">
              <w:t>250</w:t>
            </w:r>
          </w:p>
        </w:tc>
        <w:tc>
          <w:tcPr>
            <w:tcW w:w="0" w:type="auto"/>
          </w:tcPr>
          <w:p w14:paraId="6B55459A" w14:textId="205CD250" w:rsidR="00340174" w:rsidRPr="00340174" w:rsidRDefault="00340174" w:rsidP="00340174">
            <w:pPr>
              <w:pStyle w:val="TableTextCentered"/>
            </w:pPr>
            <w:r w:rsidRPr="00340174">
              <w:t>300</w:t>
            </w:r>
          </w:p>
        </w:tc>
      </w:tr>
      <w:tr w:rsidR="00340174" w:rsidRPr="00340174" w14:paraId="4F8B5705" w14:textId="49CE2A4A" w:rsidTr="00452A30">
        <w:trPr>
          <w:jc w:val="center"/>
        </w:trPr>
        <w:tc>
          <w:tcPr>
            <w:tcW w:w="0" w:type="auto"/>
            <w:noWrap/>
            <w:hideMark/>
          </w:tcPr>
          <w:p w14:paraId="68098049" w14:textId="77777777" w:rsidR="00340174" w:rsidRPr="00340174" w:rsidRDefault="00340174" w:rsidP="00452A30">
            <w:pPr>
              <w:pStyle w:val="TableTextCentered"/>
            </w:pPr>
            <w:r w:rsidRPr="00340174">
              <w:t>500</w:t>
            </w:r>
          </w:p>
        </w:tc>
        <w:tc>
          <w:tcPr>
            <w:tcW w:w="0" w:type="auto"/>
          </w:tcPr>
          <w:p w14:paraId="05394169" w14:textId="23FD0B06" w:rsidR="00340174" w:rsidRPr="00340174" w:rsidRDefault="00340174" w:rsidP="00340174">
            <w:pPr>
              <w:pStyle w:val="TableTextCentered"/>
            </w:pPr>
            <w:r w:rsidRPr="00340174">
              <w:t>380</w:t>
            </w:r>
          </w:p>
        </w:tc>
      </w:tr>
      <w:tr w:rsidR="00340174" w:rsidRPr="00340174" w14:paraId="7D3281A9" w14:textId="20D428F6" w:rsidTr="00452A30">
        <w:trPr>
          <w:jc w:val="center"/>
        </w:trPr>
        <w:tc>
          <w:tcPr>
            <w:tcW w:w="0" w:type="auto"/>
            <w:noWrap/>
            <w:hideMark/>
          </w:tcPr>
          <w:p w14:paraId="3337C2A2" w14:textId="77777777" w:rsidR="00340174" w:rsidRPr="00340174" w:rsidRDefault="00340174" w:rsidP="00452A30">
            <w:pPr>
              <w:pStyle w:val="TableTextCentered"/>
            </w:pPr>
            <w:r w:rsidRPr="00340174">
              <w:t>750</w:t>
            </w:r>
          </w:p>
        </w:tc>
        <w:tc>
          <w:tcPr>
            <w:tcW w:w="0" w:type="auto"/>
          </w:tcPr>
          <w:p w14:paraId="06341690" w14:textId="3D9CB55A" w:rsidR="00340174" w:rsidRPr="00340174" w:rsidRDefault="00340174" w:rsidP="00340174">
            <w:pPr>
              <w:pStyle w:val="TableTextCentered"/>
            </w:pPr>
            <w:r w:rsidRPr="00340174">
              <w:t>380</w:t>
            </w:r>
          </w:p>
        </w:tc>
      </w:tr>
      <w:tr w:rsidR="00340174" w:rsidRPr="00340174" w14:paraId="4F56E555" w14:textId="1E0AE9A3" w:rsidTr="00452A30">
        <w:trPr>
          <w:jc w:val="center"/>
        </w:trPr>
        <w:tc>
          <w:tcPr>
            <w:tcW w:w="0" w:type="auto"/>
            <w:noWrap/>
            <w:hideMark/>
          </w:tcPr>
          <w:p w14:paraId="7DF5875D" w14:textId="77777777" w:rsidR="00340174" w:rsidRPr="00340174" w:rsidRDefault="00340174" w:rsidP="00452A30">
            <w:pPr>
              <w:pStyle w:val="TableTextCentered"/>
            </w:pPr>
            <w:r w:rsidRPr="00340174">
              <w:t>1000</w:t>
            </w:r>
          </w:p>
        </w:tc>
        <w:tc>
          <w:tcPr>
            <w:tcW w:w="0" w:type="auto"/>
          </w:tcPr>
          <w:p w14:paraId="23B1D640" w14:textId="3FE6252C" w:rsidR="00340174" w:rsidRPr="00340174" w:rsidRDefault="00340174" w:rsidP="00340174">
            <w:pPr>
              <w:pStyle w:val="TableTextCentered"/>
            </w:pPr>
            <w:r w:rsidRPr="00340174">
              <w:t>380</w:t>
            </w:r>
          </w:p>
        </w:tc>
      </w:tr>
      <w:tr w:rsidR="00340174" w:rsidRPr="00340174" w14:paraId="34E313B9" w14:textId="00DC9D06" w:rsidTr="00452A30">
        <w:trPr>
          <w:jc w:val="center"/>
        </w:trPr>
        <w:tc>
          <w:tcPr>
            <w:tcW w:w="0" w:type="auto"/>
            <w:noWrap/>
            <w:hideMark/>
          </w:tcPr>
          <w:p w14:paraId="0EB79BDD" w14:textId="77777777" w:rsidR="00340174" w:rsidRPr="00340174" w:rsidRDefault="00340174" w:rsidP="00452A30">
            <w:pPr>
              <w:pStyle w:val="TableTextCentered"/>
            </w:pPr>
            <w:r w:rsidRPr="00340174">
              <w:t>1500</w:t>
            </w:r>
          </w:p>
        </w:tc>
        <w:tc>
          <w:tcPr>
            <w:tcW w:w="0" w:type="auto"/>
          </w:tcPr>
          <w:p w14:paraId="2A80977E" w14:textId="7B2CDCE7" w:rsidR="00340174" w:rsidRPr="00340174" w:rsidRDefault="00340174" w:rsidP="00340174">
            <w:pPr>
              <w:pStyle w:val="TableTextCentered"/>
            </w:pPr>
            <w:r w:rsidRPr="00340174">
              <w:t>380</w:t>
            </w:r>
          </w:p>
        </w:tc>
      </w:tr>
      <w:tr w:rsidR="00340174" w:rsidRPr="00340174" w14:paraId="370FB421" w14:textId="308A36D2" w:rsidTr="00452A30">
        <w:trPr>
          <w:jc w:val="center"/>
        </w:trPr>
        <w:tc>
          <w:tcPr>
            <w:tcW w:w="0" w:type="auto"/>
            <w:noWrap/>
            <w:hideMark/>
          </w:tcPr>
          <w:p w14:paraId="57FA4401" w14:textId="77777777" w:rsidR="00340174" w:rsidRPr="00340174" w:rsidRDefault="00340174" w:rsidP="00452A30">
            <w:pPr>
              <w:pStyle w:val="TableTextCentered"/>
            </w:pPr>
            <w:r w:rsidRPr="00340174">
              <w:t>2000</w:t>
            </w:r>
          </w:p>
        </w:tc>
        <w:tc>
          <w:tcPr>
            <w:tcW w:w="0" w:type="auto"/>
          </w:tcPr>
          <w:p w14:paraId="4165D617" w14:textId="0323748C" w:rsidR="00340174" w:rsidRPr="00340174" w:rsidRDefault="00340174" w:rsidP="00340174">
            <w:pPr>
              <w:pStyle w:val="TableTextCentered"/>
            </w:pPr>
            <w:r w:rsidRPr="00340174">
              <w:t>380</w:t>
            </w:r>
          </w:p>
        </w:tc>
      </w:tr>
      <w:tr w:rsidR="00340174" w:rsidRPr="00340174" w14:paraId="21D4106A" w14:textId="7DE245DD" w:rsidTr="00452A30">
        <w:trPr>
          <w:jc w:val="center"/>
        </w:trPr>
        <w:tc>
          <w:tcPr>
            <w:tcW w:w="0" w:type="auto"/>
            <w:noWrap/>
            <w:hideMark/>
          </w:tcPr>
          <w:p w14:paraId="31B903D0" w14:textId="77777777" w:rsidR="00340174" w:rsidRPr="00340174" w:rsidRDefault="00340174" w:rsidP="00452A30">
            <w:pPr>
              <w:pStyle w:val="TableTextCentered"/>
            </w:pPr>
            <w:r w:rsidRPr="00340174">
              <w:t>2500</w:t>
            </w:r>
          </w:p>
        </w:tc>
        <w:tc>
          <w:tcPr>
            <w:tcW w:w="0" w:type="auto"/>
          </w:tcPr>
          <w:p w14:paraId="6C9F3C99" w14:textId="023ABE42" w:rsidR="00340174" w:rsidRPr="00340174" w:rsidRDefault="00340174" w:rsidP="00340174">
            <w:pPr>
              <w:pStyle w:val="TableTextCentered"/>
            </w:pPr>
            <w:r w:rsidRPr="00340174">
              <w:t>380</w:t>
            </w:r>
          </w:p>
        </w:tc>
      </w:tr>
      <w:tr w:rsidR="00340174" w:rsidRPr="00340174" w14:paraId="62B5212B" w14:textId="7024582D" w:rsidTr="00452A30">
        <w:trPr>
          <w:jc w:val="center"/>
        </w:trPr>
        <w:tc>
          <w:tcPr>
            <w:tcW w:w="0" w:type="auto"/>
            <w:noWrap/>
            <w:hideMark/>
          </w:tcPr>
          <w:p w14:paraId="462DB63D" w14:textId="77777777" w:rsidR="00340174" w:rsidRPr="00340174" w:rsidRDefault="00340174" w:rsidP="00452A30">
            <w:pPr>
              <w:pStyle w:val="TableTextCentered"/>
            </w:pPr>
            <w:r w:rsidRPr="00340174">
              <w:t>3000</w:t>
            </w:r>
          </w:p>
        </w:tc>
        <w:tc>
          <w:tcPr>
            <w:tcW w:w="0" w:type="auto"/>
          </w:tcPr>
          <w:p w14:paraId="3D57A29F" w14:textId="22A1A194" w:rsidR="00340174" w:rsidRPr="00340174" w:rsidRDefault="00340174" w:rsidP="00340174">
            <w:pPr>
              <w:pStyle w:val="TableTextCentered"/>
            </w:pPr>
            <w:r w:rsidRPr="00340174">
              <w:t>380</w:t>
            </w:r>
          </w:p>
        </w:tc>
      </w:tr>
      <w:tr w:rsidR="00340174" w:rsidRPr="00340174" w14:paraId="39286597" w14:textId="22B40850" w:rsidTr="00452A30">
        <w:trPr>
          <w:jc w:val="center"/>
        </w:trPr>
        <w:tc>
          <w:tcPr>
            <w:tcW w:w="0" w:type="auto"/>
            <w:noWrap/>
            <w:hideMark/>
          </w:tcPr>
          <w:p w14:paraId="28AE1355" w14:textId="77777777" w:rsidR="00340174" w:rsidRPr="00340174" w:rsidRDefault="00340174" w:rsidP="00452A30">
            <w:pPr>
              <w:pStyle w:val="TableTextCentered"/>
            </w:pPr>
            <w:r w:rsidRPr="00340174">
              <w:t>3500</w:t>
            </w:r>
          </w:p>
        </w:tc>
        <w:tc>
          <w:tcPr>
            <w:tcW w:w="0" w:type="auto"/>
          </w:tcPr>
          <w:p w14:paraId="6FAF9ADC" w14:textId="2DC06CB3" w:rsidR="00340174" w:rsidRPr="00340174" w:rsidRDefault="00340174" w:rsidP="00340174">
            <w:pPr>
              <w:pStyle w:val="TableTextCentered"/>
            </w:pPr>
            <w:r w:rsidRPr="00340174">
              <w:t>380</w:t>
            </w:r>
          </w:p>
        </w:tc>
      </w:tr>
    </w:tbl>
    <w:p w14:paraId="3911E8FD" w14:textId="09136D7C" w:rsidR="00340174" w:rsidRPr="009B7081" w:rsidRDefault="003C33DD" w:rsidP="00452A30">
      <w:pPr>
        <w:pStyle w:val="Caption"/>
      </w:pPr>
      <w:bookmarkStart w:id="143" w:name="_Toc125537641"/>
      <w:bookmarkStart w:id="144" w:name="_Toc125529024"/>
      <w:r>
        <w:t xml:space="preserve">Figure </w:t>
      </w:r>
      <w:fldSimple w:instr=" SEQ Figure \* ARABIC ">
        <w:r>
          <w:rPr>
            <w:noProof/>
          </w:rPr>
          <w:t>4</w:t>
        </w:r>
      </w:fldSimple>
      <w:r>
        <w:t xml:space="preserve">: </w:t>
      </w:r>
      <w:r w:rsidR="00F13AB1">
        <w:t>Example of c</w:t>
      </w:r>
      <w:r>
        <w:t>ruise levels</w:t>
      </w:r>
      <w:bookmarkEnd w:id="143"/>
      <w:bookmarkEnd w:id="144"/>
      <w:r w:rsidR="00F13AB1">
        <w:t xml:space="preserve"> by distance band</w:t>
      </w:r>
    </w:p>
    <w:p w14:paraId="4DF8D7F6" w14:textId="7DBEBE14" w:rsidR="00D438FA" w:rsidRPr="009B7081" w:rsidRDefault="00BF114C" w:rsidP="002621EC">
      <w:pPr>
        <w:pStyle w:val="Heading2"/>
      </w:pPr>
      <w:bookmarkStart w:id="145" w:name="_Toc125537564"/>
      <w:bookmarkStart w:id="146" w:name="_Toc125528947"/>
      <w:r w:rsidRPr="009B7081">
        <w:t xml:space="preserve">Determination of </w:t>
      </w:r>
      <w:r w:rsidR="004C2003">
        <w:t>the CCD</w:t>
      </w:r>
      <w:r w:rsidRPr="009B7081">
        <w:t xml:space="preserve"> trajectory</w:t>
      </w:r>
      <w:bookmarkEnd w:id="145"/>
      <w:bookmarkEnd w:id="146"/>
    </w:p>
    <w:p w14:paraId="4DF8D7FB" w14:textId="54C50028" w:rsidR="00CF7F61" w:rsidRPr="009B7081" w:rsidRDefault="00CF7F61" w:rsidP="00452A30">
      <w:pPr>
        <w:keepNext/>
      </w:pPr>
      <w:r w:rsidRPr="009B7081">
        <w:t>The</w:t>
      </w:r>
      <w:r w:rsidR="00C87083">
        <w:t xml:space="preserve"> EUROCONTROL</w:t>
      </w:r>
      <w:r w:rsidRPr="009B7081">
        <w:t xml:space="preserve"> </w:t>
      </w:r>
      <w:r w:rsidR="00C87083">
        <w:t xml:space="preserve">IMPACT </w:t>
      </w:r>
      <w:r w:rsidRPr="009B7081">
        <w:t xml:space="preserve">trajectory calculator </w:t>
      </w:r>
      <w:r w:rsidR="00C87083">
        <w:t xml:space="preserve">calculates the </w:t>
      </w:r>
      <w:r w:rsidR="00346DF5">
        <w:t>aircraft trajectory implying a design that implies</w:t>
      </w:r>
      <w:r w:rsidRPr="009B7081">
        <w:t xml:space="preserve"> on both the ANP </w:t>
      </w:r>
      <w:r w:rsidR="00E07906">
        <w:t>for the take</w:t>
      </w:r>
      <w:r w:rsidR="00B22EA4">
        <w:t>-</w:t>
      </w:r>
      <w:r w:rsidR="00E07906">
        <w:t xml:space="preserve">off, initial climb, </w:t>
      </w:r>
      <w:r w:rsidR="00B22EA4">
        <w:t>final descen</w:t>
      </w:r>
      <w:r w:rsidR="00BE208F">
        <w:t>t</w:t>
      </w:r>
      <w:r w:rsidR="00B22EA4">
        <w:t xml:space="preserve"> and landing phases, </w:t>
      </w:r>
      <w:r w:rsidRPr="009B7081">
        <w:t xml:space="preserve">and the BADA </w:t>
      </w:r>
      <w:r w:rsidR="00010B94" w:rsidRPr="009B7081">
        <w:t xml:space="preserve">performance </w:t>
      </w:r>
      <w:r w:rsidRPr="009B7081">
        <w:t>dat</w:t>
      </w:r>
      <w:r w:rsidR="00346DF5">
        <w:t>a</w:t>
      </w:r>
      <w:r w:rsidR="00B22EA4">
        <w:t xml:space="preserve"> for the </w:t>
      </w:r>
      <w:proofErr w:type="spellStart"/>
      <w:r w:rsidR="00B22EA4">
        <w:t>en</w:t>
      </w:r>
      <w:proofErr w:type="spellEnd"/>
      <w:r w:rsidR="00B22EA4">
        <w:t>-route phases</w:t>
      </w:r>
      <w:r w:rsidRPr="009B7081">
        <w:t xml:space="preserve">. The </w:t>
      </w:r>
      <w:r w:rsidR="00E07906">
        <w:t xml:space="preserve">performance </w:t>
      </w:r>
      <w:r w:rsidRPr="009B7081">
        <w:t xml:space="preserve">calculation method </w:t>
      </w:r>
      <w:r w:rsidR="00C87083">
        <w:t xml:space="preserve">(c.f. </w:t>
      </w:r>
      <w:r w:rsidR="00C87083">
        <w:fldChar w:fldCharType="begin"/>
      </w:r>
      <w:r w:rsidR="00C87083">
        <w:instrText xml:space="preserve"> REF _Ref125468289 \h </w:instrText>
      </w:r>
      <w:r w:rsidR="00C87083">
        <w:fldChar w:fldCharType="separate"/>
      </w:r>
      <w:r w:rsidR="00C87083">
        <w:t xml:space="preserve">Figure </w:t>
      </w:r>
      <w:r w:rsidR="00C87083">
        <w:rPr>
          <w:noProof/>
        </w:rPr>
        <w:t>5</w:t>
      </w:r>
      <w:r w:rsidR="00C87083">
        <w:fldChar w:fldCharType="end"/>
      </w:r>
      <w:r w:rsidR="00C87083">
        <w:t>) i</w:t>
      </w:r>
      <w:r w:rsidRPr="009B7081">
        <w:t>s further described below.</w:t>
      </w:r>
    </w:p>
    <w:p w14:paraId="41BE6128" w14:textId="0EAE81A1" w:rsidR="004C2003" w:rsidRDefault="004C2003" w:rsidP="00C87083">
      <w:pPr>
        <w:pStyle w:val="Heading3"/>
      </w:pPr>
      <w:bookmarkStart w:id="147" w:name="_Toc125537565"/>
      <w:bookmarkStart w:id="148" w:name="_Toc125528948"/>
      <w:r>
        <w:t>Aircraft mapping</w:t>
      </w:r>
      <w:bookmarkEnd w:id="147"/>
      <w:bookmarkEnd w:id="148"/>
    </w:p>
    <w:p w14:paraId="57AFBCA7" w14:textId="26BA4FAA" w:rsidR="004C2003" w:rsidRDefault="004C2003" w:rsidP="004C2003">
      <w:r>
        <w:t xml:space="preserve">The initial phase of </w:t>
      </w:r>
      <w:r w:rsidR="00336F34">
        <w:t>the modelling of the trajectories consists in the definition of the IMPACT model aircraf</w:t>
      </w:r>
      <w:r w:rsidR="00F979C3">
        <w:t>t that corresponds to the defined Aircraft ICAO codes.</w:t>
      </w:r>
      <w:r w:rsidR="00FE0072">
        <w:t xml:space="preserve"> This step corresponds to the </w:t>
      </w:r>
      <w:r w:rsidR="00804437">
        <w:t xml:space="preserve">identification of the corresponding ANP type and the BADA types. </w:t>
      </w:r>
      <w:r w:rsidR="00982B83">
        <w:t xml:space="preserve">Unfortunately, the ANP database and the BADA databases (Families 3 and 4) do not provide </w:t>
      </w:r>
      <w:r w:rsidR="00772801">
        <w:t xml:space="preserve">the same list of reference models. To </w:t>
      </w:r>
      <w:r w:rsidR="00804166">
        <w:t xml:space="preserve">enable the modelling of a maximum number of aircraft, and to help </w:t>
      </w:r>
      <w:r w:rsidR="00542EE4">
        <w:t>proxy aircraft setting, the main drivers of this mapping exercise are</w:t>
      </w:r>
      <w:r w:rsidR="00772801">
        <w:t xml:space="preserve"> then</w:t>
      </w:r>
      <w:r w:rsidR="003874E9">
        <w:t>:</w:t>
      </w:r>
    </w:p>
    <w:p w14:paraId="274E0B77" w14:textId="290F5FA2" w:rsidR="003874E9" w:rsidRDefault="003874E9" w:rsidP="003874E9">
      <w:pPr>
        <w:pStyle w:val="Listpara"/>
      </w:pPr>
      <w:r>
        <w:t xml:space="preserve">The existence of the BADA model that has the </w:t>
      </w:r>
      <w:r w:rsidR="00982B83">
        <w:t>performances of the ICAO code</w:t>
      </w:r>
    </w:p>
    <w:p w14:paraId="06FA5357" w14:textId="03CED6DA" w:rsidR="00BE208F" w:rsidRDefault="00772801" w:rsidP="002176F7">
      <w:pPr>
        <w:pStyle w:val="Listpara"/>
      </w:pPr>
      <w:r>
        <w:t>The respect of the Maximum Take Off Weight</w:t>
      </w:r>
      <w:r w:rsidR="00013B71">
        <w:t>: the ANP model MTOW must not exceed the BADA model MTOW where possible</w:t>
      </w:r>
    </w:p>
    <w:p w14:paraId="02C6CFF5" w14:textId="154E1231" w:rsidR="00582C02" w:rsidRPr="00253BE2" w:rsidRDefault="00582C02" w:rsidP="00452A30">
      <w:pPr>
        <w:pStyle w:val="normalitalicunderligned"/>
      </w:pPr>
      <w:r w:rsidRPr="00253BE2">
        <w:t>Example: ICAO Code A318</w:t>
      </w:r>
    </w:p>
    <w:p w14:paraId="4AABE81A" w14:textId="4DC70F08" w:rsidR="00582C02" w:rsidRDefault="00582C02" w:rsidP="00582C02">
      <w:r>
        <w:t>In the release 2023 of the annex, with ANP 2.3 and BADA 4.2 the resulting mapping of the A318 is:</w:t>
      </w:r>
    </w:p>
    <w:p w14:paraId="6898751A" w14:textId="77777777" w:rsidR="00B6164F" w:rsidRDefault="00B6164F" w:rsidP="00582C02"/>
    <w:tbl>
      <w:tblPr>
        <w:tblStyle w:val="TableGridLight"/>
        <w:tblW w:w="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300"/>
        <w:gridCol w:w="2140"/>
      </w:tblGrid>
      <w:tr w:rsidR="0044498B" w:rsidRPr="0044498B" w14:paraId="46B0DEF3" w14:textId="77777777" w:rsidTr="00452A30">
        <w:trPr>
          <w:jc w:val="center"/>
        </w:trPr>
        <w:tc>
          <w:tcPr>
            <w:tcW w:w="1460" w:type="dxa"/>
            <w:shd w:val="clear" w:color="auto" w:fill="EEECE1" w:themeFill="background2"/>
            <w:noWrap/>
            <w:hideMark/>
          </w:tcPr>
          <w:p w14:paraId="18575128" w14:textId="320D1FEF" w:rsidR="0044498B" w:rsidRPr="0044498B" w:rsidRDefault="0044498B" w:rsidP="00452A30">
            <w:pPr>
              <w:pStyle w:val="TableTitleCenter"/>
            </w:pPr>
            <w:r>
              <w:t>ICAO CODE</w:t>
            </w:r>
          </w:p>
        </w:tc>
        <w:tc>
          <w:tcPr>
            <w:tcW w:w="1300" w:type="dxa"/>
            <w:shd w:val="clear" w:color="auto" w:fill="EEECE1" w:themeFill="background2"/>
            <w:noWrap/>
            <w:hideMark/>
          </w:tcPr>
          <w:p w14:paraId="4421F58E" w14:textId="77777777" w:rsidR="0044498B" w:rsidRPr="0044498B" w:rsidRDefault="0044498B" w:rsidP="00452A30">
            <w:pPr>
              <w:pStyle w:val="TableTitleCenter"/>
            </w:pPr>
            <w:r w:rsidRPr="0044498B">
              <w:t>ANP_TYPE</w:t>
            </w:r>
          </w:p>
        </w:tc>
        <w:tc>
          <w:tcPr>
            <w:tcW w:w="2140" w:type="dxa"/>
            <w:shd w:val="clear" w:color="auto" w:fill="EEECE1" w:themeFill="background2"/>
            <w:noWrap/>
            <w:hideMark/>
          </w:tcPr>
          <w:p w14:paraId="612795F6" w14:textId="77777777" w:rsidR="0044498B" w:rsidRPr="0044498B" w:rsidRDefault="0044498B" w:rsidP="00452A30">
            <w:pPr>
              <w:pStyle w:val="TableTitleCenter"/>
            </w:pPr>
            <w:r w:rsidRPr="0044498B">
              <w:t>BADA4_TYPE</w:t>
            </w:r>
          </w:p>
        </w:tc>
      </w:tr>
      <w:tr w:rsidR="0044498B" w:rsidRPr="0044498B" w14:paraId="342D0FD5" w14:textId="77777777" w:rsidTr="00452A30">
        <w:trPr>
          <w:jc w:val="center"/>
        </w:trPr>
        <w:tc>
          <w:tcPr>
            <w:tcW w:w="1460" w:type="dxa"/>
            <w:noWrap/>
            <w:hideMark/>
          </w:tcPr>
          <w:p w14:paraId="0A65EF4A" w14:textId="77777777" w:rsidR="0044498B" w:rsidRPr="0044498B" w:rsidRDefault="0044498B" w:rsidP="00452A30">
            <w:pPr>
              <w:pStyle w:val="TableTextCentered"/>
            </w:pPr>
            <w:r w:rsidRPr="0044498B">
              <w:t>A318</w:t>
            </w:r>
          </w:p>
        </w:tc>
        <w:tc>
          <w:tcPr>
            <w:tcW w:w="1300" w:type="dxa"/>
            <w:noWrap/>
            <w:hideMark/>
          </w:tcPr>
          <w:p w14:paraId="6B5DDC2D" w14:textId="77777777" w:rsidR="0044498B" w:rsidRPr="0044498B" w:rsidRDefault="0044498B" w:rsidP="00452A30">
            <w:pPr>
              <w:pStyle w:val="TableTextCentered"/>
            </w:pPr>
            <w:r w:rsidRPr="0044498B">
              <w:t>A319-131</w:t>
            </w:r>
          </w:p>
        </w:tc>
        <w:tc>
          <w:tcPr>
            <w:tcW w:w="2140" w:type="dxa"/>
            <w:noWrap/>
            <w:hideMark/>
          </w:tcPr>
          <w:p w14:paraId="1797C353" w14:textId="77777777" w:rsidR="0044498B" w:rsidRPr="0044498B" w:rsidRDefault="0044498B" w:rsidP="00452A30">
            <w:pPr>
              <w:pStyle w:val="TableTextCentered"/>
            </w:pPr>
            <w:r w:rsidRPr="0044498B">
              <w:t>A318-112</w:t>
            </w:r>
          </w:p>
        </w:tc>
      </w:tr>
    </w:tbl>
    <w:p w14:paraId="14DEE7B7" w14:textId="4D831031" w:rsidR="00582C02" w:rsidRPr="004C2003" w:rsidRDefault="0044498B" w:rsidP="00452A30">
      <w:pPr>
        <w:pStyle w:val="Caption"/>
      </w:pPr>
      <w:bookmarkStart w:id="149" w:name="_Toc125529034"/>
      <w:bookmarkStart w:id="150" w:name="_Toc125642360"/>
      <w:r>
        <w:lastRenderedPageBreak/>
        <w:t xml:space="preserve">Table </w:t>
      </w:r>
      <w:fldSimple w:instr=" SEQ Table \* ARABIC ">
        <w:r w:rsidR="00E433EB">
          <w:rPr>
            <w:noProof/>
          </w:rPr>
          <w:t>5</w:t>
        </w:r>
      </w:fldSimple>
      <w:r>
        <w:t xml:space="preserve">: </w:t>
      </w:r>
      <w:r w:rsidR="00F13AB1">
        <w:t xml:space="preserve">Example of </w:t>
      </w:r>
      <w:r>
        <w:t>IMPACT Aircraft mapping</w:t>
      </w:r>
      <w:bookmarkEnd w:id="149"/>
      <w:bookmarkEnd w:id="150"/>
    </w:p>
    <w:p w14:paraId="34C698B5" w14:textId="0B89C888" w:rsidR="00DF1FE3" w:rsidRDefault="00DF1FE3" w:rsidP="00C87083">
      <w:pPr>
        <w:pStyle w:val="Heading3"/>
      </w:pPr>
      <w:bookmarkStart w:id="151" w:name="_Toc125537566"/>
      <w:bookmarkStart w:id="152" w:name="_Toc125528949"/>
      <w:r>
        <w:t>Airport setup</w:t>
      </w:r>
      <w:bookmarkEnd w:id="151"/>
      <w:bookmarkEnd w:id="152"/>
    </w:p>
    <w:p w14:paraId="3FDEB7B6" w14:textId="4BA8AA27" w:rsidR="00DF1FE3" w:rsidRDefault="00DF1FE3" w:rsidP="00DF1FE3">
      <w:r>
        <w:t xml:space="preserve">To generate the flight trajectories for the selected distance bands, it is required to define a set of </w:t>
      </w:r>
      <w:r w:rsidR="00381443">
        <w:t>departure and arrival airports with ad-hoc coordinates. To ease the processing of the trajectories, IMPACT is setup to navigate the aircraft in the EAST direction (heading 90°) at a latitude of 0°. Therefore</w:t>
      </w:r>
      <w:r w:rsidR="005E7706">
        <w:t>,</w:t>
      </w:r>
      <w:r w:rsidR="00381443">
        <w:t xml:space="preserve"> the airports definition consists in:</w:t>
      </w:r>
    </w:p>
    <w:p w14:paraId="69F0F15A" w14:textId="02B4A4BE" w:rsidR="00381443" w:rsidRDefault="00381443" w:rsidP="00381443">
      <w:pPr>
        <w:pStyle w:val="Listpara"/>
      </w:pPr>
      <w:r>
        <w:t>A unique departure airport with latitude and longitude equal to 0°</w:t>
      </w:r>
    </w:p>
    <w:p w14:paraId="1D9517F6" w14:textId="2FC07AFD" w:rsidR="00381443" w:rsidRDefault="00381443" w:rsidP="00381443">
      <w:pPr>
        <w:pStyle w:val="Listpara"/>
      </w:pPr>
      <w:r>
        <w:t xml:space="preserve">A set of airports corresponding to each distance band for which the latitude is always 0° and for which the longitude is determined by the distance band value with a supplementary offset of 15 Nm to </w:t>
      </w:r>
      <w:r w:rsidR="00B6164F">
        <w:t xml:space="preserve">allow climbing and descending phases below 3000ft. </w:t>
      </w:r>
    </w:p>
    <w:p w14:paraId="2F9ADFF8" w14:textId="600E3F36" w:rsidR="00B6164F" w:rsidRDefault="00B6164F" w:rsidP="00B6164F">
      <w:pPr>
        <w:pStyle w:val="Listpara"/>
        <w:numPr>
          <w:ilvl w:val="0"/>
          <w:numId w:val="0"/>
        </w:numPr>
      </w:pPr>
      <w:r>
        <w:t>The provides the list of airports</w:t>
      </w:r>
    </w:p>
    <w:tbl>
      <w:tblPr>
        <w:tblW w:w="2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710"/>
        <w:gridCol w:w="1307"/>
        <w:gridCol w:w="1458"/>
        <w:gridCol w:w="1458"/>
      </w:tblGrid>
      <w:tr w:rsidR="00B6164F" w:rsidRPr="009B7081" w14:paraId="389AE89C" w14:textId="1D30A15B" w:rsidTr="00452A30">
        <w:trPr>
          <w:trHeight w:val="20"/>
          <w:jc w:val="center"/>
        </w:trPr>
        <w:tc>
          <w:tcPr>
            <w:tcW w:w="0" w:type="pct"/>
            <w:shd w:val="clear" w:color="auto" w:fill="EEECE1" w:themeFill="background2"/>
            <w:noWrap/>
            <w:vAlign w:val="center"/>
            <w:hideMark/>
          </w:tcPr>
          <w:p w14:paraId="1F804FEB" w14:textId="77777777" w:rsidR="007B4F9A" w:rsidRDefault="005E7706">
            <w:pPr>
              <w:pStyle w:val="TableTitleCenter"/>
            </w:pPr>
            <w:r>
              <w:t>Airport name (Distance band)</w:t>
            </w:r>
          </w:p>
          <w:p w14:paraId="5CECBAA2" w14:textId="19F9CED4" w:rsidR="00B6164F" w:rsidRPr="009B7081" w:rsidRDefault="00B6164F" w:rsidP="00452A30">
            <w:pPr>
              <w:pStyle w:val="TableTitleCenter"/>
            </w:pPr>
            <w:r>
              <w:t>AIRPORT</w:t>
            </w:r>
          </w:p>
        </w:tc>
        <w:tc>
          <w:tcPr>
            <w:tcW w:w="0" w:type="pct"/>
            <w:shd w:val="clear" w:color="auto" w:fill="EEECE1" w:themeFill="background2"/>
            <w:noWrap/>
            <w:vAlign w:val="center"/>
            <w:hideMark/>
          </w:tcPr>
          <w:p w14:paraId="00C10FBB" w14:textId="77777777" w:rsidR="007B4F9A" w:rsidRPr="00452A30" w:rsidRDefault="005E7706">
            <w:pPr>
              <w:pStyle w:val="TableTitleCenter"/>
              <w:rPr>
                <w:lang w:val="fr-FR"/>
              </w:rPr>
            </w:pPr>
            <w:r w:rsidRPr="00452A30">
              <w:rPr>
                <w:lang w:val="fr-FR"/>
              </w:rPr>
              <w:t>Latitude (°</w:t>
            </w:r>
            <w:proofErr w:type="spellStart"/>
            <w:r w:rsidRPr="00452A30">
              <w:rPr>
                <w:lang w:val="fr-FR"/>
              </w:rPr>
              <w:t>dec</w:t>
            </w:r>
            <w:proofErr w:type="spellEnd"/>
            <w:r w:rsidRPr="00452A30">
              <w:rPr>
                <w:lang w:val="fr-FR"/>
              </w:rPr>
              <w:t>.)</w:t>
            </w:r>
          </w:p>
          <w:p w14:paraId="00C0C0C8" w14:textId="1886A6FE" w:rsidR="00B6164F" w:rsidRPr="00452A30" w:rsidRDefault="00B6164F" w:rsidP="00452A30">
            <w:pPr>
              <w:pStyle w:val="TableTitleCenter"/>
              <w:rPr>
                <w:lang w:val="fr-FR"/>
              </w:rPr>
            </w:pPr>
            <w:r w:rsidRPr="00452A30">
              <w:rPr>
                <w:lang w:val="fr-FR"/>
              </w:rPr>
              <w:t>REF_POINT_LAT</w:t>
            </w:r>
          </w:p>
        </w:tc>
        <w:tc>
          <w:tcPr>
            <w:tcW w:w="0" w:type="pct"/>
            <w:shd w:val="clear" w:color="auto" w:fill="EEECE1" w:themeFill="background2"/>
            <w:noWrap/>
            <w:vAlign w:val="center"/>
            <w:hideMark/>
          </w:tcPr>
          <w:p w14:paraId="54591194" w14:textId="77777777" w:rsidR="007B4F9A" w:rsidRDefault="005E7706">
            <w:pPr>
              <w:pStyle w:val="TableTitleCenter"/>
            </w:pPr>
            <w:r>
              <w:t>Longitude (° dec.)</w:t>
            </w:r>
          </w:p>
          <w:p w14:paraId="0281620B" w14:textId="098527EB" w:rsidR="00B6164F" w:rsidRPr="009B7081" w:rsidRDefault="00B6164F" w:rsidP="00452A30">
            <w:pPr>
              <w:pStyle w:val="TableTitleCenter"/>
            </w:pPr>
            <w:r w:rsidRPr="009B7081">
              <w:t>REF_POINT_LONG</w:t>
            </w:r>
          </w:p>
        </w:tc>
        <w:tc>
          <w:tcPr>
            <w:tcW w:w="0" w:type="pct"/>
            <w:shd w:val="clear" w:color="auto" w:fill="EEECE1" w:themeFill="background2"/>
            <w:vAlign w:val="center"/>
          </w:tcPr>
          <w:p w14:paraId="52DA91AC" w14:textId="77777777" w:rsidR="007B4F9A" w:rsidRDefault="005E7706">
            <w:pPr>
              <w:pStyle w:val="TableTitleCenter"/>
            </w:pPr>
            <w:r>
              <w:t>Elevation (ft)</w:t>
            </w:r>
          </w:p>
          <w:p w14:paraId="6DAAF15A" w14:textId="78042A60" w:rsidR="00B6164F" w:rsidRPr="009B7081" w:rsidRDefault="00B6164F" w:rsidP="00452A30">
            <w:pPr>
              <w:pStyle w:val="TableTitleCenter"/>
            </w:pPr>
            <w:r w:rsidRPr="009B7081">
              <w:t>ELEVATION_FT</w:t>
            </w:r>
          </w:p>
        </w:tc>
      </w:tr>
      <w:tr w:rsidR="00B6164F" w:rsidRPr="009B7081" w14:paraId="0F387497" w14:textId="565615FA" w:rsidTr="00452A30">
        <w:trPr>
          <w:trHeight w:val="211"/>
          <w:jc w:val="center"/>
        </w:trPr>
        <w:tc>
          <w:tcPr>
            <w:tcW w:w="0" w:type="pct"/>
            <w:shd w:val="clear" w:color="auto" w:fill="auto"/>
            <w:noWrap/>
            <w:vAlign w:val="center"/>
            <w:hideMark/>
          </w:tcPr>
          <w:p w14:paraId="29DA6D63" w14:textId="77777777" w:rsidR="00B6164F" w:rsidRPr="00B6164F" w:rsidRDefault="00B6164F" w:rsidP="00452A30">
            <w:pPr>
              <w:pStyle w:val="TableTextCentered"/>
            </w:pPr>
            <w:r w:rsidRPr="00B6164F">
              <w:t>0</w:t>
            </w:r>
          </w:p>
        </w:tc>
        <w:tc>
          <w:tcPr>
            <w:tcW w:w="0" w:type="pct"/>
            <w:shd w:val="clear" w:color="auto" w:fill="auto"/>
            <w:noWrap/>
            <w:vAlign w:val="center"/>
            <w:hideMark/>
          </w:tcPr>
          <w:p w14:paraId="3BA328BC" w14:textId="77777777" w:rsidR="00B6164F" w:rsidRPr="00B6164F" w:rsidRDefault="00B6164F" w:rsidP="00452A30">
            <w:pPr>
              <w:pStyle w:val="TableTextCentered"/>
            </w:pPr>
            <w:r w:rsidRPr="00B6164F">
              <w:t>0</w:t>
            </w:r>
          </w:p>
        </w:tc>
        <w:tc>
          <w:tcPr>
            <w:tcW w:w="0" w:type="pct"/>
            <w:shd w:val="clear" w:color="auto" w:fill="auto"/>
            <w:noWrap/>
            <w:vAlign w:val="center"/>
            <w:hideMark/>
          </w:tcPr>
          <w:p w14:paraId="618D9275" w14:textId="77777777" w:rsidR="00B6164F" w:rsidRPr="00B6164F" w:rsidRDefault="00B6164F" w:rsidP="00452A30">
            <w:pPr>
              <w:pStyle w:val="TableTextCentered"/>
            </w:pPr>
            <w:r w:rsidRPr="00B6164F">
              <w:t>0</w:t>
            </w:r>
          </w:p>
        </w:tc>
        <w:tc>
          <w:tcPr>
            <w:tcW w:w="0" w:type="pct"/>
            <w:vAlign w:val="center"/>
          </w:tcPr>
          <w:p w14:paraId="3F95F568" w14:textId="51DE3380" w:rsidR="00B6164F" w:rsidRPr="00B6164F" w:rsidRDefault="00B6164F" w:rsidP="00452A30">
            <w:pPr>
              <w:pStyle w:val="TableTextCentered"/>
            </w:pPr>
            <w:r w:rsidRPr="00B6164F">
              <w:t>0</w:t>
            </w:r>
          </w:p>
        </w:tc>
      </w:tr>
      <w:tr w:rsidR="00B6164F" w:rsidRPr="009B7081" w14:paraId="757FC1D4" w14:textId="602EEF4F" w:rsidTr="00452A30">
        <w:trPr>
          <w:trHeight w:val="20"/>
          <w:jc w:val="center"/>
        </w:trPr>
        <w:tc>
          <w:tcPr>
            <w:tcW w:w="0" w:type="pct"/>
            <w:shd w:val="clear" w:color="auto" w:fill="auto"/>
            <w:noWrap/>
            <w:vAlign w:val="center"/>
            <w:hideMark/>
          </w:tcPr>
          <w:p w14:paraId="03DD6F6B" w14:textId="77777777" w:rsidR="00B6164F" w:rsidRPr="009B7081" w:rsidRDefault="00B6164F" w:rsidP="00452A30">
            <w:pPr>
              <w:pStyle w:val="TableTextCentered"/>
            </w:pPr>
            <w:r w:rsidRPr="009B7081">
              <w:t>125</w:t>
            </w:r>
          </w:p>
        </w:tc>
        <w:tc>
          <w:tcPr>
            <w:tcW w:w="0" w:type="pct"/>
            <w:shd w:val="clear" w:color="auto" w:fill="auto"/>
            <w:noWrap/>
            <w:vAlign w:val="center"/>
            <w:hideMark/>
          </w:tcPr>
          <w:p w14:paraId="610815F0"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6676C566" w14:textId="77777777" w:rsidR="00B6164F" w:rsidRPr="009B7081" w:rsidRDefault="00B6164F" w:rsidP="00452A30">
            <w:pPr>
              <w:pStyle w:val="TableTextCentered"/>
            </w:pPr>
            <w:r w:rsidRPr="009B7081">
              <w:t>2.337683</w:t>
            </w:r>
          </w:p>
        </w:tc>
        <w:tc>
          <w:tcPr>
            <w:tcW w:w="0" w:type="pct"/>
            <w:vAlign w:val="center"/>
          </w:tcPr>
          <w:p w14:paraId="039F9826" w14:textId="546AA538" w:rsidR="00B6164F" w:rsidRPr="009B7081" w:rsidRDefault="00B6164F" w:rsidP="00452A30">
            <w:pPr>
              <w:pStyle w:val="TableTextCentered"/>
            </w:pPr>
            <w:r w:rsidRPr="009B7081">
              <w:t>0</w:t>
            </w:r>
          </w:p>
        </w:tc>
      </w:tr>
      <w:tr w:rsidR="00B6164F" w:rsidRPr="009B7081" w14:paraId="7FD91DCE" w14:textId="74C6C50E" w:rsidTr="00452A30">
        <w:trPr>
          <w:trHeight w:val="20"/>
          <w:jc w:val="center"/>
        </w:trPr>
        <w:tc>
          <w:tcPr>
            <w:tcW w:w="0" w:type="pct"/>
            <w:shd w:val="clear" w:color="auto" w:fill="auto"/>
            <w:noWrap/>
            <w:vAlign w:val="center"/>
            <w:hideMark/>
          </w:tcPr>
          <w:p w14:paraId="413BD1CF" w14:textId="77777777" w:rsidR="00B6164F" w:rsidRPr="009B7081" w:rsidRDefault="00B6164F" w:rsidP="00452A30">
            <w:pPr>
              <w:pStyle w:val="TableTextCentered"/>
            </w:pPr>
            <w:r w:rsidRPr="009B7081">
              <w:t>200</w:t>
            </w:r>
          </w:p>
        </w:tc>
        <w:tc>
          <w:tcPr>
            <w:tcW w:w="0" w:type="pct"/>
            <w:shd w:val="clear" w:color="auto" w:fill="auto"/>
            <w:noWrap/>
            <w:vAlign w:val="center"/>
            <w:hideMark/>
          </w:tcPr>
          <w:p w14:paraId="2EECCC57"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0C42F5B7" w14:textId="77777777" w:rsidR="00B6164F" w:rsidRPr="009B7081" w:rsidRDefault="00B6164F" w:rsidP="00452A30">
            <w:pPr>
              <w:pStyle w:val="TableTextCentered"/>
            </w:pPr>
            <w:r w:rsidRPr="009B7081">
              <w:t>3.585051</w:t>
            </w:r>
          </w:p>
        </w:tc>
        <w:tc>
          <w:tcPr>
            <w:tcW w:w="0" w:type="pct"/>
            <w:vAlign w:val="center"/>
          </w:tcPr>
          <w:p w14:paraId="088292D7" w14:textId="1A512884" w:rsidR="00B6164F" w:rsidRPr="009B7081" w:rsidRDefault="00B6164F" w:rsidP="00452A30">
            <w:pPr>
              <w:pStyle w:val="TableTextCentered"/>
            </w:pPr>
            <w:r w:rsidRPr="009B7081">
              <w:t>0</w:t>
            </w:r>
          </w:p>
        </w:tc>
      </w:tr>
      <w:tr w:rsidR="00B6164F" w:rsidRPr="009B7081" w14:paraId="53EC5856" w14:textId="3D01235D" w:rsidTr="00452A30">
        <w:trPr>
          <w:trHeight w:val="20"/>
          <w:jc w:val="center"/>
        </w:trPr>
        <w:tc>
          <w:tcPr>
            <w:tcW w:w="0" w:type="pct"/>
            <w:shd w:val="clear" w:color="auto" w:fill="auto"/>
            <w:noWrap/>
            <w:vAlign w:val="center"/>
            <w:hideMark/>
          </w:tcPr>
          <w:p w14:paraId="47596E1B" w14:textId="77777777" w:rsidR="00B6164F" w:rsidRPr="009B7081" w:rsidRDefault="00B6164F" w:rsidP="00452A30">
            <w:pPr>
              <w:pStyle w:val="TableTextCentered"/>
            </w:pPr>
            <w:r w:rsidRPr="009B7081">
              <w:t>250</w:t>
            </w:r>
          </w:p>
        </w:tc>
        <w:tc>
          <w:tcPr>
            <w:tcW w:w="0" w:type="pct"/>
            <w:shd w:val="clear" w:color="auto" w:fill="auto"/>
            <w:noWrap/>
            <w:vAlign w:val="center"/>
            <w:hideMark/>
          </w:tcPr>
          <w:p w14:paraId="4CE1EED4"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2A568300" w14:textId="77777777" w:rsidR="00B6164F" w:rsidRPr="009B7081" w:rsidRDefault="00B6164F" w:rsidP="00452A30">
            <w:pPr>
              <w:pStyle w:val="TableTextCentered"/>
            </w:pPr>
            <w:r w:rsidRPr="009B7081">
              <w:t>4.416898</w:t>
            </w:r>
          </w:p>
        </w:tc>
        <w:tc>
          <w:tcPr>
            <w:tcW w:w="0" w:type="pct"/>
            <w:vAlign w:val="center"/>
          </w:tcPr>
          <w:p w14:paraId="6FB66905" w14:textId="368C1B42" w:rsidR="00B6164F" w:rsidRPr="009B7081" w:rsidRDefault="00B6164F" w:rsidP="00452A30">
            <w:pPr>
              <w:pStyle w:val="TableTextCentered"/>
            </w:pPr>
            <w:r w:rsidRPr="009B7081">
              <w:t>0</w:t>
            </w:r>
          </w:p>
        </w:tc>
      </w:tr>
      <w:tr w:rsidR="00B6164F" w:rsidRPr="009B7081" w14:paraId="1C50029E" w14:textId="0E36EEBA" w:rsidTr="00452A30">
        <w:trPr>
          <w:trHeight w:val="20"/>
          <w:jc w:val="center"/>
        </w:trPr>
        <w:tc>
          <w:tcPr>
            <w:tcW w:w="0" w:type="pct"/>
            <w:shd w:val="clear" w:color="auto" w:fill="auto"/>
            <w:noWrap/>
            <w:vAlign w:val="center"/>
            <w:hideMark/>
          </w:tcPr>
          <w:p w14:paraId="2D05C411" w14:textId="77777777" w:rsidR="00B6164F" w:rsidRPr="009B7081" w:rsidRDefault="00B6164F" w:rsidP="00452A30">
            <w:pPr>
              <w:pStyle w:val="TableTextCentered"/>
            </w:pPr>
            <w:r w:rsidRPr="009B7081">
              <w:t>500</w:t>
            </w:r>
          </w:p>
        </w:tc>
        <w:tc>
          <w:tcPr>
            <w:tcW w:w="0" w:type="pct"/>
            <w:shd w:val="clear" w:color="auto" w:fill="auto"/>
            <w:noWrap/>
            <w:vAlign w:val="center"/>
            <w:hideMark/>
          </w:tcPr>
          <w:p w14:paraId="513F9E6F"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484F111B" w14:textId="77777777" w:rsidR="00B6164F" w:rsidRPr="009B7081" w:rsidRDefault="00B6164F" w:rsidP="00452A30">
            <w:pPr>
              <w:pStyle w:val="TableTextCentered"/>
            </w:pPr>
            <w:r w:rsidRPr="009B7081">
              <w:t>8.576144</w:t>
            </w:r>
          </w:p>
        </w:tc>
        <w:tc>
          <w:tcPr>
            <w:tcW w:w="0" w:type="pct"/>
            <w:vAlign w:val="center"/>
          </w:tcPr>
          <w:p w14:paraId="6C7119FA" w14:textId="37FE7B82" w:rsidR="00B6164F" w:rsidRPr="009B7081" w:rsidRDefault="00B6164F" w:rsidP="00452A30">
            <w:pPr>
              <w:pStyle w:val="TableTextCentered"/>
            </w:pPr>
            <w:r w:rsidRPr="009B7081">
              <w:t>0</w:t>
            </w:r>
          </w:p>
        </w:tc>
      </w:tr>
      <w:tr w:rsidR="00B6164F" w:rsidRPr="009B7081" w14:paraId="522F11FE" w14:textId="31B696A9" w:rsidTr="00452A30">
        <w:trPr>
          <w:trHeight w:val="20"/>
          <w:jc w:val="center"/>
        </w:trPr>
        <w:tc>
          <w:tcPr>
            <w:tcW w:w="0" w:type="pct"/>
            <w:shd w:val="clear" w:color="auto" w:fill="auto"/>
            <w:noWrap/>
            <w:vAlign w:val="center"/>
            <w:hideMark/>
          </w:tcPr>
          <w:p w14:paraId="448117A7" w14:textId="77777777" w:rsidR="00B6164F" w:rsidRPr="009B7081" w:rsidRDefault="00B6164F" w:rsidP="00452A30">
            <w:pPr>
              <w:pStyle w:val="TableTextCentered"/>
            </w:pPr>
            <w:r w:rsidRPr="009B7081">
              <w:t>750</w:t>
            </w:r>
          </w:p>
        </w:tc>
        <w:tc>
          <w:tcPr>
            <w:tcW w:w="0" w:type="pct"/>
            <w:shd w:val="clear" w:color="auto" w:fill="auto"/>
            <w:noWrap/>
            <w:vAlign w:val="center"/>
            <w:hideMark/>
          </w:tcPr>
          <w:p w14:paraId="27753A9C"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04307617" w14:textId="77777777" w:rsidR="00B6164F" w:rsidRPr="009B7081" w:rsidRDefault="00B6164F" w:rsidP="00452A30">
            <w:pPr>
              <w:pStyle w:val="TableTextCentered"/>
            </w:pPr>
            <w:r w:rsidRPr="009B7081">
              <w:t>12.73892</w:t>
            </w:r>
          </w:p>
        </w:tc>
        <w:tc>
          <w:tcPr>
            <w:tcW w:w="0" w:type="pct"/>
            <w:vAlign w:val="center"/>
          </w:tcPr>
          <w:p w14:paraId="44BEA6E3" w14:textId="38D4FD79" w:rsidR="00B6164F" w:rsidRPr="009B7081" w:rsidRDefault="00B6164F" w:rsidP="00452A30">
            <w:pPr>
              <w:pStyle w:val="TableTextCentered"/>
            </w:pPr>
            <w:r w:rsidRPr="009B7081">
              <w:t>0</w:t>
            </w:r>
          </w:p>
        </w:tc>
      </w:tr>
      <w:tr w:rsidR="00B6164F" w:rsidRPr="009B7081" w14:paraId="04174332" w14:textId="56D74803" w:rsidTr="00452A30">
        <w:trPr>
          <w:trHeight w:val="20"/>
          <w:jc w:val="center"/>
        </w:trPr>
        <w:tc>
          <w:tcPr>
            <w:tcW w:w="0" w:type="pct"/>
            <w:shd w:val="clear" w:color="auto" w:fill="auto"/>
            <w:noWrap/>
            <w:vAlign w:val="center"/>
            <w:hideMark/>
          </w:tcPr>
          <w:p w14:paraId="72D21B9B" w14:textId="77777777" w:rsidR="00B6164F" w:rsidRPr="009B7081" w:rsidRDefault="00B6164F" w:rsidP="00452A30">
            <w:pPr>
              <w:pStyle w:val="TableTextCentered"/>
            </w:pPr>
            <w:r w:rsidRPr="009B7081">
              <w:t>1000</w:t>
            </w:r>
          </w:p>
        </w:tc>
        <w:tc>
          <w:tcPr>
            <w:tcW w:w="0" w:type="pct"/>
            <w:shd w:val="clear" w:color="auto" w:fill="auto"/>
            <w:noWrap/>
            <w:vAlign w:val="center"/>
            <w:hideMark/>
          </w:tcPr>
          <w:p w14:paraId="0179FD74"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6EE5E1E0" w14:textId="77777777" w:rsidR="00B6164F" w:rsidRPr="009B7081" w:rsidRDefault="00B6164F" w:rsidP="00452A30">
            <w:pPr>
              <w:pStyle w:val="TableTextCentered"/>
            </w:pPr>
            <w:r w:rsidRPr="009B7081">
              <w:t>16.89911</w:t>
            </w:r>
          </w:p>
        </w:tc>
        <w:tc>
          <w:tcPr>
            <w:tcW w:w="0" w:type="pct"/>
            <w:vAlign w:val="center"/>
          </w:tcPr>
          <w:p w14:paraId="1BF27348" w14:textId="5E0CDD3A" w:rsidR="00B6164F" w:rsidRPr="009B7081" w:rsidRDefault="00B6164F" w:rsidP="00452A30">
            <w:pPr>
              <w:pStyle w:val="TableTextCentered"/>
            </w:pPr>
            <w:r w:rsidRPr="009B7081">
              <w:t>0</w:t>
            </w:r>
          </w:p>
        </w:tc>
      </w:tr>
      <w:tr w:rsidR="00B6164F" w:rsidRPr="009B7081" w14:paraId="3D414D58" w14:textId="0CDE8FCB" w:rsidTr="00452A30">
        <w:trPr>
          <w:trHeight w:val="20"/>
          <w:jc w:val="center"/>
        </w:trPr>
        <w:tc>
          <w:tcPr>
            <w:tcW w:w="0" w:type="pct"/>
            <w:shd w:val="clear" w:color="auto" w:fill="auto"/>
            <w:noWrap/>
            <w:vAlign w:val="center"/>
            <w:hideMark/>
          </w:tcPr>
          <w:p w14:paraId="0B7974B6" w14:textId="77777777" w:rsidR="00B6164F" w:rsidRPr="009B7081" w:rsidRDefault="00B6164F" w:rsidP="00452A30">
            <w:pPr>
              <w:pStyle w:val="TableTextCentered"/>
            </w:pPr>
            <w:r w:rsidRPr="009B7081">
              <w:t>1500</w:t>
            </w:r>
          </w:p>
        </w:tc>
        <w:tc>
          <w:tcPr>
            <w:tcW w:w="0" w:type="pct"/>
            <w:shd w:val="clear" w:color="auto" w:fill="auto"/>
            <w:noWrap/>
            <w:vAlign w:val="center"/>
            <w:hideMark/>
          </w:tcPr>
          <w:p w14:paraId="4D7F2FA6"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63C95150" w14:textId="77777777" w:rsidR="00B6164F" w:rsidRPr="009B7081" w:rsidRDefault="00B6164F" w:rsidP="00452A30">
            <w:pPr>
              <w:pStyle w:val="TableTextCentered"/>
            </w:pPr>
            <w:r w:rsidRPr="009B7081">
              <w:t>25.22563</w:t>
            </w:r>
          </w:p>
        </w:tc>
        <w:tc>
          <w:tcPr>
            <w:tcW w:w="0" w:type="pct"/>
            <w:vAlign w:val="center"/>
          </w:tcPr>
          <w:p w14:paraId="513F04E2" w14:textId="2E8FE4D8" w:rsidR="00B6164F" w:rsidRPr="009B7081" w:rsidRDefault="00B6164F" w:rsidP="00452A30">
            <w:pPr>
              <w:pStyle w:val="TableTextCentered"/>
            </w:pPr>
            <w:r w:rsidRPr="009B7081">
              <w:t>0</w:t>
            </w:r>
          </w:p>
        </w:tc>
      </w:tr>
      <w:tr w:rsidR="00B6164F" w:rsidRPr="009B7081" w14:paraId="4B4A1FBD" w14:textId="18905AB3" w:rsidTr="00452A30">
        <w:trPr>
          <w:trHeight w:val="20"/>
          <w:jc w:val="center"/>
        </w:trPr>
        <w:tc>
          <w:tcPr>
            <w:tcW w:w="0" w:type="pct"/>
            <w:shd w:val="clear" w:color="auto" w:fill="auto"/>
            <w:noWrap/>
            <w:vAlign w:val="center"/>
            <w:hideMark/>
          </w:tcPr>
          <w:p w14:paraId="0D40F64C" w14:textId="77777777" w:rsidR="00B6164F" w:rsidRPr="009B7081" w:rsidRDefault="00B6164F" w:rsidP="00452A30">
            <w:pPr>
              <w:pStyle w:val="TableTextCentered"/>
            </w:pPr>
            <w:r w:rsidRPr="009B7081">
              <w:t>2000</w:t>
            </w:r>
          </w:p>
        </w:tc>
        <w:tc>
          <w:tcPr>
            <w:tcW w:w="0" w:type="pct"/>
            <w:shd w:val="clear" w:color="auto" w:fill="auto"/>
            <w:noWrap/>
            <w:vAlign w:val="center"/>
            <w:hideMark/>
          </w:tcPr>
          <w:p w14:paraId="10358679"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1AB5CB6F" w14:textId="77777777" w:rsidR="00B6164F" w:rsidRPr="009B7081" w:rsidRDefault="00B6164F" w:rsidP="00452A30">
            <w:pPr>
              <w:pStyle w:val="TableTextCentered"/>
            </w:pPr>
            <w:r w:rsidRPr="009B7081">
              <w:t>33.54775</w:t>
            </w:r>
          </w:p>
        </w:tc>
        <w:tc>
          <w:tcPr>
            <w:tcW w:w="0" w:type="pct"/>
            <w:vAlign w:val="center"/>
          </w:tcPr>
          <w:p w14:paraId="74F43E6B" w14:textId="614B0616" w:rsidR="00B6164F" w:rsidRPr="009B7081" w:rsidRDefault="00B6164F" w:rsidP="00452A30">
            <w:pPr>
              <w:pStyle w:val="TableTextCentered"/>
            </w:pPr>
            <w:r w:rsidRPr="009B7081">
              <w:t>0</w:t>
            </w:r>
          </w:p>
        </w:tc>
      </w:tr>
      <w:tr w:rsidR="00B6164F" w:rsidRPr="009B7081" w14:paraId="7FA2927C" w14:textId="0DF9BE03" w:rsidTr="00452A30">
        <w:trPr>
          <w:trHeight w:val="20"/>
          <w:jc w:val="center"/>
        </w:trPr>
        <w:tc>
          <w:tcPr>
            <w:tcW w:w="0" w:type="pct"/>
            <w:shd w:val="clear" w:color="auto" w:fill="auto"/>
            <w:noWrap/>
            <w:vAlign w:val="center"/>
            <w:hideMark/>
          </w:tcPr>
          <w:p w14:paraId="75B07B43" w14:textId="77777777" w:rsidR="00B6164F" w:rsidRPr="009B7081" w:rsidRDefault="00B6164F" w:rsidP="00452A30">
            <w:pPr>
              <w:pStyle w:val="TableTextCentered"/>
            </w:pPr>
            <w:r w:rsidRPr="009B7081">
              <w:t>2500</w:t>
            </w:r>
          </w:p>
        </w:tc>
        <w:tc>
          <w:tcPr>
            <w:tcW w:w="0" w:type="pct"/>
            <w:shd w:val="clear" w:color="auto" w:fill="auto"/>
            <w:noWrap/>
            <w:vAlign w:val="center"/>
            <w:hideMark/>
          </w:tcPr>
          <w:p w14:paraId="0E759EDF"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04D522BE" w14:textId="77777777" w:rsidR="00B6164F" w:rsidRPr="009B7081" w:rsidRDefault="00B6164F" w:rsidP="00452A30">
            <w:pPr>
              <w:pStyle w:val="TableTextCentered"/>
            </w:pPr>
            <w:r w:rsidRPr="009B7081">
              <w:t>41.86652</w:t>
            </w:r>
          </w:p>
        </w:tc>
        <w:tc>
          <w:tcPr>
            <w:tcW w:w="0" w:type="pct"/>
            <w:vAlign w:val="center"/>
          </w:tcPr>
          <w:p w14:paraId="40FB370E" w14:textId="16356F1C" w:rsidR="00B6164F" w:rsidRPr="009B7081" w:rsidRDefault="00B6164F" w:rsidP="00452A30">
            <w:pPr>
              <w:pStyle w:val="TableTextCentered"/>
            </w:pPr>
            <w:r w:rsidRPr="009B7081">
              <w:t>0</w:t>
            </w:r>
          </w:p>
        </w:tc>
      </w:tr>
      <w:tr w:rsidR="00B6164F" w:rsidRPr="009B7081" w14:paraId="27552717" w14:textId="2B253ED2" w:rsidTr="00452A30">
        <w:trPr>
          <w:trHeight w:val="20"/>
          <w:jc w:val="center"/>
        </w:trPr>
        <w:tc>
          <w:tcPr>
            <w:tcW w:w="0" w:type="pct"/>
            <w:shd w:val="clear" w:color="auto" w:fill="auto"/>
            <w:noWrap/>
            <w:vAlign w:val="center"/>
            <w:hideMark/>
          </w:tcPr>
          <w:p w14:paraId="1ADA997B" w14:textId="77777777" w:rsidR="00B6164F" w:rsidRPr="009B7081" w:rsidRDefault="00B6164F" w:rsidP="00452A30">
            <w:pPr>
              <w:pStyle w:val="TableTextCentered"/>
            </w:pPr>
            <w:r w:rsidRPr="009B7081">
              <w:t>3000</w:t>
            </w:r>
          </w:p>
        </w:tc>
        <w:tc>
          <w:tcPr>
            <w:tcW w:w="0" w:type="pct"/>
            <w:shd w:val="clear" w:color="auto" w:fill="auto"/>
            <w:noWrap/>
            <w:vAlign w:val="center"/>
            <w:hideMark/>
          </w:tcPr>
          <w:p w14:paraId="4F3ED607"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47767AE3" w14:textId="77777777" w:rsidR="00B6164F" w:rsidRPr="009B7081" w:rsidRDefault="00B6164F" w:rsidP="00452A30">
            <w:pPr>
              <w:pStyle w:val="TableTextCentered"/>
            </w:pPr>
            <w:r w:rsidRPr="009B7081">
              <w:t>50.18899</w:t>
            </w:r>
          </w:p>
        </w:tc>
        <w:tc>
          <w:tcPr>
            <w:tcW w:w="0" w:type="pct"/>
            <w:vAlign w:val="center"/>
          </w:tcPr>
          <w:p w14:paraId="4EE7DB3D" w14:textId="1AF434FB" w:rsidR="00B6164F" w:rsidRPr="009B7081" w:rsidRDefault="00B6164F" w:rsidP="00452A30">
            <w:pPr>
              <w:pStyle w:val="TableTextCentered"/>
            </w:pPr>
            <w:r w:rsidRPr="009B7081">
              <w:t>0</w:t>
            </w:r>
          </w:p>
        </w:tc>
      </w:tr>
      <w:tr w:rsidR="00B6164F" w:rsidRPr="009B7081" w14:paraId="68A3FC49" w14:textId="799ECCB9" w:rsidTr="00452A30">
        <w:trPr>
          <w:trHeight w:val="20"/>
          <w:jc w:val="center"/>
        </w:trPr>
        <w:tc>
          <w:tcPr>
            <w:tcW w:w="0" w:type="pct"/>
            <w:shd w:val="clear" w:color="auto" w:fill="auto"/>
            <w:noWrap/>
            <w:vAlign w:val="center"/>
            <w:hideMark/>
          </w:tcPr>
          <w:p w14:paraId="08C961EB" w14:textId="77777777" w:rsidR="00B6164F" w:rsidRPr="009B7081" w:rsidRDefault="00B6164F" w:rsidP="00452A30">
            <w:pPr>
              <w:pStyle w:val="TableTextCentered"/>
            </w:pPr>
            <w:r w:rsidRPr="009B7081">
              <w:t>3500</w:t>
            </w:r>
          </w:p>
        </w:tc>
        <w:tc>
          <w:tcPr>
            <w:tcW w:w="0" w:type="pct"/>
            <w:shd w:val="clear" w:color="auto" w:fill="auto"/>
            <w:noWrap/>
            <w:vAlign w:val="center"/>
            <w:hideMark/>
          </w:tcPr>
          <w:p w14:paraId="30BE2F91"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13DB8C59" w14:textId="77777777" w:rsidR="00B6164F" w:rsidRPr="009B7081" w:rsidRDefault="00B6164F" w:rsidP="00452A30">
            <w:pPr>
              <w:pStyle w:val="TableTextCentered"/>
            </w:pPr>
            <w:r w:rsidRPr="009B7081">
              <w:t>58.5072</w:t>
            </w:r>
          </w:p>
        </w:tc>
        <w:tc>
          <w:tcPr>
            <w:tcW w:w="0" w:type="pct"/>
            <w:vAlign w:val="center"/>
          </w:tcPr>
          <w:p w14:paraId="5C20BD81" w14:textId="25A13051" w:rsidR="00B6164F" w:rsidRPr="009B7081" w:rsidRDefault="00B6164F" w:rsidP="00452A30">
            <w:pPr>
              <w:pStyle w:val="TableTextCentered"/>
            </w:pPr>
            <w:r w:rsidRPr="009B7081">
              <w:t>0</w:t>
            </w:r>
          </w:p>
        </w:tc>
      </w:tr>
      <w:tr w:rsidR="00B6164F" w:rsidRPr="009B7081" w14:paraId="6965D187" w14:textId="7EFE7E1D" w:rsidTr="00452A30">
        <w:trPr>
          <w:trHeight w:val="20"/>
          <w:jc w:val="center"/>
        </w:trPr>
        <w:tc>
          <w:tcPr>
            <w:tcW w:w="0" w:type="pct"/>
            <w:shd w:val="clear" w:color="auto" w:fill="auto"/>
            <w:noWrap/>
            <w:vAlign w:val="center"/>
            <w:hideMark/>
          </w:tcPr>
          <w:p w14:paraId="76126112" w14:textId="77777777" w:rsidR="00B6164F" w:rsidRPr="009B7081" w:rsidRDefault="00B6164F" w:rsidP="00452A30">
            <w:pPr>
              <w:pStyle w:val="TableTextCentered"/>
            </w:pPr>
            <w:r w:rsidRPr="009B7081">
              <w:t>4000</w:t>
            </w:r>
          </w:p>
        </w:tc>
        <w:tc>
          <w:tcPr>
            <w:tcW w:w="0" w:type="pct"/>
            <w:shd w:val="clear" w:color="auto" w:fill="auto"/>
            <w:noWrap/>
            <w:vAlign w:val="center"/>
            <w:hideMark/>
          </w:tcPr>
          <w:p w14:paraId="3A22E69A"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523F81DD" w14:textId="77777777" w:rsidR="00B6164F" w:rsidRPr="009B7081" w:rsidRDefault="00B6164F" w:rsidP="00452A30">
            <w:pPr>
              <w:pStyle w:val="TableTextCentered"/>
            </w:pPr>
            <w:r w:rsidRPr="009B7081">
              <w:t>66.83414</w:t>
            </w:r>
          </w:p>
        </w:tc>
        <w:tc>
          <w:tcPr>
            <w:tcW w:w="0" w:type="pct"/>
            <w:vAlign w:val="center"/>
          </w:tcPr>
          <w:p w14:paraId="04392975" w14:textId="33C75091" w:rsidR="00B6164F" w:rsidRPr="009B7081" w:rsidRDefault="00B6164F" w:rsidP="00452A30">
            <w:pPr>
              <w:pStyle w:val="TableTextCentered"/>
            </w:pPr>
            <w:r w:rsidRPr="009B7081">
              <w:t>0</w:t>
            </w:r>
          </w:p>
        </w:tc>
      </w:tr>
      <w:tr w:rsidR="00B6164F" w:rsidRPr="009B7081" w14:paraId="626FF97F" w14:textId="71431E11" w:rsidTr="00452A30">
        <w:trPr>
          <w:trHeight w:val="20"/>
          <w:jc w:val="center"/>
        </w:trPr>
        <w:tc>
          <w:tcPr>
            <w:tcW w:w="0" w:type="pct"/>
            <w:shd w:val="clear" w:color="auto" w:fill="auto"/>
            <w:noWrap/>
            <w:vAlign w:val="center"/>
            <w:hideMark/>
          </w:tcPr>
          <w:p w14:paraId="02240482" w14:textId="77777777" w:rsidR="00B6164F" w:rsidRPr="009B7081" w:rsidRDefault="00B6164F" w:rsidP="00452A30">
            <w:pPr>
              <w:pStyle w:val="TableTextCentered"/>
            </w:pPr>
            <w:r w:rsidRPr="009B7081">
              <w:t>4500</w:t>
            </w:r>
          </w:p>
        </w:tc>
        <w:tc>
          <w:tcPr>
            <w:tcW w:w="0" w:type="pct"/>
            <w:shd w:val="clear" w:color="auto" w:fill="auto"/>
            <w:noWrap/>
            <w:vAlign w:val="center"/>
            <w:hideMark/>
          </w:tcPr>
          <w:p w14:paraId="3ACDA83F"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03189DF2" w14:textId="77777777" w:rsidR="00B6164F" w:rsidRPr="009B7081" w:rsidRDefault="00B6164F" w:rsidP="00452A30">
            <w:pPr>
              <w:pStyle w:val="TableTextCentered"/>
            </w:pPr>
            <w:r w:rsidRPr="009B7081">
              <w:t>75.15941</w:t>
            </w:r>
          </w:p>
        </w:tc>
        <w:tc>
          <w:tcPr>
            <w:tcW w:w="0" w:type="pct"/>
            <w:vAlign w:val="center"/>
          </w:tcPr>
          <w:p w14:paraId="36E5602C" w14:textId="006AACE9" w:rsidR="00B6164F" w:rsidRPr="009B7081" w:rsidRDefault="00B6164F" w:rsidP="00452A30">
            <w:pPr>
              <w:pStyle w:val="TableTextCentered"/>
            </w:pPr>
            <w:r w:rsidRPr="009B7081">
              <w:t>0</w:t>
            </w:r>
          </w:p>
        </w:tc>
      </w:tr>
      <w:tr w:rsidR="00B6164F" w:rsidRPr="009B7081" w14:paraId="3B8B0C11" w14:textId="5A871E39" w:rsidTr="00452A30">
        <w:trPr>
          <w:trHeight w:val="20"/>
          <w:jc w:val="center"/>
        </w:trPr>
        <w:tc>
          <w:tcPr>
            <w:tcW w:w="0" w:type="pct"/>
            <w:shd w:val="clear" w:color="auto" w:fill="auto"/>
            <w:noWrap/>
            <w:vAlign w:val="center"/>
            <w:hideMark/>
          </w:tcPr>
          <w:p w14:paraId="7CC359E6" w14:textId="77777777" w:rsidR="00B6164F" w:rsidRPr="009B7081" w:rsidRDefault="00B6164F" w:rsidP="00452A30">
            <w:pPr>
              <w:pStyle w:val="TableTextCentered"/>
            </w:pPr>
            <w:r w:rsidRPr="009B7081">
              <w:t>5000</w:t>
            </w:r>
          </w:p>
        </w:tc>
        <w:tc>
          <w:tcPr>
            <w:tcW w:w="0" w:type="pct"/>
            <w:shd w:val="clear" w:color="auto" w:fill="auto"/>
            <w:noWrap/>
            <w:vAlign w:val="center"/>
            <w:hideMark/>
          </w:tcPr>
          <w:p w14:paraId="6D5CB873"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74B414B3" w14:textId="77777777" w:rsidR="00B6164F" w:rsidRPr="009B7081" w:rsidRDefault="00B6164F" w:rsidP="00452A30">
            <w:pPr>
              <w:pStyle w:val="TableTextCentered"/>
            </w:pPr>
            <w:r w:rsidRPr="009B7081">
              <w:t>83.48727</w:t>
            </w:r>
          </w:p>
        </w:tc>
        <w:tc>
          <w:tcPr>
            <w:tcW w:w="0" w:type="pct"/>
            <w:vAlign w:val="center"/>
          </w:tcPr>
          <w:p w14:paraId="0C9F483A" w14:textId="17781F25" w:rsidR="00B6164F" w:rsidRPr="009B7081" w:rsidRDefault="00B6164F" w:rsidP="00452A30">
            <w:pPr>
              <w:pStyle w:val="TableTextCentered"/>
            </w:pPr>
            <w:r w:rsidRPr="009B7081">
              <w:t>0</w:t>
            </w:r>
          </w:p>
        </w:tc>
      </w:tr>
      <w:tr w:rsidR="00B6164F" w:rsidRPr="009B7081" w14:paraId="3AB4E473" w14:textId="22AD5A0D" w:rsidTr="00452A30">
        <w:trPr>
          <w:trHeight w:val="20"/>
          <w:jc w:val="center"/>
        </w:trPr>
        <w:tc>
          <w:tcPr>
            <w:tcW w:w="0" w:type="pct"/>
            <w:shd w:val="clear" w:color="auto" w:fill="auto"/>
            <w:noWrap/>
            <w:vAlign w:val="center"/>
            <w:hideMark/>
          </w:tcPr>
          <w:p w14:paraId="605AB786" w14:textId="77777777" w:rsidR="00B6164F" w:rsidRPr="009B7081" w:rsidRDefault="00B6164F" w:rsidP="00452A30">
            <w:pPr>
              <w:pStyle w:val="TableTextCentered"/>
            </w:pPr>
            <w:r w:rsidRPr="009B7081">
              <w:t>5500</w:t>
            </w:r>
          </w:p>
        </w:tc>
        <w:tc>
          <w:tcPr>
            <w:tcW w:w="0" w:type="pct"/>
            <w:shd w:val="clear" w:color="auto" w:fill="auto"/>
            <w:noWrap/>
            <w:vAlign w:val="center"/>
            <w:hideMark/>
          </w:tcPr>
          <w:p w14:paraId="133F773C"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4AF52C64" w14:textId="77777777" w:rsidR="00B6164F" w:rsidRPr="009B7081" w:rsidRDefault="00B6164F" w:rsidP="00452A30">
            <w:pPr>
              <w:pStyle w:val="TableTextCentered"/>
            </w:pPr>
            <w:r w:rsidRPr="009B7081">
              <w:t>91.8095</w:t>
            </w:r>
          </w:p>
        </w:tc>
        <w:tc>
          <w:tcPr>
            <w:tcW w:w="0" w:type="pct"/>
            <w:vAlign w:val="center"/>
          </w:tcPr>
          <w:p w14:paraId="6F646A8E" w14:textId="764F8044" w:rsidR="00B6164F" w:rsidRPr="009B7081" w:rsidRDefault="00B6164F" w:rsidP="00452A30">
            <w:pPr>
              <w:pStyle w:val="TableTextCentered"/>
            </w:pPr>
            <w:r w:rsidRPr="009B7081">
              <w:t>0</w:t>
            </w:r>
          </w:p>
        </w:tc>
      </w:tr>
      <w:tr w:rsidR="00B6164F" w:rsidRPr="009B7081" w14:paraId="5C3B5C41" w14:textId="261F6E39" w:rsidTr="00452A30">
        <w:trPr>
          <w:trHeight w:val="20"/>
          <w:jc w:val="center"/>
        </w:trPr>
        <w:tc>
          <w:tcPr>
            <w:tcW w:w="0" w:type="pct"/>
            <w:shd w:val="clear" w:color="auto" w:fill="auto"/>
            <w:noWrap/>
            <w:vAlign w:val="center"/>
            <w:hideMark/>
          </w:tcPr>
          <w:p w14:paraId="48ACEDBD" w14:textId="77777777" w:rsidR="00B6164F" w:rsidRPr="009B7081" w:rsidRDefault="00B6164F" w:rsidP="00452A30">
            <w:pPr>
              <w:pStyle w:val="TableTextCentered"/>
            </w:pPr>
            <w:r w:rsidRPr="009B7081">
              <w:t>6000</w:t>
            </w:r>
          </w:p>
        </w:tc>
        <w:tc>
          <w:tcPr>
            <w:tcW w:w="0" w:type="pct"/>
            <w:shd w:val="clear" w:color="auto" w:fill="auto"/>
            <w:noWrap/>
            <w:vAlign w:val="center"/>
            <w:hideMark/>
          </w:tcPr>
          <w:p w14:paraId="2D293CF5"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6D07B86F" w14:textId="77777777" w:rsidR="00B6164F" w:rsidRPr="009B7081" w:rsidRDefault="00B6164F" w:rsidP="00452A30">
            <w:pPr>
              <w:pStyle w:val="TableTextCentered"/>
            </w:pPr>
            <w:r w:rsidRPr="009B7081">
              <w:t>100.1374</w:t>
            </w:r>
          </w:p>
        </w:tc>
        <w:tc>
          <w:tcPr>
            <w:tcW w:w="0" w:type="pct"/>
            <w:vAlign w:val="center"/>
          </w:tcPr>
          <w:p w14:paraId="1ED43C81" w14:textId="62F8B463" w:rsidR="00B6164F" w:rsidRPr="009B7081" w:rsidRDefault="00B6164F" w:rsidP="00452A30">
            <w:pPr>
              <w:pStyle w:val="TableTextCentered"/>
            </w:pPr>
            <w:r w:rsidRPr="009B7081">
              <w:t>0</w:t>
            </w:r>
          </w:p>
        </w:tc>
      </w:tr>
      <w:tr w:rsidR="00B6164F" w:rsidRPr="009B7081" w14:paraId="379E06A3" w14:textId="5DEABF06" w:rsidTr="00452A30">
        <w:trPr>
          <w:trHeight w:val="20"/>
          <w:jc w:val="center"/>
        </w:trPr>
        <w:tc>
          <w:tcPr>
            <w:tcW w:w="0" w:type="pct"/>
            <w:shd w:val="clear" w:color="auto" w:fill="auto"/>
            <w:noWrap/>
            <w:vAlign w:val="center"/>
            <w:hideMark/>
          </w:tcPr>
          <w:p w14:paraId="6C4F1309" w14:textId="77777777" w:rsidR="00B6164F" w:rsidRPr="009B7081" w:rsidRDefault="00B6164F" w:rsidP="00452A30">
            <w:pPr>
              <w:pStyle w:val="TableTextCentered"/>
            </w:pPr>
            <w:r w:rsidRPr="009B7081">
              <w:t>6500</w:t>
            </w:r>
          </w:p>
        </w:tc>
        <w:tc>
          <w:tcPr>
            <w:tcW w:w="0" w:type="pct"/>
            <w:shd w:val="clear" w:color="auto" w:fill="auto"/>
            <w:noWrap/>
            <w:vAlign w:val="center"/>
            <w:hideMark/>
          </w:tcPr>
          <w:p w14:paraId="309A2FEA"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7A0547BD" w14:textId="77777777" w:rsidR="00B6164F" w:rsidRPr="009B7081" w:rsidRDefault="00B6164F" w:rsidP="00452A30">
            <w:pPr>
              <w:pStyle w:val="TableTextCentered"/>
            </w:pPr>
            <w:r w:rsidRPr="009B7081">
              <w:t>108.4698</w:t>
            </w:r>
          </w:p>
        </w:tc>
        <w:tc>
          <w:tcPr>
            <w:tcW w:w="0" w:type="pct"/>
            <w:vAlign w:val="center"/>
          </w:tcPr>
          <w:p w14:paraId="11AF3408" w14:textId="7A2D2FF9" w:rsidR="00B6164F" w:rsidRPr="009B7081" w:rsidRDefault="00B6164F" w:rsidP="00452A30">
            <w:pPr>
              <w:pStyle w:val="TableTextCentered"/>
            </w:pPr>
            <w:r w:rsidRPr="009B7081">
              <w:t>0</w:t>
            </w:r>
          </w:p>
        </w:tc>
      </w:tr>
      <w:tr w:rsidR="00B6164F" w:rsidRPr="009B7081" w14:paraId="47834BE1" w14:textId="07BEF0BB" w:rsidTr="00452A30">
        <w:trPr>
          <w:trHeight w:val="20"/>
          <w:jc w:val="center"/>
        </w:trPr>
        <w:tc>
          <w:tcPr>
            <w:tcW w:w="0" w:type="pct"/>
            <w:shd w:val="clear" w:color="auto" w:fill="auto"/>
            <w:noWrap/>
            <w:vAlign w:val="center"/>
            <w:hideMark/>
          </w:tcPr>
          <w:p w14:paraId="4471611F" w14:textId="77777777" w:rsidR="00B6164F" w:rsidRPr="009B7081" w:rsidRDefault="00B6164F" w:rsidP="00452A30">
            <w:pPr>
              <w:pStyle w:val="TableTextCentered"/>
            </w:pPr>
            <w:r w:rsidRPr="009B7081">
              <w:t>7000</w:t>
            </w:r>
          </w:p>
        </w:tc>
        <w:tc>
          <w:tcPr>
            <w:tcW w:w="0" w:type="pct"/>
            <w:shd w:val="clear" w:color="auto" w:fill="auto"/>
            <w:noWrap/>
            <w:vAlign w:val="center"/>
            <w:hideMark/>
          </w:tcPr>
          <w:p w14:paraId="4CA7CE28"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41146C15" w14:textId="77777777" w:rsidR="00B6164F" w:rsidRPr="009B7081" w:rsidRDefault="00B6164F" w:rsidP="00452A30">
            <w:pPr>
              <w:pStyle w:val="TableTextCentered"/>
            </w:pPr>
            <w:r w:rsidRPr="009B7081">
              <w:t>116.7889</w:t>
            </w:r>
          </w:p>
        </w:tc>
        <w:tc>
          <w:tcPr>
            <w:tcW w:w="0" w:type="pct"/>
            <w:vAlign w:val="center"/>
          </w:tcPr>
          <w:p w14:paraId="4325E18B" w14:textId="329666E2" w:rsidR="00B6164F" w:rsidRPr="009B7081" w:rsidRDefault="00B6164F" w:rsidP="00452A30">
            <w:pPr>
              <w:pStyle w:val="TableTextCentered"/>
            </w:pPr>
            <w:r w:rsidRPr="009B7081">
              <w:t>0</w:t>
            </w:r>
          </w:p>
        </w:tc>
      </w:tr>
      <w:tr w:rsidR="00B6164F" w:rsidRPr="009B7081" w14:paraId="5A17CD4A" w14:textId="3782ED5C" w:rsidTr="00452A30">
        <w:trPr>
          <w:trHeight w:val="20"/>
          <w:jc w:val="center"/>
        </w:trPr>
        <w:tc>
          <w:tcPr>
            <w:tcW w:w="0" w:type="pct"/>
            <w:shd w:val="clear" w:color="auto" w:fill="auto"/>
            <w:noWrap/>
            <w:vAlign w:val="center"/>
            <w:hideMark/>
          </w:tcPr>
          <w:p w14:paraId="1302BFF2" w14:textId="77777777" w:rsidR="00B6164F" w:rsidRPr="009B7081" w:rsidRDefault="00B6164F" w:rsidP="00452A30">
            <w:pPr>
              <w:pStyle w:val="TableTextCentered"/>
            </w:pPr>
            <w:r w:rsidRPr="009B7081">
              <w:t>7500</w:t>
            </w:r>
          </w:p>
        </w:tc>
        <w:tc>
          <w:tcPr>
            <w:tcW w:w="0" w:type="pct"/>
            <w:shd w:val="clear" w:color="auto" w:fill="auto"/>
            <w:noWrap/>
            <w:vAlign w:val="center"/>
            <w:hideMark/>
          </w:tcPr>
          <w:p w14:paraId="6B8A6C25"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3491D7FD" w14:textId="77777777" w:rsidR="00B6164F" w:rsidRPr="009B7081" w:rsidRDefault="00B6164F" w:rsidP="00452A30">
            <w:pPr>
              <w:pStyle w:val="TableTextCentered"/>
            </w:pPr>
            <w:r w:rsidRPr="009B7081">
              <w:t>125.1053</w:t>
            </w:r>
          </w:p>
        </w:tc>
        <w:tc>
          <w:tcPr>
            <w:tcW w:w="0" w:type="pct"/>
            <w:vAlign w:val="center"/>
          </w:tcPr>
          <w:p w14:paraId="34D8C6AD" w14:textId="4EF5B6A8" w:rsidR="00B6164F" w:rsidRPr="009B7081" w:rsidRDefault="00B6164F" w:rsidP="00452A30">
            <w:pPr>
              <w:pStyle w:val="TableTextCentered"/>
            </w:pPr>
            <w:r w:rsidRPr="009B7081">
              <w:t>0</w:t>
            </w:r>
          </w:p>
        </w:tc>
      </w:tr>
      <w:tr w:rsidR="00B6164F" w:rsidRPr="009B7081" w14:paraId="1A874DDC" w14:textId="4B25CD18" w:rsidTr="00452A30">
        <w:trPr>
          <w:trHeight w:val="20"/>
          <w:jc w:val="center"/>
        </w:trPr>
        <w:tc>
          <w:tcPr>
            <w:tcW w:w="0" w:type="pct"/>
            <w:shd w:val="clear" w:color="auto" w:fill="auto"/>
            <w:noWrap/>
            <w:vAlign w:val="center"/>
            <w:hideMark/>
          </w:tcPr>
          <w:p w14:paraId="5E2B7B8E" w14:textId="77777777" w:rsidR="00B6164F" w:rsidRPr="009B7081" w:rsidRDefault="00B6164F" w:rsidP="00452A30">
            <w:pPr>
              <w:pStyle w:val="TableTextCentered"/>
            </w:pPr>
            <w:r w:rsidRPr="009B7081">
              <w:t>8000</w:t>
            </w:r>
          </w:p>
        </w:tc>
        <w:tc>
          <w:tcPr>
            <w:tcW w:w="0" w:type="pct"/>
            <w:shd w:val="clear" w:color="auto" w:fill="auto"/>
            <w:noWrap/>
            <w:vAlign w:val="center"/>
            <w:hideMark/>
          </w:tcPr>
          <w:p w14:paraId="452FD119"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2D791E2C" w14:textId="77777777" w:rsidR="00B6164F" w:rsidRPr="009B7081" w:rsidRDefault="00B6164F" w:rsidP="00452A30">
            <w:pPr>
              <w:pStyle w:val="TableTextCentered"/>
            </w:pPr>
            <w:r w:rsidRPr="009B7081">
              <w:t>133.4125</w:t>
            </w:r>
          </w:p>
        </w:tc>
        <w:tc>
          <w:tcPr>
            <w:tcW w:w="0" w:type="pct"/>
            <w:vAlign w:val="center"/>
          </w:tcPr>
          <w:p w14:paraId="0439E6C4" w14:textId="436D1A9B" w:rsidR="00B6164F" w:rsidRPr="009B7081" w:rsidRDefault="00B6164F" w:rsidP="00452A30">
            <w:pPr>
              <w:pStyle w:val="TableTextCentered"/>
            </w:pPr>
            <w:r w:rsidRPr="009B7081">
              <w:t>0</w:t>
            </w:r>
          </w:p>
        </w:tc>
      </w:tr>
      <w:tr w:rsidR="00B6164F" w:rsidRPr="009B7081" w14:paraId="39C1708C" w14:textId="331F806B" w:rsidTr="00452A30">
        <w:trPr>
          <w:trHeight w:val="20"/>
          <w:jc w:val="center"/>
        </w:trPr>
        <w:tc>
          <w:tcPr>
            <w:tcW w:w="0" w:type="pct"/>
            <w:shd w:val="clear" w:color="auto" w:fill="auto"/>
            <w:noWrap/>
            <w:vAlign w:val="center"/>
            <w:hideMark/>
          </w:tcPr>
          <w:p w14:paraId="53C2BC86" w14:textId="77777777" w:rsidR="00B6164F" w:rsidRPr="009B7081" w:rsidRDefault="00B6164F" w:rsidP="00452A30">
            <w:pPr>
              <w:pStyle w:val="TableTextCentered"/>
            </w:pPr>
            <w:r w:rsidRPr="009B7081">
              <w:t>8500</w:t>
            </w:r>
          </w:p>
        </w:tc>
        <w:tc>
          <w:tcPr>
            <w:tcW w:w="0" w:type="pct"/>
            <w:shd w:val="clear" w:color="auto" w:fill="auto"/>
            <w:noWrap/>
            <w:vAlign w:val="center"/>
            <w:hideMark/>
          </w:tcPr>
          <w:p w14:paraId="70C74515" w14:textId="77777777" w:rsidR="00B6164F" w:rsidRPr="009B7081" w:rsidRDefault="00B6164F" w:rsidP="00452A30">
            <w:pPr>
              <w:pStyle w:val="TableTextCentered"/>
            </w:pPr>
            <w:r w:rsidRPr="009B7081">
              <w:t>0</w:t>
            </w:r>
          </w:p>
        </w:tc>
        <w:tc>
          <w:tcPr>
            <w:tcW w:w="0" w:type="pct"/>
            <w:shd w:val="clear" w:color="auto" w:fill="auto"/>
            <w:noWrap/>
            <w:vAlign w:val="center"/>
            <w:hideMark/>
          </w:tcPr>
          <w:p w14:paraId="1F8B301C" w14:textId="77777777" w:rsidR="00B6164F" w:rsidRPr="009B7081" w:rsidRDefault="00B6164F" w:rsidP="00452A30">
            <w:pPr>
              <w:pStyle w:val="TableTextCentered"/>
            </w:pPr>
            <w:r w:rsidRPr="009B7081">
              <w:t>141.7289</w:t>
            </w:r>
          </w:p>
        </w:tc>
        <w:tc>
          <w:tcPr>
            <w:tcW w:w="0" w:type="pct"/>
            <w:vAlign w:val="center"/>
          </w:tcPr>
          <w:p w14:paraId="5A8E4FD4" w14:textId="4BA28267" w:rsidR="00B6164F" w:rsidRPr="009B7081" w:rsidRDefault="00B6164F" w:rsidP="00452A30">
            <w:pPr>
              <w:pStyle w:val="TableTextCentered"/>
            </w:pPr>
            <w:r w:rsidRPr="009B7081">
              <w:t>0</w:t>
            </w:r>
          </w:p>
        </w:tc>
      </w:tr>
      <w:tr w:rsidR="00B6164F" w:rsidRPr="009B7081" w14:paraId="4AC1A3BA" w14:textId="7CF6660E" w:rsidTr="00452A30">
        <w:trPr>
          <w:trHeight w:val="20"/>
          <w:jc w:val="center"/>
        </w:trPr>
        <w:tc>
          <w:tcPr>
            <w:tcW w:w="719" w:type="pct"/>
            <w:shd w:val="clear" w:color="auto" w:fill="auto"/>
            <w:noWrap/>
            <w:vAlign w:val="center"/>
            <w:hideMark/>
          </w:tcPr>
          <w:p w14:paraId="4D07848C" w14:textId="77777777" w:rsidR="00B6164F" w:rsidRPr="009B7081" w:rsidRDefault="00B6164F" w:rsidP="00452A30">
            <w:pPr>
              <w:pStyle w:val="TableTextCentered"/>
            </w:pPr>
            <w:r w:rsidRPr="009B7081">
              <w:t>9000</w:t>
            </w:r>
          </w:p>
        </w:tc>
        <w:tc>
          <w:tcPr>
            <w:tcW w:w="1325" w:type="pct"/>
            <w:shd w:val="clear" w:color="auto" w:fill="auto"/>
            <w:noWrap/>
            <w:vAlign w:val="center"/>
            <w:hideMark/>
          </w:tcPr>
          <w:p w14:paraId="3474D8F5" w14:textId="77777777" w:rsidR="00B6164F" w:rsidRPr="009B7081" w:rsidRDefault="00B6164F" w:rsidP="00452A30">
            <w:pPr>
              <w:pStyle w:val="TableTextCentered"/>
            </w:pPr>
            <w:r w:rsidRPr="009B7081">
              <w:t>0</w:t>
            </w:r>
          </w:p>
        </w:tc>
        <w:tc>
          <w:tcPr>
            <w:tcW w:w="1478" w:type="pct"/>
            <w:shd w:val="clear" w:color="auto" w:fill="auto"/>
            <w:noWrap/>
            <w:vAlign w:val="center"/>
            <w:hideMark/>
          </w:tcPr>
          <w:p w14:paraId="2A52EFAE" w14:textId="77777777" w:rsidR="00B6164F" w:rsidRPr="009B7081" w:rsidRDefault="00B6164F" w:rsidP="00452A30">
            <w:pPr>
              <w:pStyle w:val="TableTextCentered"/>
            </w:pPr>
            <w:r w:rsidRPr="009B7081">
              <w:t>150.0473</w:t>
            </w:r>
          </w:p>
        </w:tc>
        <w:tc>
          <w:tcPr>
            <w:tcW w:w="1478" w:type="pct"/>
            <w:vAlign w:val="center"/>
          </w:tcPr>
          <w:p w14:paraId="13B61E4D" w14:textId="347177F2" w:rsidR="00B6164F" w:rsidRPr="009B7081" w:rsidRDefault="00B6164F" w:rsidP="00452A30">
            <w:pPr>
              <w:pStyle w:val="TableTextCentered"/>
            </w:pPr>
            <w:r w:rsidRPr="009B7081">
              <w:t>0</w:t>
            </w:r>
          </w:p>
        </w:tc>
      </w:tr>
    </w:tbl>
    <w:p w14:paraId="1D9BE23F" w14:textId="2613436F" w:rsidR="00B6164F" w:rsidRDefault="005E7706" w:rsidP="00452A30">
      <w:pPr>
        <w:pStyle w:val="Caption"/>
      </w:pPr>
      <w:bookmarkStart w:id="153" w:name="_Toc125642361"/>
      <w:r>
        <w:t xml:space="preserve">Table </w:t>
      </w:r>
      <w:fldSimple w:instr=" SEQ Table \* ARABIC ">
        <w:r>
          <w:rPr>
            <w:noProof/>
          </w:rPr>
          <w:t>6</w:t>
        </w:r>
      </w:fldSimple>
      <w:r>
        <w:t xml:space="preserve">: List of </w:t>
      </w:r>
      <w:r w:rsidR="00D00103">
        <w:t xml:space="preserve">IMPACT </w:t>
      </w:r>
      <w:r>
        <w:t>airports reference locations</w:t>
      </w:r>
      <w:bookmarkEnd w:id="153"/>
    </w:p>
    <w:p w14:paraId="6D39DFB7" w14:textId="24F75656" w:rsidR="002176F7" w:rsidRDefault="002176F7" w:rsidP="00C87083">
      <w:pPr>
        <w:pStyle w:val="Heading3"/>
      </w:pPr>
      <w:bookmarkStart w:id="154" w:name="_Toc125537567"/>
      <w:bookmarkStart w:id="155" w:name="_Toc125528950"/>
      <w:r>
        <w:lastRenderedPageBreak/>
        <w:t>IMPACT performance model</w:t>
      </w:r>
      <w:bookmarkEnd w:id="154"/>
      <w:bookmarkEnd w:id="155"/>
    </w:p>
    <w:p w14:paraId="75047168" w14:textId="77777777" w:rsidR="002176F7" w:rsidRDefault="002176F7" w:rsidP="002176F7">
      <w:pPr>
        <w:keepNext/>
        <w:jc w:val="center"/>
      </w:pPr>
      <w:r>
        <w:rPr>
          <w:noProof/>
        </w:rPr>
        <w:drawing>
          <wp:inline distT="0" distB="0" distL="0" distR="0" wp14:anchorId="28A25A79" wp14:editId="7775943E">
            <wp:extent cx="5777230" cy="2439048"/>
            <wp:effectExtent l="0" t="0" r="0" b="0"/>
            <wp:docPr id="9" name="Picture 9"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3924" cy="2441874"/>
                    </a:xfrm>
                    <a:prstGeom prst="rect">
                      <a:avLst/>
                    </a:prstGeom>
                  </pic:spPr>
                </pic:pic>
              </a:graphicData>
            </a:graphic>
          </wp:inline>
        </w:drawing>
      </w:r>
    </w:p>
    <w:p w14:paraId="3FB7D47E" w14:textId="467F9C77" w:rsidR="002176F7" w:rsidRPr="002176F7" w:rsidRDefault="002176F7" w:rsidP="00452A30">
      <w:pPr>
        <w:pStyle w:val="Caption"/>
      </w:pPr>
      <w:bookmarkStart w:id="156" w:name="_Ref125468289"/>
      <w:bookmarkStart w:id="157" w:name="_Toc125537642"/>
      <w:bookmarkStart w:id="158" w:name="_Toc125529025"/>
      <w:r>
        <w:t xml:space="preserve">Figure </w:t>
      </w:r>
      <w:fldSimple w:instr=" SEQ Figure \* ARABIC ">
        <w:r>
          <w:rPr>
            <w:noProof/>
          </w:rPr>
          <w:t>5</w:t>
        </w:r>
      </w:fldSimple>
      <w:bookmarkEnd w:id="156"/>
      <w:r>
        <w:t>: CCD performance model</w:t>
      </w:r>
      <w:bookmarkEnd w:id="157"/>
      <w:bookmarkEnd w:id="158"/>
    </w:p>
    <w:p w14:paraId="5B8A037B" w14:textId="02AE488B" w:rsidR="002176F7" w:rsidRPr="002176F7" w:rsidRDefault="002176F7" w:rsidP="00452A30">
      <w:r>
        <w:t>The IMPACT model combines the use of two different models to calculate the trajectory between two airports, the ANP model for the departure sections below 10 000ft and arrival phases below 6000ft, including take-off and landing, and the BADA model for the remaining sections. In the context of the EEA Annex 1,</w:t>
      </w:r>
      <w:r w:rsidR="00532902">
        <w:t xml:space="preserve"> the IMPACT calculation setup specifies that each model provides standard performance configuration to generate the trajectories. This implies the use of the DEFAULT ANP departure and arrival profiles, and the use of the nominal flight conditions with the BADA model.</w:t>
      </w:r>
    </w:p>
    <w:p w14:paraId="3D37EA86" w14:textId="5389EC44" w:rsidR="00C87083" w:rsidRPr="009B7081" w:rsidRDefault="00C87083" w:rsidP="00C87083">
      <w:pPr>
        <w:pStyle w:val="Heading3"/>
      </w:pPr>
      <w:bookmarkStart w:id="159" w:name="_Toc125537568"/>
      <w:bookmarkStart w:id="160" w:name="_Toc125528951"/>
      <w:r w:rsidRPr="009B7081">
        <w:t>Use of ANP data to calculate trajectories below 6000ft/10000ft</w:t>
      </w:r>
      <w:bookmarkEnd w:id="159"/>
      <w:bookmarkEnd w:id="160"/>
    </w:p>
    <w:p w14:paraId="1BA7C4F7" w14:textId="2ECC8064" w:rsidR="00E120A2" w:rsidRPr="009B7081" w:rsidRDefault="00C87083" w:rsidP="00C87083">
      <w:r w:rsidRPr="009B7081">
        <w:t xml:space="preserve">The IMPACT trajectory calculator uses the aircraft performance coefficients of the ANP database - in conjunction with the aircraft performance calculation method provided in ECAC Doc. 29 </w:t>
      </w:r>
      <w:r w:rsidRPr="009B7081">
        <w:fldChar w:fldCharType="begin"/>
      </w:r>
      <w:r w:rsidRPr="009B7081">
        <w:instrText xml:space="preserve"> REF _Ref452975507 \r \h </w:instrText>
      </w:r>
      <w:r w:rsidRPr="009B7081">
        <w:fldChar w:fldCharType="separate"/>
      </w:r>
      <w:r>
        <w:t>[6]</w:t>
      </w:r>
      <w:r w:rsidRPr="009B7081">
        <w:fldChar w:fldCharType="end"/>
      </w:r>
      <w:r w:rsidRPr="009B7081">
        <w:t xml:space="preserve"> and ICAO Doc 9911 </w:t>
      </w:r>
      <w:r w:rsidRPr="009B7081">
        <w:fldChar w:fldCharType="begin"/>
      </w:r>
      <w:r w:rsidRPr="009B7081">
        <w:instrText xml:space="preserve"> REF _Ref452975520 \r \h  \* MERGEFORMAT </w:instrText>
      </w:r>
      <w:r w:rsidRPr="009B7081">
        <w:fldChar w:fldCharType="separate"/>
      </w:r>
      <w:r>
        <w:t>[5]</w:t>
      </w:r>
      <w:r w:rsidRPr="009B7081">
        <w:fldChar w:fldCharType="end"/>
      </w:r>
      <w:r w:rsidRPr="009B7081">
        <w:t xml:space="preserve"> - to model aircraft trajectories within the TMA portion (more precisely below 10,000ft for departure and below 6000ft for arrivals).</w:t>
      </w:r>
    </w:p>
    <w:p w14:paraId="37A9485B" w14:textId="416BAF79" w:rsidR="00C87083" w:rsidRPr="009B7081" w:rsidRDefault="00CC1168" w:rsidP="00C87083">
      <w:r>
        <w:t>IMPACT determines t</w:t>
      </w:r>
      <w:r w:rsidR="00C87083" w:rsidRPr="009B7081">
        <w:t xml:space="preserve">he aircraft mass at the take-off </w:t>
      </w:r>
      <w:r>
        <w:t>for</w:t>
      </w:r>
      <w:r w:rsidR="00C87083" w:rsidRPr="009B7081">
        <w:t xml:space="preserve"> the selected ANP aircraft model</w:t>
      </w:r>
      <w:r w:rsidR="000140C7">
        <w:t xml:space="preserve"> </w:t>
      </w:r>
      <w:r>
        <w:t xml:space="preserve">based on the trip length of the flight to model. The ANP </w:t>
      </w:r>
      <w:r w:rsidR="00A12520">
        <w:t>data provides a set of default mass (fuel and payload), for a 65% load factor.</w:t>
      </w:r>
      <w:r w:rsidR="007B7742">
        <w:t xml:space="preserve"> These masses are provided by the manufacturers for a set of default distance bands. (c.f</w:t>
      </w:r>
      <w:r w:rsidR="002A2650">
        <w:t>.</w:t>
      </w:r>
      <w:r w:rsidR="007B7742">
        <w:t xml:space="preserve"> ANP Default weights table)</w:t>
      </w:r>
    </w:p>
    <w:p w14:paraId="4DF8D7FC" w14:textId="2560C23A" w:rsidR="00CF7F61" w:rsidRPr="009B7081" w:rsidRDefault="00CF7F61" w:rsidP="00CF7F61">
      <w:pPr>
        <w:pStyle w:val="Heading3"/>
      </w:pPr>
      <w:bookmarkStart w:id="161" w:name="_Toc125537569"/>
      <w:bookmarkStart w:id="162" w:name="_Toc125528952"/>
      <w:r w:rsidRPr="009B7081">
        <w:t>BADA Total Energy Model (TEM) implementation above 6000ft/10000ft</w:t>
      </w:r>
      <w:bookmarkEnd w:id="161"/>
      <w:bookmarkEnd w:id="162"/>
    </w:p>
    <w:p w14:paraId="4DF8D7FD" w14:textId="77777777" w:rsidR="00CF7F61" w:rsidRPr="009B7081" w:rsidRDefault="00CF7F61" w:rsidP="00CF7F61">
      <w:r w:rsidRPr="009B7081">
        <w:t xml:space="preserve">BADA is an Aircraft Performance Model developed and maintained by EUROCONTROL, in cooperation with aircraft manufacturers and operating airlines. BADA is based on a kinetic approach to aircraft performance modelling, which enables aircraft trajectories and the associated fuel consumption to be accurately predicted. BADA includes both model specifications that provide the theoretical fundamentals to calculate aircraft performance parameters and the datasets containing aircraft-specific coefficients required to calculate their trajectories. </w:t>
      </w:r>
    </w:p>
    <w:p w14:paraId="4DF8D7FE" w14:textId="5B379B4F" w:rsidR="00CF7F61" w:rsidRPr="009B7081" w:rsidRDefault="00CF7F61" w:rsidP="00CF7F61">
      <w:r w:rsidRPr="009B7081">
        <w:t xml:space="preserve">The BADA 3 family is today’s industry standard for aircraft performance modelling in the nominal part of the flight </w:t>
      </w:r>
      <w:r w:rsidR="007B7742" w:rsidRPr="009B7081">
        <w:t>envelope and</w:t>
      </w:r>
      <w:r w:rsidRPr="009B7081">
        <w:t xml:space="preserve"> provides close to 100% coverage of aircraft types operating in the ECAC region. </w:t>
      </w:r>
    </w:p>
    <w:p w14:paraId="4DF8D7FF" w14:textId="7F4E042E" w:rsidR="00CF7F61" w:rsidRPr="009B7081" w:rsidRDefault="00CF7F61" w:rsidP="00CF7F61">
      <w:r w:rsidRPr="009B7081">
        <w:t xml:space="preserve">The latest BADA 4 family provides increased levels of precision in aircraft performance parameters over the entire flight </w:t>
      </w:r>
      <w:r w:rsidR="007B7742" w:rsidRPr="009B7081">
        <w:t>envelope and</w:t>
      </w:r>
      <w:r w:rsidRPr="009B7081">
        <w:t xml:space="preserve"> covers 70% of aircraft types operating in the </w:t>
      </w:r>
      <w:r w:rsidR="00500ECD" w:rsidRPr="009B7081">
        <w:t xml:space="preserve">ECAC </w:t>
      </w:r>
      <w:r w:rsidRPr="009B7081">
        <w:t xml:space="preserve">region. </w:t>
      </w:r>
    </w:p>
    <w:p w14:paraId="4DF8D800" w14:textId="6F035AC9" w:rsidR="00CF7F61" w:rsidRDefault="00CF7F61" w:rsidP="00CF7F61">
      <w:r w:rsidRPr="009B7081">
        <w:t xml:space="preserve">In the </w:t>
      </w:r>
      <w:r w:rsidR="00325B35">
        <w:t>CCD</w:t>
      </w:r>
      <w:r w:rsidRPr="009B7081">
        <w:t xml:space="preserve"> portion (more precisely from 10,000ft in the climb phase, and down to 6,000ft in the descent phase), the trajectory calculator of IMPACT uses the BADA 4 data, in conjunction with a full implementation </w:t>
      </w:r>
      <w:r w:rsidRPr="009B7081">
        <w:lastRenderedPageBreak/>
        <w:t>of the BADA Total Energy Model (TEM)</w:t>
      </w:r>
      <w:r w:rsidR="00532902">
        <w:t>:</w:t>
      </w:r>
    </w:p>
    <w:p w14:paraId="5E56999F" w14:textId="423A869D" w:rsidR="00532902" w:rsidRDefault="00532902" w:rsidP="00532902">
      <w:pPr>
        <w:pStyle w:val="Listpara"/>
      </w:pPr>
      <w:r>
        <w:t>After the ANP departure phase, the aircraft adapts its profile to fly the BADA nominal climbing procedure</w:t>
      </w:r>
    </w:p>
    <w:p w14:paraId="355FBB14" w14:textId="03DACD49" w:rsidR="00532902" w:rsidRDefault="00532902" w:rsidP="00532902">
      <w:pPr>
        <w:pStyle w:val="Listpara"/>
      </w:pPr>
      <w:r>
        <w:t>The nominal BADA climb procedure consists in a climb at max climb engine regime, with a constant CAS (or Mach after the “crossover” altitude)</w:t>
      </w:r>
    </w:p>
    <w:p w14:paraId="3B08FDBF" w14:textId="035DED75" w:rsidR="00532902" w:rsidRDefault="00532902" w:rsidP="00532902">
      <w:pPr>
        <w:pStyle w:val="Listpara"/>
      </w:pPr>
      <w:r>
        <w:t>The nominal cruise consists in a cruise engine regime with a constant Mach (or CAS)</w:t>
      </w:r>
    </w:p>
    <w:p w14:paraId="4A690797" w14:textId="7F28DBA7" w:rsidR="00532902" w:rsidRPr="009B7081" w:rsidRDefault="00532902" w:rsidP="00452A30">
      <w:pPr>
        <w:pStyle w:val="Listpara"/>
      </w:pPr>
      <w:r>
        <w:t>The nominal descent consists in a descent at 3°, with a constant Mach (or CAS)</w:t>
      </w:r>
    </w:p>
    <w:p w14:paraId="4DF8D808" w14:textId="32097D30" w:rsidR="00CF7F61" w:rsidRPr="009B7081" w:rsidRDefault="00CF7F61" w:rsidP="00CF7F61">
      <w:r w:rsidRPr="009B7081">
        <w:t>When BADA 4 performance data do not exist yet for a given aircraft type, its BADA 3 performance data is used</w:t>
      </w:r>
      <w:r w:rsidR="00DA65DE">
        <w:t xml:space="preserve"> instead.</w:t>
      </w:r>
      <w:r w:rsidR="00D02395">
        <w:t xml:space="preserve"> </w:t>
      </w:r>
      <w:r w:rsidR="00D374F3">
        <w:t>The</w:t>
      </w:r>
      <w:r w:rsidR="00D02395">
        <w:t xml:space="preserve"> calculation of the</w:t>
      </w:r>
      <w:r w:rsidR="00D374F3">
        <w:t xml:space="preserve"> performances of </w:t>
      </w:r>
      <w:r w:rsidR="00787ED7">
        <w:t>each aircraft</w:t>
      </w:r>
      <w:r w:rsidR="00D02395">
        <w:t xml:space="preserve"> by IMPACT includes a </w:t>
      </w:r>
      <w:r w:rsidR="00787ED7">
        <w:t xml:space="preserve">fuel burn calculation </w:t>
      </w:r>
      <w:r w:rsidR="00D02395">
        <w:t xml:space="preserve">and, therefore a loss of mass. </w:t>
      </w:r>
      <w:r w:rsidR="008B0860">
        <w:t>Nevertheless, to comply with the Annex 1 requirements, th</w:t>
      </w:r>
      <w:r w:rsidR="00591B9C">
        <w:t xml:space="preserve">e IMPACT </w:t>
      </w:r>
      <w:r w:rsidR="008B0860">
        <w:t>fuel burn calculation is not used</w:t>
      </w:r>
      <w:r w:rsidR="00EC56DC">
        <w:t>.</w:t>
      </w:r>
      <w:r w:rsidR="00591B9C">
        <w:t xml:space="preserve"> The annex 1 uses the AEM model to calculate the fuel burn instead.</w:t>
      </w:r>
    </w:p>
    <w:p w14:paraId="4DF8D809" w14:textId="77777777" w:rsidR="00CF7F61" w:rsidRPr="009B7081" w:rsidRDefault="00CF7F61" w:rsidP="00CF7F61">
      <w:pPr>
        <w:pStyle w:val="Heading3"/>
      </w:pPr>
      <w:bookmarkStart w:id="163" w:name="_Toc125537570"/>
      <w:bookmarkStart w:id="164" w:name="_Toc125528953"/>
      <w:r w:rsidRPr="009B7081">
        <w:t>Optimal cruise management</w:t>
      </w:r>
      <w:bookmarkEnd w:id="163"/>
      <w:bookmarkEnd w:id="164"/>
    </w:p>
    <w:p w14:paraId="4DF8D80A" w14:textId="74E35E51" w:rsidR="00A2791A" w:rsidRPr="009B7081" w:rsidRDefault="00BB3346" w:rsidP="00CF7F61">
      <w:r w:rsidRPr="009B7081">
        <w:t xml:space="preserve">The </w:t>
      </w:r>
      <w:r w:rsidR="004F2E23" w:rsidRPr="009B7081">
        <w:t xml:space="preserve">IMPACT </w:t>
      </w:r>
      <w:r w:rsidR="00B0652B">
        <w:t xml:space="preserve">model </w:t>
      </w:r>
      <w:r w:rsidRPr="009B7081">
        <w:t xml:space="preserve">tries to find the trajectory that will allow each aircraft to reach the </w:t>
      </w:r>
      <w:r w:rsidR="000D5F9F">
        <w:t>required</w:t>
      </w:r>
      <w:r w:rsidR="00CF7F61" w:rsidRPr="009B7081">
        <w:t xml:space="preserve"> cruise </w:t>
      </w:r>
      <w:r w:rsidRPr="009B7081">
        <w:t>flight level entered as an input.</w:t>
      </w:r>
      <w:r w:rsidR="00CF7F61" w:rsidRPr="009B7081">
        <w:t xml:space="preserve"> </w:t>
      </w:r>
    </w:p>
    <w:p w14:paraId="4DF8D80B" w14:textId="51A64714" w:rsidR="00A2791A" w:rsidRPr="009B7081" w:rsidRDefault="00CF7F61" w:rsidP="00CF7F61">
      <w:r w:rsidRPr="009B7081">
        <w:t xml:space="preserve">Depending on the aircraft type and the </w:t>
      </w:r>
      <w:r w:rsidR="000D5F9F">
        <w:t>distance band</w:t>
      </w:r>
      <w:r w:rsidRPr="009B7081">
        <w:t xml:space="preserve">, the </w:t>
      </w:r>
      <w:r w:rsidR="00BB3346" w:rsidRPr="009B7081">
        <w:t xml:space="preserve">pre-determined optimal </w:t>
      </w:r>
      <w:r w:rsidRPr="009B7081">
        <w:t xml:space="preserve">cruise level might be too high to be reached directly at the end of the climb phase. </w:t>
      </w:r>
      <w:r w:rsidR="00BB3346" w:rsidRPr="009B7081">
        <w:t>In that case,</w:t>
      </w:r>
      <w:r w:rsidRPr="009B7081">
        <w:t xml:space="preserve"> a</w:t>
      </w:r>
      <w:r w:rsidR="00BB3346" w:rsidRPr="009B7081">
        <w:t xml:space="preserve"> new intermediate and reachable</w:t>
      </w:r>
      <w:r w:rsidRPr="009B7081">
        <w:t xml:space="preserve"> optimal cruise</w:t>
      </w:r>
      <w:r w:rsidR="00BB3346" w:rsidRPr="009B7081">
        <w:t xml:space="preserve"> level</w:t>
      </w:r>
      <w:r w:rsidRPr="009B7081">
        <w:t xml:space="preserve"> is calculated.</w:t>
      </w:r>
      <w:r w:rsidR="00BB3346" w:rsidRPr="009B7081">
        <w:t xml:space="preserve"> </w:t>
      </w:r>
      <w:r w:rsidR="009B7081" w:rsidRPr="009B7081">
        <w:t>The aircraft continues its cruise at this flight level until its weight enables it to reach the next best suitable flight level, with a maximum offset of 2000 ft.</w:t>
      </w:r>
      <w:r w:rsidR="00A2791A" w:rsidRPr="009B7081">
        <w:t xml:space="preserve"> T</w:t>
      </w:r>
      <w:r w:rsidR="00BB3346" w:rsidRPr="009B7081">
        <w:t xml:space="preserve">his process is repeated until the </w:t>
      </w:r>
      <w:r w:rsidR="00A2791A" w:rsidRPr="009B7081">
        <w:t xml:space="preserve">maximum “optimum” </w:t>
      </w:r>
      <w:r w:rsidR="00BB3346" w:rsidRPr="009B7081">
        <w:t>cruise level is reached.</w:t>
      </w:r>
      <w:r w:rsidR="00A2791A" w:rsidRPr="009B7081">
        <w:t xml:space="preserve"> </w:t>
      </w:r>
    </w:p>
    <w:p w14:paraId="4DF8D80C" w14:textId="54BDBAE1" w:rsidR="00CF7F61" w:rsidRDefault="00CF7F61" w:rsidP="00CF7F61">
      <w:r w:rsidRPr="009B7081">
        <w:t xml:space="preserve">The </w:t>
      </w:r>
      <w:r w:rsidR="00A2791A" w:rsidRPr="009B7081">
        <w:t>aim</w:t>
      </w:r>
      <w:r w:rsidRPr="009B7081">
        <w:t xml:space="preserve"> of this implementation is to model, as closely as possible</w:t>
      </w:r>
      <w:r w:rsidR="003F4BB5" w:rsidRPr="009B7081">
        <w:t>,</w:t>
      </w:r>
      <w:r w:rsidRPr="009B7081">
        <w:t xml:space="preserve"> the “real life</w:t>
      </w:r>
      <w:r w:rsidR="003F4BB5" w:rsidRPr="009B7081">
        <w:t>”</w:t>
      </w:r>
      <w:r w:rsidRPr="009B7081">
        <w:t xml:space="preserve"> operational management of aircraft in economic mode, when pilots require successive flight levels to A</w:t>
      </w:r>
      <w:r w:rsidR="003F4BB5" w:rsidRPr="009B7081">
        <w:t>ir Traffic Controlle</w:t>
      </w:r>
      <w:r w:rsidRPr="009B7081">
        <w:t>rs.</w:t>
      </w:r>
    </w:p>
    <w:p w14:paraId="0DB72395" w14:textId="2712E021" w:rsidR="00EF39FD" w:rsidRDefault="00EF39FD" w:rsidP="00EF39FD">
      <w:pPr>
        <w:pStyle w:val="Heading3"/>
      </w:pPr>
      <w:bookmarkStart w:id="165" w:name="_Toc125537571"/>
      <w:bookmarkStart w:id="166" w:name="_Toc125528954"/>
      <w:r>
        <w:t>Output of IMPACT</w:t>
      </w:r>
      <w:bookmarkEnd w:id="165"/>
      <w:bookmarkEnd w:id="166"/>
    </w:p>
    <w:p w14:paraId="4DF8D80D" w14:textId="79CF8F40" w:rsidR="00CF7F61" w:rsidRPr="009B7081" w:rsidRDefault="00591B9C" w:rsidP="00452A30">
      <w:r>
        <w:t>For each aircraft type and distance band</w:t>
      </w:r>
      <w:r w:rsidR="00D00103">
        <w:t>,</w:t>
      </w:r>
      <w:r>
        <w:t xml:space="preserve"> IMPACT provides the trajectory points with an altitude greater or equal to 3000ft, transformed in a list of segments</w:t>
      </w:r>
      <w:r w:rsidR="004E4E16">
        <w:t xml:space="preserve"> that can be parsed by the AEM model.</w:t>
      </w:r>
    </w:p>
    <w:p w14:paraId="1689F40F" w14:textId="4C67D55A" w:rsidR="00791E05" w:rsidRDefault="002621EC" w:rsidP="00791E05">
      <w:pPr>
        <w:pStyle w:val="Heading2"/>
      </w:pPr>
      <w:bookmarkStart w:id="167" w:name="_Toc125537572"/>
      <w:bookmarkStart w:id="168" w:name="_Toc125528955"/>
      <w:r w:rsidRPr="009B7081">
        <w:t>Determination of the mass of fuel burnt and the masses</w:t>
      </w:r>
      <w:r w:rsidR="00B2695F">
        <w:t xml:space="preserve"> of emissions</w:t>
      </w:r>
      <w:r w:rsidR="00AF3564">
        <w:t xml:space="preserve"> with AEM</w:t>
      </w:r>
      <w:bookmarkEnd w:id="167"/>
      <w:bookmarkEnd w:id="168"/>
    </w:p>
    <w:p w14:paraId="1711631C" w14:textId="3C6A637F" w:rsidR="00AF3564" w:rsidRDefault="00791E05" w:rsidP="00791E05">
      <w:r>
        <w:t>The EUROCONTROL AEM model calculates the fuel and emissions masses for the CCD and LTO phases of flight</w:t>
      </w:r>
      <w:r w:rsidR="00266FD1">
        <w:t>.</w:t>
      </w:r>
      <w:r w:rsidR="00B46636">
        <w:t xml:space="preserve"> </w:t>
      </w:r>
      <w:r w:rsidR="006D3C48">
        <w:t xml:space="preserve">It parses the trajectory segments from IMPACT, to calculate </w:t>
      </w:r>
      <w:r w:rsidR="00E346A4">
        <w:t>the fuel burn and emission masses depending on the phase of flight</w:t>
      </w:r>
      <w:r w:rsidR="00083388">
        <w:t>, either CCD or LTO</w:t>
      </w:r>
      <w:r w:rsidR="007F58CF">
        <w:t xml:space="preserve"> (c.f. </w:t>
      </w:r>
      <w:r w:rsidR="007F58CF">
        <w:fldChar w:fldCharType="begin"/>
      </w:r>
      <w:r w:rsidR="007F58CF">
        <w:instrText xml:space="preserve"> REF _Ref125490601 \h </w:instrText>
      </w:r>
      <w:r w:rsidR="007F58CF">
        <w:fldChar w:fldCharType="separate"/>
      </w:r>
      <w:r w:rsidR="007F58CF">
        <w:t xml:space="preserve">Figure </w:t>
      </w:r>
      <w:r w:rsidR="007F58CF">
        <w:rPr>
          <w:noProof/>
        </w:rPr>
        <w:t>6</w:t>
      </w:r>
      <w:r w:rsidR="007F58CF">
        <w:fldChar w:fldCharType="end"/>
      </w:r>
      <w:r w:rsidR="007F58CF">
        <w:t xml:space="preserve"> and </w:t>
      </w:r>
      <w:r w:rsidR="007F58CF">
        <w:fldChar w:fldCharType="begin"/>
      </w:r>
      <w:r w:rsidR="007F58CF">
        <w:instrText xml:space="preserve"> REF _Ref125490617 \h </w:instrText>
      </w:r>
      <w:r w:rsidR="007F58CF">
        <w:fldChar w:fldCharType="separate"/>
      </w:r>
      <w:r w:rsidR="007F58CF">
        <w:t xml:space="preserve">Figure </w:t>
      </w:r>
      <w:r w:rsidR="007F58CF">
        <w:rPr>
          <w:noProof/>
        </w:rPr>
        <w:t>7</w:t>
      </w:r>
      <w:r w:rsidR="007F58CF">
        <w:fldChar w:fldCharType="end"/>
      </w:r>
      <w:r w:rsidR="007F58CF">
        <w:t>).</w:t>
      </w:r>
    </w:p>
    <w:p w14:paraId="1B6017C8" w14:textId="77777777" w:rsidR="00AF3564" w:rsidRDefault="00AF3564" w:rsidP="00AF3564">
      <w:pPr>
        <w:pStyle w:val="Heading3"/>
      </w:pPr>
      <w:bookmarkStart w:id="169" w:name="_Toc125537573"/>
      <w:bookmarkStart w:id="170" w:name="_Toc125528956"/>
      <w:r>
        <w:t>AEM Aircraft mapping</w:t>
      </w:r>
      <w:bookmarkEnd w:id="169"/>
      <w:bookmarkEnd w:id="170"/>
    </w:p>
    <w:p w14:paraId="507D0868" w14:textId="7816DAB5" w:rsidR="00AF3564" w:rsidRDefault="00AF3564" w:rsidP="00AF3564">
      <w:r>
        <w:t>For each Aircraft ICAO Code, the calculation process requires to map it with the corresponding fuel and emissions reference models. This step reuses extensively the FEIS inventory aircraft mapping to determine:</w:t>
      </w:r>
    </w:p>
    <w:p w14:paraId="67B852D3" w14:textId="77777777" w:rsidR="00AF3564" w:rsidRDefault="00AF3564" w:rsidP="00AF3564">
      <w:pPr>
        <w:pStyle w:val="Listpara"/>
      </w:pPr>
      <w:r>
        <w:t>The fuel burn model (BADA)</w:t>
      </w:r>
    </w:p>
    <w:p w14:paraId="254E48B6" w14:textId="77777777" w:rsidR="00AF3564" w:rsidRDefault="00AF3564" w:rsidP="00AF3564">
      <w:pPr>
        <w:pStyle w:val="Listpara"/>
      </w:pPr>
      <w:r>
        <w:t>The number of engines</w:t>
      </w:r>
    </w:p>
    <w:p w14:paraId="3A341CBB" w14:textId="1D0B8F54" w:rsidR="00AF3564" w:rsidRDefault="00AF3564" w:rsidP="00452A30">
      <w:pPr>
        <w:pStyle w:val="Listpara"/>
      </w:pPr>
      <w:r>
        <w:t xml:space="preserve">The engine model in the reference databases </w:t>
      </w:r>
    </w:p>
    <w:p w14:paraId="7C3EF8E3" w14:textId="77777777" w:rsidR="00AF3564" w:rsidRDefault="00AF3564" w:rsidP="00AF3564">
      <w:pPr>
        <w:pStyle w:val="normalitalicunderligned"/>
      </w:pPr>
      <w:r w:rsidRPr="00253BE2">
        <w:t>Example: ICAO Code A318</w:t>
      </w:r>
    </w:p>
    <w:p w14:paraId="16DF1D32" w14:textId="77777777" w:rsidR="00AF3564" w:rsidRDefault="00AF3564" w:rsidP="00AF3564">
      <w:r>
        <w:t xml:space="preserve">The </w:t>
      </w:r>
      <w:r>
        <w:fldChar w:fldCharType="begin"/>
      </w:r>
      <w:r>
        <w:instrText xml:space="preserve"> REF _Ref125483521 \h </w:instrText>
      </w:r>
      <w:r>
        <w:fldChar w:fldCharType="separate"/>
      </w:r>
      <w:r>
        <w:t xml:space="preserve">Table </w:t>
      </w:r>
      <w:r>
        <w:rPr>
          <w:noProof/>
        </w:rPr>
        <w:t>6</w:t>
      </w:r>
      <w:r>
        <w:fldChar w:fldCharType="end"/>
      </w:r>
      <w:r>
        <w:t xml:space="preserve"> shows the AEM aircraft mapping of the A318 with the reference databases for the report of year 2022. In particular, the engine ID 7CM048 identifies the fuel and emissions indices of the </w:t>
      </w:r>
      <w:r w:rsidRPr="00886E87">
        <w:t>CFM56-5B8/P</w:t>
      </w:r>
      <w:r>
        <w:t xml:space="preserve"> in the ICAO EEDB databank version 28c.</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025"/>
        <w:gridCol w:w="1070"/>
      </w:tblGrid>
      <w:tr w:rsidR="00AF3564" w:rsidRPr="001E55F2" w14:paraId="38E2074B" w14:textId="77777777" w:rsidTr="00452A30">
        <w:trPr>
          <w:jc w:val="center"/>
        </w:trPr>
        <w:tc>
          <w:tcPr>
            <w:tcW w:w="1210" w:type="dxa"/>
            <w:shd w:val="clear" w:color="auto" w:fill="EEECE1" w:themeFill="background2"/>
            <w:noWrap/>
            <w:hideMark/>
          </w:tcPr>
          <w:p w14:paraId="086FBD0B" w14:textId="77777777" w:rsidR="00AF3564" w:rsidRPr="001E55F2" w:rsidRDefault="00AF3564" w:rsidP="00112BDD">
            <w:pPr>
              <w:pStyle w:val="TableTitleCenter"/>
            </w:pPr>
            <w:r>
              <w:lastRenderedPageBreak/>
              <w:t>ICAO CODE</w:t>
            </w:r>
          </w:p>
        </w:tc>
        <w:tc>
          <w:tcPr>
            <w:tcW w:w="1025" w:type="dxa"/>
            <w:shd w:val="clear" w:color="auto" w:fill="EEECE1" w:themeFill="background2"/>
            <w:noWrap/>
            <w:hideMark/>
          </w:tcPr>
          <w:p w14:paraId="41B3F31D" w14:textId="77777777" w:rsidR="00AF3564" w:rsidRPr="001E55F2" w:rsidRDefault="00AF3564" w:rsidP="00112BDD">
            <w:pPr>
              <w:pStyle w:val="TableTitleCenter"/>
            </w:pPr>
            <w:r w:rsidRPr="001E55F2">
              <w:t>BADA</w:t>
            </w:r>
          </w:p>
        </w:tc>
        <w:tc>
          <w:tcPr>
            <w:tcW w:w="1070" w:type="dxa"/>
            <w:shd w:val="clear" w:color="auto" w:fill="EEECE1" w:themeFill="background2"/>
            <w:noWrap/>
            <w:hideMark/>
          </w:tcPr>
          <w:p w14:paraId="2F826824" w14:textId="77777777" w:rsidR="00AF3564" w:rsidRPr="001E55F2" w:rsidRDefault="00AF3564" w:rsidP="00112BDD">
            <w:pPr>
              <w:pStyle w:val="TableTitleCenter"/>
            </w:pPr>
            <w:r w:rsidRPr="001E55F2">
              <w:t>ENGINE_ID</w:t>
            </w:r>
          </w:p>
        </w:tc>
      </w:tr>
      <w:tr w:rsidR="00AF3564" w:rsidRPr="001E55F2" w14:paraId="7DA8B665" w14:textId="77777777" w:rsidTr="00452A30">
        <w:trPr>
          <w:jc w:val="center"/>
        </w:trPr>
        <w:tc>
          <w:tcPr>
            <w:tcW w:w="1210" w:type="dxa"/>
            <w:noWrap/>
            <w:hideMark/>
          </w:tcPr>
          <w:p w14:paraId="523E9665" w14:textId="77777777" w:rsidR="00AF3564" w:rsidRPr="001E55F2" w:rsidRDefault="00AF3564" w:rsidP="00112BDD">
            <w:pPr>
              <w:pStyle w:val="TableTextCentered"/>
            </w:pPr>
            <w:r w:rsidRPr="001E55F2">
              <w:t>A318</w:t>
            </w:r>
          </w:p>
        </w:tc>
        <w:tc>
          <w:tcPr>
            <w:tcW w:w="1025" w:type="dxa"/>
            <w:noWrap/>
            <w:hideMark/>
          </w:tcPr>
          <w:p w14:paraId="461C8BD7" w14:textId="77777777" w:rsidR="00AF3564" w:rsidRPr="001E55F2" w:rsidRDefault="00AF3564" w:rsidP="00112BDD">
            <w:pPr>
              <w:pStyle w:val="TableTextCentered"/>
            </w:pPr>
            <w:r w:rsidRPr="001E55F2">
              <w:t>A318</w:t>
            </w:r>
          </w:p>
        </w:tc>
        <w:tc>
          <w:tcPr>
            <w:tcW w:w="1070" w:type="dxa"/>
            <w:noWrap/>
            <w:hideMark/>
          </w:tcPr>
          <w:p w14:paraId="502D8734" w14:textId="77777777" w:rsidR="00AF3564" w:rsidRPr="001E55F2" w:rsidRDefault="00AF3564" w:rsidP="00112BDD">
            <w:pPr>
              <w:pStyle w:val="TableTextCentered"/>
            </w:pPr>
            <w:r w:rsidRPr="001E55F2">
              <w:t>7CM048</w:t>
            </w:r>
          </w:p>
        </w:tc>
      </w:tr>
    </w:tbl>
    <w:p w14:paraId="4C6A3F18" w14:textId="2E9A2966" w:rsidR="00AF3564" w:rsidRPr="00F20AAA" w:rsidRDefault="00AF3564" w:rsidP="00AF3564">
      <w:pPr>
        <w:pStyle w:val="Caption"/>
      </w:pPr>
      <w:bookmarkStart w:id="171" w:name="_Ref125483521"/>
      <w:bookmarkStart w:id="172" w:name="_Toc125529035"/>
      <w:bookmarkStart w:id="173" w:name="_Toc125642362"/>
      <w:r>
        <w:t xml:space="preserve">Table </w:t>
      </w:r>
      <w:fldSimple w:instr=" SEQ Table \* ARABIC ">
        <w:r w:rsidR="005E7706">
          <w:rPr>
            <w:noProof/>
          </w:rPr>
          <w:t>7</w:t>
        </w:r>
      </w:fldSimple>
      <w:bookmarkEnd w:id="171"/>
      <w:r>
        <w:t xml:space="preserve">: </w:t>
      </w:r>
      <w:r w:rsidR="00F13AB1">
        <w:t xml:space="preserve">Example of </w:t>
      </w:r>
      <w:r>
        <w:t xml:space="preserve">AEM Aircraft </w:t>
      </w:r>
      <w:r w:rsidR="00F13AB1">
        <w:t xml:space="preserve">engine </w:t>
      </w:r>
      <w:r>
        <w:t>mapping</w:t>
      </w:r>
      <w:bookmarkEnd w:id="172"/>
      <w:bookmarkEnd w:id="173"/>
    </w:p>
    <w:p w14:paraId="5877C0D9" w14:textId="77777777" w:rsidR="00AF3564" w:rsidRDefault="00AF3564" w:rsidP="00791E05"/>
    <w:p w14:paraId="262FE8D4" w14:textId="740A5798" w:rsidR="0026038C" w:rsidRDefault="0026038C" w:rsidP="0026038C">
      <w:pPr>
        <w:pStyle w:val="Heading3"/>
      </w:pPr>
      <w:bookmarkStart w:id="174" w:name="_Toc125537574"/>
      <w:bookmarkStart w:id="175" w:name="_Toc125528957"/>
      <w:r>
        <w:t>Fuel burn calculations</w:t>
      </w:r>
      <w:bookmarkEnd w:id="174"/>
      <w:bookmarkEnd w:id="175"/>
      <w:r>
        <w:t xml:space="preserve"> </w:t>
      </w:r>
    </w:p>
    <w:p w14:paraId="04A0696F" w14:textId="77777777" w:rsidR="0026038C" w:rsidRDefault="0026038C" w:rsidP="0026038C">
      <w:pPr>
        <w:jc w:val="center"/>
      </w:pPr>
      <w:r>
        <w:rPr>
          <w:noProof/>
        </w:rPr>
        <w:drawing>
          <wp:inline distT="0" distB="0" distL="0" distR="0" wp14:anchorId="352E048D" wp14:editId="41716DF0">
            <wp:extent cx="4356128" cy="3543300"/>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3306" cy="3549139"/>
                    </a:xfrm>
                    <a:prstGeom prst="rect">
                      <a:avLst/>
                    </a:prstGeom>
                  </pic:spPr>
                </pic:pic>
              </a:graphicData>
            </a:graphic>
          </wp:inline>
        </w:drawing>
      </w:r>
    </w:p>
    <w:p w14:paraId="18F975EF" w14:textId="77777777" w:rsidR="0026038C" w:rsidRDefault="0026038C" w:rsidP="0026038C">
      <w:pPr>
        <w:pStyle w:val="Caption"/>
      </w:pPr>
      <w:bookmarkStart w:id="176" w:name="_Toc125537643"/>
      <w:bookmarkStart w:id="177" w:name="_Toc125529026"/>
      <w:r>
        <w:t xml:space="preserve">Figure </w:t>
      </w:r>
      <w:fldSimple w:instr=" SEQ Figure \* ARABIC ">
        <w:r>
          <w:rPr>
            <w:noProof/>
          </w:rPr>
          <w:t>6</w:t>
        </w:r>
      </w:fldSimple>
      <w:r>
        <w:t>: AEM fuel burn calculation</w:t>
      </w:r>
      <w:bookmarkEnd w:id="176"/>
      <w:bookmarkEnd w:id="177"/>
    </w:p>
    <w:p w14:paraId="69F2F5C9" w14:textId="282B49CF" w:rsidR="0026038C" w:rsidRDefault="0026038C" w:rsidP="0026038C">
      <w:pPr>
        <w:pStyle w:val="Heading4"/>
      </w:pPr>
      <w:bookmarkStart w:id="178" w:name="_Toc125537575"/>
      <w:bookmarkStart w:id="179" w:name="_Toc125528958"/>
      <w:r>
        <w:t>LTO segments</w:t>
      </w:r>
      <w:bookmarkEnd w:id="178"/>
      <w:bookmarkEnd w:id="179"/>
    </w:p>
    <w:p w14:paraId="363D5E26" w14:textId="77B44F1F" w:rsidR="0026038C" w:rsidRDefault="0026038C" w:rsidP="0026038C">
      <w:r>
        <w:t xml:space="preserve">For LTO segments, AEM calculates the fuel burn by using the engine fuel flow indices as provided by the engine reference databases (ICAO EEDB, FOI, FOCA, etc…). </w:t>
      </w:r>
    </w:p>
    <w:p w14:paraId="6B51A820" w14:textId="0A0245C6" w:rsidR="0026038C" w:rsidRDefault="0026038C" w:rsidP="0026038C">
      <w:r>
        <w:t>For an ICAO aircraft, and for each segment of the LTO section according to the ICAO LTO certification cycle</w:t>
      </w:r>
      <w:r w:rsidR="002A2650">
        <w:t>:</w:t>
      </w:r>
    </w:p>
    <w:p w14:paraId="36ABC90A" w14:textId="77777777" w:rsidR="0026038C" w:rsidRDefault="0026038C" w:rsidP="0026038C">
      <m:oMathPara>
        <m:oMath>
          <m:r>
            <w:rPr>
              <w:rFonts w:ascii="Cambria Math" w:hAnsi="Cambria Math"/>
            </w:rPr>
            <m:t>With k ∈LTO segments,</m:t>
          </m:r>
        </m:oMath>
      </m:oMathPara>
    </w:p>
    <w:p w14:paraId="774C5062" w14:textId="14527CB7" w:rsidR="0026038C" w:rsidRPr="002A1321" w:rsidRDefault="00000000" w:rsidP="00452A30">
      <m:oMathPara>
        <m:oMath>
          <m:sSub>
            <m:sSubPr>
              <m:ctrlPr>
                <w:rPr>
                  <w:rFonts w:ascii="Cambria Math" w:hAnsi="Cambria Math"/>
                </w:rPr>
              </m:ctrlPr>
            </m:sSubPr>
            <m:e>
              <m:r>
                <w:rPr>
                  <w:rFonts w:ascii="Cambria Math" w:hAnsi="Cambria Math"/>
                </w:rPr>
                <m:t>Fuel</m:t>
              </m:r>
              <m:r>
                <m:rPr>
                  <m:sty m:val="p"/>
                </m:rPr>
                <w:rPr>
                  <w:rFonts w:ascii="Cambria Math" w:hAnsi="Cambria Math"/>
                </w:rPr>
                <m:t xml:space="preserve"> </m:t>
              </m:r>
              <m:r>
                <w:rPr>
                  <w:rFonts w:ascii="Cambria Math" w:hAnsi="Cambria Math"/>
                </w:rPr>
                <m:t>burn</m:t>
              </m:r>
            </m:e>
            <m:sub>
              <m:r>
                <w:rPr>
                  <w:rFonts w:ascii="Cambria Math" w:hAnsi="Cambria Math"/>
                </w:rPr>
                <m:t>k</m:t>
              </m:r>
            </m:sub>
          </m:sSub>
          <m:r>
            <m:rPr>
              <m:sty m:val="p"/>
            </m:rPr>
            <w:rPr>
              <w:rFonts w:ascii="Cambria Math" w:hAnsi="Cambria Math"/>
            </w:rPr>
            <m:t xml:space="preserve">= </m:t>
          </m:r>
          <m:r>
            <w:rPr>
              <w:rFonts w:ascii="Cambria Math" w:hAnsi="Cambria Math"/>
            </w:rPr>
            <m:t>Nb</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engines</m:t>
          </m:r>
          <m:r>
            <m:rPr>
              <m:sty m:val="p"/>
            </m:rPr>
            <w:rPr>
              <w:rFonts w:ascii="Cambria Math" w:hAnsi="Cambria Math"/>
            </w:rPr>
            <m:t xml:space="preserve"> ×</m:t>
          </m:r>
          <m:sSub>
            <m:sSubPr>
              <m:ctrlPr>
                <w:rPr>
                  <w:rFonts w:ascii="Cambria Math" w:hAnsi="Cambria Math"/>
                </w:rPr>
              </m:ctrlPr>
            </m:sSubPr>
            <m:e>
              <m:r>
                <w:rPr>
                  <w:rFonts w:ascii="Cambria Math" w:hAnsi="Cambria Math"/>
                </w:rPr>
                <m:t>duration</m:t>
              </m:r>
            </m:e>
            <m:sub>
              <m:r>
                <w:rPr>
                  <w:rFonts w:ascii="Cambria Math" w:hAnsi="Cambria Math"/>
                </w:rPr>
                <m:t>k</m:t>
              </m:r>
            </m:sub>
          </m:sSub>
          <m:sSub>
            <m:sSubPr>
              <m:ctrlPr>
                <w:rPr>
                  <w:rFonts w:ascii="Cambria Math" w:hAnsi="Cambria Math"/>
                </w:rPr>
              </m:ctrlPr>
            </m:sSubPr>
            <m:e>
              <m:r>
                <w:rPr>
                  <w:rFonts w:ascii="Cambria Math" w:hAnsi="Cambria Math"/>
                </w:rPr>
                <m:t>Segment</m:t>
              </m:r>
              <m:r>
                <m:rPr>
                  <m:sty m:val="p"/>
                </m:rPr>
                <w:rPr>
                  <w:rFonts w:ascii="Cambria Math" w:hAnsi="Cambria Math"/>
                </w:rPr>
                <m:t xml:space="preserve"> </m:t>
              </m:r>
              <m:r>
                <w:rPr>
                  <w:rFonts w:ascii="Cambria Math" w:hAnsi="Cambria Math"/>
                </w:rPr>
                <m:t>duration</m:t>
              </m:r>
            </m:e>
            <m:sub>
              <m:r>
                <w:rPr>
                  <w:rFonts w:ascii="Cambria Math" w:hAnsi="Cambria Math"/>
                </w:rPr>
                <m:t>k</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Engine</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flow</m:t>
              </m:r>
              <m:r>
                <m:rPr>
                  <m:sty m:val="p"/>
                </m:rPr>
                <w:rPr>
                  <w:rFonts w:ascii="Cambria Math" w:hAnsi="Cambria Math"/>
                </w:rPr>
                <m:t xml:space="preserve"> </m:t>
              </m:r>
            </m:e>
            <m:sub>
              <m:r>
                <w:rPr>
                  <w:rFonts w:ascii="Cambria Math" w:hAnsi="Cambria Math"/>
                </w:rPr>
                <m:t>k</m:t>
              </m:r>
            </m:sub>
          </m:sSub>
        </m:oMath>
      </m:oMathPara>
    </w:p>
    <w:p w14:paraId="4D5CBC9E" w14:textId="5ADC19B7" w:rsidR="0026038C" w:rsidRDefault="0026038C" w:rsidP="0026038C">
      <w:pPr>
        <w:pStyle w:val="Heading4"/>
      </w:pPr>
      <w:bookmarkStart w:id="180" w:name="_Toc125537576"/>
      <w:bookmarkStart w:id="181" w:name="_Toc125528959"/>
      <w:r>
        <w:t>CCD segments</w:t>
      </w:r>
      <w:bookmarkEnd w:id="180"/>
      <w:bookmarkEnd w:id="181"/>
    </w:p>
    <w:p w14:paraId="154B49F6" w14:textId="1A33087E" w:rsidR="0026038C" w:rsidRDefault="0026038C" w:rsidP="0026038C">
      <w:r>
        <w:t>For CCD segments, AEM calculates the fuel burn by looking up the dedicated BADA tabulated pre-calculated fuel flow values of the mapped model: the determination of the fuel flow depends on the flight attitude in the segment (climb, cruise or descend), and the segment mean altitude.</w:t>
      </w:r>
    </w:p>
    <w:p w14:paraId="32D98305" w14:textId="1556DF8B" w:rsidR="0040648C" w:rsidRDefault="0040648C" w:rsidP="0026038C">
      <w:r>
        <w:t>The BADA tabulated performances are pre-calculated by the BADA team with the following setup:</w:t>
      </w:r>
    </w:p>
    <w:p w14:paraId="264AB0F0" w14:textId="77777777" w:rsidR="0040648C" w:rsidRDefault="0040648C" w:rsidP="0040648C">
      <w:pPr>
        <w:pStyle w:val="Listpara"/>
      </w:pPr>
      <w:r>
        <w:t>Nominal weight</w:t>
      </w:r>
    </w:p>
    <w:p w14:paraId="40CA8607" w14:textId="30DA7ED5" w:rsidR="0040648C" w:rsidRDefault="0040648C" w:rsidP="0040648C">
      <w:pPr>
        <w:pStyle w:val="Listpara"/>
      </w:pPr>
      <w:r>
        <w:t>Constant weight all along the trajectory</w:t>
      </w:r>
    </w:p>
    <w:p w14:paraId="49406F58" w14:textId="6E346BD5" w:rsidR="0040648C" w:rsidRDefault="0040648C" w:rsidP="0040648C">
      <w:pPr>
        <w:pStyle w:val="Listpara"/>
      </w:pPr>
      <w:r>
        <w:t>Climb at max climb engine thrust with a constant CAS (or Mach above the “crossover” altitude)</w:t>
      </w:r>
    </w:p>
    <w:p w14:paraId="5F452AFE" w14:textId="26EBDAB1" w:rsidR="0040648C" w:rsidRDefault="0040648C" w:rsidP="0040648C">
      <w:pPr>
        <w:pStyle w:val="Listpara"/>
      </w:pPr>
      <w:r>
        <w:t>Level with an adapted thrust (Drag equal to Thrust)</w:t>
      </w:r>
    </w:p>
    <w:p w14:paraId="27C5624C" w14:textId="77777777" w:rsidR="00235060" w:rsidRDefault="0040648C" w:rsidP="0040648C">
      <w:pPr>
        <w:pStyle w:val="Listpara"/>
      </w:pPr>
      <w:r>
        <w:t>Descent</w:t>
      </w:r>
      <w:r w:rsidR="00235060">
        <w:t xml:space="preserve"> regime:</w:t>
      </w:r>
    </w:p>
    <w:p w14:paraId="01632BBC" w14:textId="6909678A" w:rsidR="00235060" w:rsidRPr="00452A30" w:rsidRDefault="00235060" w:rsidP="00235060">
      <w:pPr>
        <w:pStyle w:val="listpara2"/>
      </w:pPr>
      <w:r>
        <w:rPr>
          <w:lang w:val="en-US"/>
        </w:rPr>
        <w:lastRenderedPageBreak/>
        <w:t>For the main airliners: Idle thrust</w:t>
      </w:r>
    </w:p>
    <w:p w14:paraId="3E1E53BF" w14:textId="50A913A3" w:rsidR="00235060" w:rsidRPr="00235060" w:rsidRDefault="00235060" w:rsidP="00235060">
      <w:pPr>
        <w:pStyle w:val="listpara2"/>
      </w:pPr>
      <w:r w:rsidRPr="00235060">
        <w:rPr>
          <w:lang w:val="en-US"/>
        </w:rPr>
        <w:t>Other (some business, turbo, pistons): Low thrust for ROD recommended by the manufacturers:</w:t>
      </w:r>
    </w:p>
    <w:p w14:paraId="2C7F89D3" w14:textId="77777777" w:rsidR="00235060" w:rsidRPr="00235060" w:rsidRDefault="00235060">
      <w:pPr>
        <w:pStyle w:val="listpara2"/>
        <w:numPr>
          <w:ilvl w:val="1"/>
          <w:numId w:val="10"/>
        </w:numPr>
      </w:pPr>
      <w:r w:rsidRPr="00235060">
        <w:rPr>
          <w:lang w:val="en-US"/>
        </w:rPr>
        <w:t>Business: 2000 – 3000ft /min</w:t>
      </w:r>
    </w:p>
    <w:p w14:paraId="33D72969" w14:textId="1FD15900" w:rsidR="00235060" w:rsidRPr="00235060" w:rsidRDefault="00235060">
      <w:pPr>
        <w:pStyle w:val="listpara2"/>
        <w:numPr>
          <w:ilvl w:val="1"/>
          <w:numId w:val="10"/>
        </w:numPr>
      </w:pPr>
      <w:r w:rsidRPr="00235060">
        <w:rPr>
          <w:lang w:val="en-US"/>
        </w:rPr>
        <w:t>General aviation: 500/1000ft/min</w:t>
      </w:r>
    </w:p>
    <w:p w14:paraId="0C9C1C2F" w14:textId="6C89FADA" w:rsidR="0026038C" w:rsidRPr="0026038C" w:rsidRDefault="0026038C" w:rsidP="00452A30">
      <w:pPr>
        <w:pStyle w:val="Heading3"/>
      </w:pPr>
      <w:bookmarkStart w:id="182" w:name="_Toc125537577"/>
      <w:bookmarkStart w:id="183" w:name="_Toc125528960"/>
      <w:r>
        <w:t>Emissions calculations</w:t>
      </w:r>
      <w:bookmarkEnd w:id="182"/>
      <w:bookmarkEnd w:id="183"/>
    </w:p>
    <w:p w14:paraId="605943A9" w14:textId="62B673BF" w:rsidR="00C271AB" w:rsidRDefault="007F58CF" w:rsidP="00452A30">
      <w:pPr>
        <w:jc w:val="center"/>
      </w:pPr>
      <w:r>
        <w:rPr>
          <w:noProof/>
        </w:rPr>
        <w:drawing>
          <wp:inline distT="0" distB="0" distL="0" distR="0" wp14:anchorId="07C2BB7E" wp14:editId="2007EC41">
            <wp:extent cx="5262002" cy="368300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2772" cy="3690538"/>
                    </a:xfrm>
                    <a:prstGeom prst="rect">
                      <a:avLst/>
                    </a:prstGeom>
                  </pic:spPr>
                </pic:pic>
              </a:graphicData>
            </a:graphic>
          </wp:inline>
        </w:drawing>
      </w:r>
    </w:p>
    <w:p w14:paraId="0C833F2E" w14:textId="075C3D31" w:rsidR="007F58CF" w:rsidRDefault="007F58CF" w:rsidP="00452A30">
      <w:pPr>
        <w:pStyle w:val="Caption"/>
      </w:pPr>
      <w:bookmarkStart w:id="184" w:name="_Ref125490617"/>
      <w:bookmarkStart w:id="185" w:name="_Toc125537644"/>
      <w:bookmarkStart w:id="186" w:name="_Toc125529027"/>
      <w:r>
        <w:t xml:space="preserve">Figure </w:t>
      </w:r>
      <w:fldSimple w:instr=" SEQ Figure \* ARABIC ">
        <w:r>
          <w:rPr>
            <w:noProof/>
          </w:rPr>
          <w:t>7</w:t>
        </w:r>
      </w:fldSimple>
      <w:bookmarkEnd w:id="184"/>
      <w:r>
        <w:t>: AEM emissions calculations</w:t>
      </w:r>
      <w:bookmarkEnd w:id="185"/>
      <w:bookmarkEnd w:id="186"/>
    </w:p>
    <w:p w14:paraId="47AA2BD9" w14:textId="0AF9A50F" w:rsidR="002A1321" w:rsidRPr="002A1321" w:rsidRDefault="002A1321" w:rsidP="00452A30">
      <w:pPr>
        <w:pStyle w:val="Heading4"/>
      </w:pPr>
      <w:bookmarkStart w:id="187" w:name="_Toc125537578"/>
      <w:bookmarkStart w:id="188" w:name="_Toc125528961"/>
      <w:r>
        <w:t>LTO segments</w:t>
      </w:r>
      <w:bookmarkEnd w:id="187"/>
      <w:bookmarkEnd w:id="188"/>
    </w:p>
    <w:p w14:paraId="376E8742" w14:textId="079BC5D8" w:rsidR="009454DC" w:rsidRDefault="002566CE" w:rsidP="00E346A4">
      <w:r>
        <w:t xml:space="preserve">For LTO segments, </w:t>
      </w:r>
      <w:r w:rsidR="00E346A4">
        <w:t xml:space="preserve">AEM </w:t>
      </w:r>
      <w:r>
        <w:t xml:space="preserve">calculates the </w:t>
      </w:r>
      <w:r w:rsidR="0026038C">
        <w:t>emitted</w:t>
      </w:r>
      <w:r>
        <w:t xml:space="preserve"> </w:t>
      </w:r>
      <w:r w:rsidR="0026038C">
        <w:t xml:space="preserve">masses of pollutants </w:t>
      </w:r>
      <w:r>
        <w:t xml:space="preserve">by using </w:t>
      </w:r>
      <w:r w:rsidR="0026038C">
        <w:t xml:space="preserve">the calculated fuel burn and </w:t>
      </w:r>
      <w:r w:rsidR="002501F5">
        <w:t>engine emissions indices as provided by the engine reference databases (ICAO EEDB, FOI, FOCA, etc…</w:t>
      </w:r>
      <w:r w:rsidR="009454DC">
        <w:t xml:space="preserve">). </w:t>
      </w:r>
    </w:p>
    <w:p w14:paraId="29163210" w14:textId="6564218C" w:rsidR="000A3172" w:rsidRDefault="000A3172" w:rsidP="00E346A4">
      <m:oMathPara>
        <m:oMath>
          <m:r>
            <w:rPr>
              <w:rFonts w:ascii="Cambria Math" w:hAnsi="Cambria Math"/>
            </w:rPr>
            <m:t>With k ∈LTO segments,</m:t>
          </m:r>
        </m:oMath>
      </m:oMathPara>
    </w:p>
    <w:p w14:paraId="54AA47BE" w14:textId="62FBB3A0" w:rsidR="00E346A4" w:rsidRDefault="00A35D1A" w:rsidP="00791E05">
      <w:r>
        <w:t>Then the</w:t>
      </w:r>
      <w:r w:rsidR="00C82F50">
        <w:t xml:space="preserve"> </w:t>
      </w:r>
      <w:r>
        <w:t xml:space="preserve">mass of emitted </w:t>
      </w:r>
      <w:r w:rsidR="00C82F50">
        <w:t>pollutan</w:t>
      </w:r>
      <w:r w:rsidR="00514607">
        <w:t>t</w:t>
      </w:r>
      <w:r w:rsidR="00C82F50">
        <w:t xml:space="preserve"> </w:t>
      </w:r>
      <w:r w:rsidR="00514607">
        <w:t>P</w:t>
      </w:r>
      <w:r>
        <w:t xml:space="preserve"> is</w:t>
      </w:r>
      <w:r w:rsidR="000A3172">
        <w:t>:</w:t>
      </w:r>
    </w:p>
    <w:p w14:paraId="43307DDC" w14:textId="29F2D428" w:rsidR="000A3172" w:rsidRDefault="00000000" w:rsidP="00791E05">
      <m:oMathPara>
        <m:oMath>
          <m:sSub>
            <m:sSubPr>
              <m:ctrlPr>
                <w:rPr>
                  <w:rFonts w:ascii="Cambria Math" w:hAnsi="Cambria Math"/>
                  <w:i/>
                </w:rPr>
              </m:ctrlPr>
            </m:sSubPr>
            <m:e>
              <m:r>
                <w:rPr>
                  <w:rFonts w:ascii="Cambria Math" w:hAnsi="Cambria Math"/>
                </w:rPr>
                <m:t>Emissions</m:t>
              </m:r>
            </m:e>
            <m:sub>
              <m:r>
                <w:rPr>
                  <w:rFonts w:ascii="Cambria Math" w:hAnsi="Cambria Math"/>
                </w:rPr>
                <m:t>P, k</m:t>
              </m:r>
            </m:sub>
          </m:sSub>
          <m:r>
            <w:rPr>
              <w:rFonts w:ascii="Cambria Math" w:hAnsi="Cambria Math"/>
            </w:rPr>
            <m:t xml:space="preserve">= </m:t>
          </m:r>
          <m:sSub>
            <m:sSubPr>
              <m:ctrlPr>
                <w:rPr>
                  <w:rFonts w:ascii="Cambria Math" w:hAnsi="Cambria Math"/>
                  <w:i/>
                </w:rPr>
              </m:ctrlPr>
            </m:sSubPr>
            <m:e>
              <m:r>
                <w:rPr>
                  <w:rFonts w:ascii="Cambria Math" w:hAnsi="Cambria Math"/>
                </w:rPr>
                <m:t>Fuel burn</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Emission index </m:t>
              </m:r>
            </m:e>
            <m:sub>
              <m:r>
                <w:rPr>
                  <w:rFonts w:ascii="Cambria Math" w:hAnsi="Cambria Math"/>
                </w:rPr>
                <m:t>P,k</m:t>
              </m:r>
            </m:sub>
          </m:sSub>
        </m:oMath>
      </m:oMathPara>
    </w:p>
    <w:p w14:paraId="495666B8" w14:textId="5A0C7768" w:rsidR="00E432DA" w:rsidRDefault="00827E4F" w:rsidP="00791E05">
      <w:r>
        <w:t xml:space="preserve">The Emission index of the concerned pollutant </w:t>
      </w:r>
      <w:r w:rsidR="00793F9A">
        <w:t>depends on the pollutant species</w:t>
      </w:r>
      <w:r w:rsidR="00E432DA">
        <w:t>:</w:t>
      </w:r>
    </w:p>
    <w:p w14:paraId="6217C88D" w14:textId="5E1391C9" w:rsidR="000A3172" w:rsidRDefault="00E432DA" w:rsidP="00E432DA">
      <w:pPr>
        <w:pStyle w:val="Listpara"/>
      </w:pPr>
      <w:bookmarkStart w:id="189" w:name="_Hlk125490870"/>
      <w:bookmarkStart w:id="190" w:name="_Hlk125531064"/>
      <w:r>
        <w:t>CO</w:t>
      </w:r>
      <w:r w:rsidRPr="00452A30">
        <w:rPr>
          <w:vertAlign w:val="subscript"/>
        </w:rPr>
        <w:t>2</w:t>
      </w:r>
      <w:r>
        <w:t>, SO</w:t>
      </w:r>
      <w:r w:rsidRPr="00452A30">
        <w:rPr>
          <w:vertAlign w:val="subscript"/>
        </w:rPr>
        <w:t>X</w:t>
      </w:r>
      <w:r>
        <w:t>, H</w:t>
      </w:r>
      <w:r w:rsidRPr="00452A30">
        <w:rPr>
          <w:vertAlign w:val="subscript"/>
        </w:rPr>
        <w:t>2</w:t>
      </w:r>
      <w:r>
        <w:t>0</w:t>
      </w:r>
      <w:bookmarkEnd w:id="189"/>
      <w:bookmarkEnd w:id="190"/>
      <w:r w:rsidR="00793F9A">
        <w:t>: constant (c.f. §</w:t>
      </w:r>
      <w:r w:rsidR="00793F9A">
        <w:fldChar w:fldCharType="begin"/>
      </w:r>
      <w:r w:rsidR="00793F9A">
        <w:instrText xml:space="preserve"> REF _Ref125531150 \w \h </w:instrText>
      </w:r>
      <w:r w:rsidR="00793F9A">
        <w:fldChar w:fldCharType="separate"/>
      </w:r>
      <w:r w:rsidR="00793F9A">
        <w:t>2.7.3.3</w:t>
      </w:r>
      <w:r w:rsidR="00793F9A">
        <w:fldChar w:fldCharType="end"/>
      </w:r>
      <w:r w:rsidR="00793F9A">
        <w:t>):,</w:t>
      </w:r>
    </w:p>
    <w:p w14:paraId="12635522" w14:textId="7135D7E5" w:rsidR="00E432DA" w:rsidRDefault="00793F9A" w:rsidP="00E432DA">
      <w:pPr>
        <w:pStyle w:val="Listpara"/>
      </w:pPr>
      <w:bookmarkStart w:id="191" w:name="_Hlk125560633"/>
      <w:r w:rsidRPr="00793F9A">
        <w:t>NO</w:t>
      </w:r>
      <w:r w:rsidRPr="00452A30">
        <w:rPr>
          <w:vertAlign w:val="subscript"/>
        </w:rPr>
        <w:t>X</w:t>
      </w:r>
      <w:r w:rsidRPr="00793F9A">
        <w:t>, HC, CO</w:t>
      </w:r>
      <w:bookmarkEnd w:id="191"/>
      <w:r w:rsidRPr="00793F9A">
        <w:t>, P</w:t>
      </w:r>
      <w:r>
        <w:t>articulate Matters: Engine dependent, and</w:t>
      </w:r>
      <w:r w:rsidR="00BF2173">
        <w:t xml:space="preserve"> provided by the engine emission indices table</w:t>
      </w:r>
      <w:r w:rsidR="002A1321">
        <w:t>s</w:t>
      </w:r>
      <w:r w:rsidR="00BF2173">
        <w:t xml:space="preserve"> (e.g</w:t>
      </w:r>
      <w:r w:rsidR="002A2650">
        <w:t>.</w:t>
      </w:r>
      <w:r w:rsidR="00BF2173">
        <w:t xml:space="preserve"> </w:t>
      </w:r>
      <w:r>
        <w:t>ICAO EEDB, FOCA, FOI, etc</w:t>
      </w:r>
      <w:r w:rsidR="00BF2173">
        <w:t>…)</w:t>
      </w:r>
    </w:p>
    <w:p w14:paraId="0DDEAEC7" w14:textId="09C2F146" w:rsidR="002A1321" w:rsidRPr="00791E05" w:rsidRDefault="002A1321" w:rsidP="00452A30">
      <w:pPr>
        <w:pStyle w:val="Heading4"/>
      </w:pPr>
      <w:bookmarkStart w:id="192" w:name="_Toc125537579"/>
      <w:bookmarkStart w:id="193" w:name="_Toc125528962"/>
      <w:r>
        <w:t>CCD segments</w:t>
      </w:r>
      <w:bookmarkEnd w:id="192"/>
      <w:bookmarkEnd w:id="193"/>
    </w:p>
    <w:p w14:paraId="254B7EEE" w14:textId="576DA3BA" w:rsidR="00154BDB" w:rsidRDefault="00154BDB" w:rsidP="00C271AB">
      <w:r>
        <w:t xml:space="preserve">The emissions calculations </w:t>
      </w:r>
      <w:r w:rsidR="002A1321">
        <w:t xml:space="preserve">of the CCD segments </w:t>
      </w:r>
      <w:r>
        <w:t>depend on the type of pollutant:</w:t>
      </w:r>
    </w:p>
    <w:p w14:paraId="2B8A2F37" w14:textId="74F43B36" w:rsidR="00154BDB" w:rsidRDefault="00154BDB" w:rsidP="00154BDB">
      <w:pPr>
        <w:pStyle w:val="Listpara"/>
      </w:pPr>
      <w:r>
        <w:t>CO</w:t>
      </w:r>
      <w:r w:rsidRPr="00112BDD">
        <w:rPr>
          <w:vertAlign w:val="subscript"/>
        </w:rPr>
        <w:t>2</w:t>
      </w:r>
      <w:r>
        <w:t>, SO</w:t>
      </w:r>
      <w:r w:rsidRPr="00112BDD">
        <w:rPr>
          <w:vertAlign w:val="subscript"/>
        </w:rPr>
        <w:t>X</w:t>
      </w:r>
      <w:r>
        <w:t>, H</w:t>
      </w:r>
      <w:r w:rsidRPr="00112BDD">
        <w:rPr>
          <w:vertAlign w:val="subscript"/>
        </w:rPr>
        <w:t>2</w:t>
      </w:r>
      <w:r>
        <w:t>0: the mass of pollutants is proportional to the fuel burn</w:t>
      </w:r>
      <w:r w:rsidR="00793F9A">
        <w:t xml:space="preserve"> (c.f. §</w:t>
      </w:r>
      <w:r w:rsidR="00793F9A">
        <w:fldChar w:fldCharType="begin"/>
      </w:r>
      <w:r w:rsidR="00793F9A">
        <w:instrText xml:space="preserve"> REF _Ref125531150 \w \h </w:instrText>
      </w:r>
      <w:r w:rsidR="00793F9A">
        <w:fldChar w:fldCharType="separate"/>
      </w:r>
      <w:r w:rsidR="00793F9A">
        <w:t>2.7.3.3</w:t>
      </w:r>
      <w:r w:rsidR="00793F9A">
        <w:fldChar w:fldCharType="end"/>
      </w:r>
      <w:r w:rsidR="00793F9A">
        <w:t>)</w:t>
      </w:r>
      <w:r w:rsidR="0026038C">
        <w:t>:</w:t>
      </w:r>
    </w:p>
    <w:p w14:paraId="63CE5A0F" w14:textId="44E7A462" w:rsidR="002A1321" w:rsidRDefault="002A1321" w:rsidP="002A1321">
      <m:oMathPara>
        <m:oMath>
          <m:r>
            <w:rPr>
              <w:rFonts w:ascii="Cambria Math" w:hAnsi="Cambria Math"/>
            </w:rPr>
            <m:t>With k ∈CCD segments,</m:t>
          </m:r>
        </m:oMath>
      </m:oMathPara>
    </w:p>
    <w:p w14:paraId="7EFF45B5" w14:textId="77777777" w:rsidR="002A1321" w:rsidRDefault="002A1321" w:rsidP="002A1321"/>
    <w:p w14:paraId="13E66F42" w14:textId="6158E55B" w:rsidR="00154BDB" w:rsidRPr="002A1321" w:rsidRDefault="00000000" w:rsidP="00C271AB">
      <m:oMathPara>
        <m:oMath>
          <m:sSub>
            <m:sSubPr>
              <m:ctrlPr>
                <w:rPr>
                  <w:rFonts w:ascii="Cambria Math" w:hAnsi="Cambria Math"/>
                  <w:i/>
                </w:rPr>
              </m:ctrlPr>
            </m:sSubPr>
            <m:e>
              <m:r>
                <w:rPr>
                  <w:rFonts w:ascii="Cambria Math" w:hAnsi="Cambria Math"/>
                </w:rPr>
                <m:t>Emissions</m:t>
              </m:r>
            </m:e>
            <m:sub>
              <m:r>
                <w:rPr>
                  <w:rFonts w:ascii="Cambria Math" w:hAnsi="Cambria Math"/>
                </w:rPr>
                <m:t>P,k</m:t>
              </m:r>
            </m:sub>
          </m:sSub>
          <m:r>
            <w:rPr>
              <w:rFonts w:ascii="Cambria Math" w:hAnsi="Cambria Math"/>
            </w:rPr>
            <m:t xml:space="preserve">= </m:t>
          </m:r>
          <m:sSub>
            <m:sSubPr>
              <m:ctrlPr>
                <w:rPr>
                  <w:rFonts w:ascii="Cambria Math" w:hAnsi="Cambria Math"/>
                  <w:i/>
                </w:rPr>
              </m:ctrlPr>
            </m:sSubPr>
            <m:e>
              <m:r>
                <w:rPr>
                  <w:rFonts w:ascii="Cambria Math" w:hAnsi="Cambria Math"/>
                </w:rPr>
                <m:t>Fuel burn</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Emission index </m:t>
              </m:r>
            </m:e>
            <m:sub>
              <m:r>
                <w:rPr>
                  <w:rFonts w:ascii="Cambria Math" w:hAnsi="Cambria Math"/>
                </w:rPr>
                <m:t>P</m:t>
              </m:r>
            </m:sub>
          </m:sSub>
        </m:oMath>
      </m:oMathPara>
    </w:p>
    <w:p w14:paraId="7A2C0A7B" w14:textId="15CFF87E" w:rsidR="002A1321" w:rsidRDefault="00280F80" w:rsidP="002A1321">
      <w:pPr>
        <w:pStyle w:val="Listpara"/>
      </w:pPr>
      <w:r w:rsidRPr="00793F9A">
        <w:t>NO</w:t>
      </w:r>
      <w:r w:rsidRPr="00E301A0">
        <w:rPr>
          <w:vertAlign w:val="subscript"/>
        </w:rPr>
        <w:t>X</w:t>
      </w:r>
      <w:r w:rsidRPr="00793F9A">
        <w:t>, HC, CO</w:t>
      </w:r>
      <w:r w:rsidR="002A1321">
        <w:t>, Particulate matters volatile (organic and sulfuric): AEM applies the Boeing fuel flow method</w:t>
      </w:r>
      <w:r w:rsidR="00CD2EC0">
        <w:t xml:space="preserve"> version 2</w:t>
      </w:r>
      <w:r w:rsidR="006B5380">
        <w:t xml:space="preserve"> </w:t>
      </w:r>
      <w:r w:rsidR="006B5380">
        <w:fldChar w:fldCharType="begin"/>
      </w:r>
      <w:r w:rsidR="006B5380">
        <w:instrText xml:space="preserve"> REF _Ref125494827 \w \h </w:instrText>
      </w:r>
      <w:r w:rsidR="006B5380">
        <w:fldChar w:fldCharType="separate"/>
      </w:r>
      <w:r w:rsidR="006B5380">
        <w:t>[7]</w:t>
      </w:r>
      <w:r w:rsidR="006B5380">
        <w:fldChar w:fldCharType="end"/>
      </w:r>
      <w:r w:rsidR="00CD2EC0">
        <w:t>, with:</w:t>
      </w:r>
    </w:p>
    <w:p w14:paraId="6572FC9E" w14:textId="50A21BFE" w:rsidR="00CD2EC0" w:rsidRDefault="00280F80" w:rsidP="00CD2EC0">
      <w:pPr>
        <w:pStyle w:val="listpara2"/>
      </w:pPr>
      <w:r w:rsidRPr="00793F9A">
        <w:t>NO</w:t>
      </w:r>
      <w:r w:rsidRPr="00E301A0">
        <w:rPr>
          <w:vertAlign w:val="subscript"/>
        </w:rPr>
        <w:t>X</w:t>
      </w:r>
      <w:r w:rsidRPr="00793F9A">
        <w:t>, HC, CO</w:t>
      </w:r>
      <w:r w:rsidR="00CD2EC0">
        <w:t xml:space="preserve">: The </w:t>
      </w:r>
      <w:r w:rsidR="00793F9A">
        <w:t xml:space="preserve">engine </w:t>
      </w:r>
      <w:r w:rsidR="00CD2EC0">
        <w:t>LTO engine emissions indices from the engine databases</w:t>
      </w:r>
    </w:p>
    <w:p w14:paraId="55A2315F" w14:textId="54852CDB" w:rsidR="00CD2EC0" w:rsidRDefault="00CD2EC0" w:rsidP="00CD2EC0">
      <w:pPr>
        <w:pStyle w:val="listpara2"/>
      </w:pPr>
      <w:r>
        <w:t>Particulate matters volatile (organic and sulfuric): the calculated engine emissions indices with the First Order Approximation method version 4</w:t>
      </w:r>
    </w:p>
    <w:p w14:paraId="1416C0CD" w14:textId="447FDD49" w:rsidR="00E26759" w:rsidRDefault="00E26759" w:rsidP="00CD2EC0">
      <w:pPr>
        <w:pStyle w:val="listpara2"/>
      </w:pPr>
      <w:r>
        <w:t xml:space="preserve">The current engine emissions databases allow to calculate particulate matters volatile for jet engine only. </w:t>
      </w:r>
    </w:p>
    <w:p w14:paraId="06AED43F" w14:textId="479191F3" w:rsidR="00CD2EC0" w:rsidRDefault="00CD2EC0" w:rsidP="00452A30">
      <w:pPr>
        <w:pStyle w:val="Listpara"/>
      </w:pPr>
      <w:r>
        <w:t>Particulate matters non</w:t>
      </w:r>
      <w:r w:rsidR="006E6536">
        <w:t>-</w:t>
      </w:r>
      <w:r>
        <w:t>volatile</w:t>
      </w:r>
      <w:r w:rsidR="00E26759">
        <w:t xml:space="preserve"> (</w:t>
      </w:r>
      <w:proofErr w:type="spellStart"/>
      <w:r w:rsidR="00E26759">
        <w:t>nvPM</w:t>
      </w:r>
      <w:proofErr w:type="spellEnd"/>
      <w:r w:rsidR="00E26759">
        <w:t>)</w:t>
      </w:r>
      <w:r w:rsidR="006E6536">
        <w:t>:</w:t>
      </w:r>
      <w:r>
        <w:t xml:space="preserve"> </w:t>
      </w:r>
      <w:r w:rsidR="006E6536">
        <w:t xml:space="preserve">AEM applies the </w:t>
      </w:r>
      <w:r w:rsidR="006E6536" w:rsidRPr="006E6536">
        <w:t xml:space="preserve">Global Civil Aviation Black Carbon Emissions (Settler and all) </w:t>
      </w:r>
      <w:r w:rsidR="006B5380">
        <w:fldChar w:fldCharType="begin"/>
      </w:r>
      <w:r w:rsidR="006B5380">
        <w:instrText xml:space="preserve"> REF _Ref125494842 \w \h </w:instrText>
      </w:r>
      <w:r w:rsidR="006B5380">
        <w:fldChar w:fldCharType="separate"/>
      </w:r>
      <w:r w:rsidR="006B5380">
        <w:t>[8]</w:t>
      </w:r>
      <w:r w:rsidR="006B5380">
        <w:fldChar w:fldCharType="end"/>
      </w:r>
      <w:r w:rsidR="006B5380">
        <w:t xml:space="preserve">, </w:t>
      </w:r>
      <w:r w:rsidR="006E6536">
        <w:t>with:</w:t>
      </w:r>
    </w:p>
    <w:p w14:paraId="7F170D48" w14:textId="0718F0C4" w:rsidR="006E6536" w:rsidRDefault="006E6536" w:rsidP="00CD2EC0">
      <w:pPr>
        <w:pStyle w:val="listpara2"/>
      </w:pPr>
      <w:r>
        <w:t>M</w:t>
      </w:r>
      <w:r w:rsidR="00E26759">
        <w:t>e</w:t>
      </w:r>
      <w:r>
        <w:t xml:space="preserve">asured </w:t>
      </w:r>
      <w:proofErr w:type="spellStart"/>
      <w:r w:rsidR="00E26759">
        <w:t>nvPM</w:t>
      </w:r>
      <w:proofErr w:type="spellEnd"/>
      <w:r w:rsidR="00E26759">
        <w:t xml:space="preserve"> emissions indices from the ICAO engine emissions databases (Jets only)</w:t>
      </w:r>
    </w:p>
    <w:p w14:paraId="5B0BE85E" w14:textId="211C5B91" w:rsidR="006E6536" w:rsidRDefault="006E6536" w:rsidP="00CD2EC0">
      <w:pPr>
        <w:pStyle w:val="listpara2"/>
      </w:pPr>
      <w:r>
        <w:t xml:space="preserve">The calculated engine emissions indices with the First Order Approximation method version 4 </w:t>
      </w:r>
      <w:r w:rsidR="00E26759">
        <w:t>when the engine emission database do not provide measure indices</w:t>
      </w:r>
    </w:p>
    <w:p w14:paraId="2F914947" w14:textId="6B146F74" w:rsidR="00F20AAA" w:rsidRDefault="00E26759" w:rsidP="00584CC6">
      <w:pPr>
        <w:pStyle w:val="listpara2"/>
      </w:pPr>
      <w:r>
        <w:t>The current engine emissions databases allow to calculate particulate matters volatile for jet engine only.</w:t>
      </w:r>
    </w:p>
    <w:p w14:paraId="0A04AA8F" w14:textId="3498AE7F" w:rsidR="00793F9A" w:rsidRDefault="00793F9A" w:rsidP="00793F9A">
      <w:pPr>
        <w:pStyle w:val="Heading4"/>
      </w:pPr>
      <w:bookmarkStart w:id="194" w:name="_Ref125531150"/>
      <w:r>
        <w:t>Non-engine specific emissions indices</w:t>
      </w:r>
      <w:bookmarkEnd w:id="194"/>
    </w:p>
    <w:p w14:paraId="606B19C6" w14:textId="52268973" w:rsidR="00793F9A" w:rsidRDefault="008F259E" w:rsidP="00793F9A">
      <w:r>
        <w:t>Assuming a JET-A fuel type, t</w:t>
      </w:r>
      <w:r w:rsidR="00793F9A">
        <w:t xml:space="preserve">he </w:t>
      </w:r>
      <w:r w:rsidR="00BF2A48">
        <w:t>e</w:t>
      </w:r>
      <w:r w:rsidR="00793F9A">
        <w:t xml:space="preserve">mission indices </w:t>
      </w:r>
      <w:r>
        <w:t>(</w:t>
      </w:r>
      <w:proofErr w:type="spellStart"/>
      <w:r>
        <w:t>Ei</w:t>
      </w:r>
      <w:proofErr w:type="spellEnd"/>
      <w:r>
        <w:t xml:space="preserve">) </w:t>
      </w:r>
      <w:r w:rsidR="00793F9A">
        <w:t>of the CO</w:t>
      </w:r>
      <w:r w:rsidR="00793F9A" w:rsidRPr="00B82F1C">
        <w:rPr>
          <w:vertAlign w:val="subscript"/>
        </w:rPr>
        <w:t>2</w:t>
      </w:r>
      <w:r w:rsidR="00793F9A">
        <w:t>, SO</w:t>
      </w:r>
      <w:r w:rsidR="00793F9A" w:rsidRPr="00B82F1C">
        <w:rPr>
          <w:vertAlign w:val="subscript"/>
        </w:rPr>
        <w:t>X</w:t>
      </w:r>
      <w:r w:rsidR="00793F9A">
        <w:t xml:space="preserve"> and H</w:t>
      </w:r>
      <w:r w:rsidR="00793F9A" w:rsidRPr="00B82F1C">
        <w:rPr>
          <w:vertAlign w:val="subscript"/>
        </w:rPr>
        <w:t>2</w:t>
      </w:r>
      <w:r w:rsidR="00793F9A">
        <w:t>0 pollutant species are constants</w:t>
      </w:r>
      <w:r>
        <w:t>:</w:t>
      </w:r>
    </w:p>
    <w:p w14:paraId="5F046EE1" w14:textId="3343F485" w:rsidR="008F259E" w:rsidRPr="008F259E" w:rsidRDefault="00000000" w:rsidP="00793F9A">
      <m:oMathPara>
        <m:oMath>
          <m:sSub>
            <m:sSubPr>
              <m:ctrlPr>
                <w:rPr>
                  <w:rFonts w:ascii="Cambria Math" w:hAnsi="Cambria Math"/>
                  <w:i/>
                </w:rPr>
              </m:ctrlPr>
            </m:sSubPr>
            <m:e>
              <m:r>
                <w:rPr>
                  <w:rFonts w:ascii="Cambria Math" w:hAnsi="Cambria Math"/>
                </w:rPr>
                <m:t>Ei</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r>
            <w:rPr>
              <w:rFonts w:ascii="Cambria Math" w:hAnsi="Cambria Math"/>
            </w:rPr>
            <m:t>=3.15 Kg/</m:t>
          </m:r>
          <m:sSub>
            <m:sSubPr>
              <m:ctrlPr>
                <w:rPr>
                  <w:rFonts w:ascii="Cambria Math" w:hAnsi="Cambria Math"/>
                  <w:i/>
                </w:rPr>
              </m:ctrlPr>
            </m:sSubPr>
            <m:e>
              <m:r>
                <w:rPr>
                  <w:rFonts w:ascii="Cambria Math" w:hAnsi="Cambria Math"/>
                </w:rPr>
                <m:t>Fuel burn</m:t>
              </m:r>
            </m:e>
            <m:sub>
              <m:r>
                <w:rPr>
                  <w:rFonts w:ascii="Cambria Math" w:hAnsi="Cambria Math"/>
                </w:rPr>
                <m:t>kg</m:t>
              </m:r>
            </m:sub>
          </m:sSub>
        </m:oMath>
      </m:oMathPara>
    </w:p>
    <w:p w14:paraId="3B529481" w14:textId="1E407F42" w:rsidR="008F259E" w:rsidRDefault="00000000" w:rsidP="00793F9A">
      <m:oMathPara>
        <m:oMath>
          <m:sSub>
            <m:sSubPr>
              <m:ctrlPr>
                <w:rPr>
                  <w:rFonts w:ascii="Cambria Math" w:hAnsi="Cambria Math"/>
                  <w:i/>
                </w:rPr>
              </m:ctrlPr>
            </m:sSubPr>
            <m:e>
              <m:r>
                <w:rPr>
                  <w:rFonts w:ascii="Cambria Math" w:hAnsi="Cambria Math"/>
                </w:rPr>
                <m:t>Ei</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0</m:t>
              </m:r>
            </m:sub>
          </m:sSub>
          <m:r>
            <w:rPr>
              <w:rFonts w:ascii="Cambria Math" w:hAnsi="Cambria Math"/>
            </w:rPr>
            <m:t>=1.237 Kg/</m:t>
          </m:r>
          <m:sSub>
            <m:sSubPr>
              <m:ctrlPr>
                <w:rPr>
                  <w:rFonts w:ascii="Cambria Math" w:hAnsi="Cambria Math"/>
                  <w:i/>
                </w:rPr>
              </m:ctrlPr>
            </m:sSubPr>
            <m:e>
              <m:r>
                <w:rPr>
                  <w:rFonts w:ascii="Cambria Math" w:hAnsi="Cambria Math"/>
                </w:rPr>
                <m:t>Fuel burn</m:t>
              </m:r>
            </m:e>
            <m:sub>
              <m:r>
                <w:rPr>
                  <w:rFonts w:ascii="Cambria Math" w:hAnsi="Cambria Math"/>
                </w:rPr>
                <m:t>kg</m:t>
              </m:r>
            </m:sub>
          </m:sSub>
        </m:oMath>
      </m:oMathPara>
    </w:p>
    <w:p w14:paraId="4593317D" w14:textId="425CC949" w:rsidR="008F259E" w:rsidRDefault="00000000" w:rsidP="008F259E">
      <m:oMathPara>
        <m:oMath>
          <m:sSub>
            <m:sSubPr>
              <m:ctrlPr>
                <w:rPr>
                  <w:rFonts w:ascii="Cambria Math" w:hAnsi="Cambria Math"/>
                  <w:i/>
                </w:rPr>
              </m:ctrlPr>
            </m:sSubPr>
            <m:e>
              <m:r>
                <w:rPr>
                  <w:rFonts w:ascii="Cambria Math" w:hAnsi="Cambria Math"/>
                </w:rPr>
                <m:t>Ei</m:t>
              </m:r>
            </m:e>
            <m:sub>
              <m:sSub>
                <m:sSubPr>
                  <m:ctrlPr>
                    <w:rPr>
                      <w:rFonts w:ascii="Cambria Math" w:hAnsi="Cambria Math"/>
                      <w:i/>
                    </w:rPr>
                  </m:ctrlPr>
                </m:sSubPr>
                <m:e>
                  <m:r>
                    <w:rPr>
                      <w:rFonts w:ascii="Cambria Math" w:hAnsi="Cambria Math"/>
                    </w:rPr>
                    <m:t>SO</m:t>
                  </m:r>
                </m:e>
                <m:sub>
                  <m:r>
                    <w:rPr>
                      <w:rFonts w:ascii="Cambria Math" w:hAnsi="Cambria Math"/>
                    </w:rPr>
                    <m:t>x</m:t>
                  </m:r>
                </m:sub>
              </m:sSub>
            </m:sub>
          </m:sSub>
          <m:r>
            <w:rPr>
              <w:rFonts w:ascii="Cambria Math" w:hAnsi="Cambria Math"/>
            </w:rPr>
            <m:t>=0.00084 Kg/</m:t>
          </m:r>
          <m:sSub>
            <m:sSubPr>
              <m:ctrlPr>
                <w:rPr>
                  <w:rFonts w:ascii="Cambria Math" w:hAnsi="Cambria Math"/>
                  <w:i/>
                </w:rPr>
              </m:ctrlPr>
            </m:sSubPr>
            <m:e>
              <m:r>
                <w:rPr>
                  <w:rFonts w:ascii="Cambria Math" w:hAnsi="Cambria Math"/>
                </w:rPr>
                <m:t>Fuel burn</m:t>
              </m:r>
            </m:e>
            <m:sub>
              <m:r>
                <w:rPr>
                  <w:rFonts w:ascii="Cambria Math" w:hAnsi="Cambria Math"/>
                </w:rPr>
                <m:t>kg</m:t>
              </m:r>
            </m:sub>
          </m:sSub>
        </m:oMath>
      </m:oMathPara>
    </w:p>
    <w:p w14:paraId="2758F1A8" w14:textId="77777777" w:rsidR="00F20AAA" w:rsidRPr="00B2695F" w:rsidRDefault="00E26759" w:rsidP="00452A30">
      <w:pPr>
        <w:pStyle w:val="listpara2"/>
      </w:pPr>
      <w:r>
        <w:t xml:space="preserve">The current engine emissions databases allow to calculate particulate matters volatile for jet engine only. </w:t>
      </w:r>
    </w:p>
    <w:p w14:paraId="4DF8D847" w14:textId="77777777" w:rsidR="00F215D9" w:rsidRPr="009B7081" w:rsidRDefault="00F215D9" w:rsidP="00F215D9">
      <w:pPr>
        <w:pStyle w:val="Heading3"/>
      </w:pPr>
      <w:bookmarkStart w:id="195" w:name="_Toc125537580"/>
      <w:bookmarkStart w:id="196" w:name="_Toc125528963"/>
      <w:bookmarkStart w:id="197" w:name="_Toc125537581"/>
      <w:bookmarkStart w:id="198" w:name="_Toc125528964"/>
      <w:bookmarkStart w:id="199" w:name="_Toc125537582"/>
      <w:bookmarkStart w:id="200" w:name="_Toc125528965"/>
      <w:bookmarkStart w:id="201" w:name="_Toc125537583"/>
      <w:bookmarkStart w:id="202" w:name="_Toc125528966"/>
      <w:bookmarkStart w:id="203" w:name="_Toc125537584"/>
      <w:bookmarkStart w:id="204" w:name="_Toc125528967"/>
      <w:bookmarkStart w:id="205" w:name="_Toc125537585"/>
      <w:bookmarkStart w:id="206" w:name="_Toc125528968"/>
      <w:bookmarkStart w:id="207" w:name="_Toc125537586"/>
      <w:bookmarkStart w:id="208" w:name="_Toc125528969"/>
      <w:bookmarkStart w:id="209" w:name="_Toc125537587"/>
      <w:bookmarkStart w:id="210" w:name="_Toc125528970"/>
      <w:bookmarkStart w:id="211" w:name="_Toc125537588"/>
      <w:bookmarkStart w:id="212" w:name="_Toc125528971"/>
      <w:bookmarkStart w:id="213" w:name="_Toc125537589"/>
      <w:bookmarkStart w:id="214" w:name="_Toc125528972"/>
      <w:bookmarkStart w:id="215" w:name="_Toc125537590"/>
      <w:bookmarkStart w:id="216" w:name="_Toc125528973"/>
      <w:bookmarkStart w:id="217" w:name="_Toc125537591"/>
      <w:bookmarkStart w:id="218" w:name="_Toc125528974"/>
      <w:bookmarkStart w:id="219" w:name="_Toc125537592"/>
      <w:bookmarkStart w:id="220" w:name="_Toc125528975"/>
      <w:bookmarkStart w:id="221" w:name="_Toc125537593"/>
      <w:bookmarkStart w:id="222" w:name="_Toc125528976"/>
      <w:bookmarkStart w:id="223" w:name="_Toc125537594"/>
      <w:bookmarkStart w:id="224" w:name="_Toc125528977"/>
      <w:bookmarkStart w:id="225" w:name="_Toc125537595"/>
      <w:bookmarkStart w:id="226" w:name="_Toc125528978"/>
      <w:bookmarkStart w:id="227" w:name="_Toc125537620"/>
      <w:bookmarkStart w:id="228" w:name="_Toc125529003"/>
      <w:bookmarkStart w:id="229" w:name="_Toc125537621"/>
      <w:bookmarkStart w:id="230" w:name="_Toc125529004"/>
      <w:bookmarkStart w:id="231" w:name="_Toc125537622"/>
      <w:bookmarkStart w:id="232" w:name="_Toc125529005"/>
      <w:bookmarkStart w:id="233" w:name="_Toc125537623"/>
      <w:bookmarkStart w:id="234" w:name="_Toc125529006"/>
      <w:bookmarkStart w:id="235" w:name="_Toc125537624"/>
      <w:bookmarkStart w:id="236" w:name="_Toc125529007"/>
      <w:bookmarkStart w:id="237" w:name="_Toc125537625"/>
      <w:bookmarkStart w:id="238" w:name="_Toc125529008"/>
      <w:bookmarkStart w:id="239" w:name="_Toc125537626"/>
      <w:bookmarkStart w:id="240" w:name="_Toc125529009"/>
      <w:bookmarkStart w:id="241" w:name="_Toc125537627"/>
      <w:bookmarkStart w:id="242" w:name="_Toc125529010"/>
      <w:bookmarkStart w:id="243" w:name="_Toc125537628"/>
      <w:bookmarkStart w:id="244" w:name="_Toc125529011"/>
      <w:bookmarkStart w:id="245" w:name="_Toc125537629"/>
      <w:bookmarkStart w:id="246" w:name="_Toc125529012"/>
      <w:bookmarkStart w:id="247" w:name="_Toc125537630"/>
      <w:bookmarkStart w:id="248" w:name="_Toc125529013"/>
      <w:bookmarkStart w:id="249" w:name="_Toc125537631"/>
      <w:bookmarkStart w:id="250" w:name="_Toc125529014"/>
      <w:bookmarkStart w:id="251" w:name="_Toc125537632"/>
      <w:bookmarkStart w:id="252" w:name="_Toc125529015"/>
      <w:bookmarkStart w:id="253" w:name="_Toc125537633"/>
      <w:bookmarkStart w:id="254" w:name="_Toc125529016"/>
      <w:bookmarkStart w:id="255" w:name="_Toc125537634"/>
      <w:bookmarkStart w:id="256" w:name="_Toc125529017"/>
      <w:bookmarkStart w:id="257" w:name="_Toc125537635"/>
      <w:bookmarkStart w:id="258" w:name="_Toc125529018"/>
      <w:bookmarkStart w:id="259" w:name="_Toc125537636"/>
      <w:bookmarkStart w:id="260" w:name="_Toc125529019"/>
      <w:bookmarkStart w:id="261" w:name="_Toc125537637"/>
      <w:bookmarkStart w:id="262" w:name="_Toc12552902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9B7081">
        <w:t>CCD emissions adjustment</w:t>
      </w:r>
      <w:bookmarkEnd w:id="261"/>
      <w:bookmarkEnd w:id="262"/>
    </w:p>
    <w:p w14:paraId="4DF8D849" w14:textId="02B58C4A" w:rsidR="00862210" w:rsidRPr="009B7081" w:rsidRDefault="00F215D9" w:rsidP="00862210">
      <w:r w:rsidRPr="009B7081">
        <w:t xml:space="preserve">The modelling of the performance of different aircraft types </w:t>
      </w:r>
      <w:r w:rsidR="009A0A2A">
        <w:t>for the same distance band</w:t>
      </w:r>
      <w:r w:rsidRPr="009B7081">
        <w:t xml:space="preserve"> induces minor differences of </w:t>
      </w:r>
      <w:r w:rsidR="00E72CEB">
        <w:t>“flown”</w:t>
      </w:r>
      <w:r w:rsidR="009A0A2A">
        <w:t xml:space="preserve"> distance</w:t>
      </w:r>
      <w:r w:rsidRPr="009B7081">
        <w:t xml:space="preserve">. </w:t>
      </w:r>
      <w:r w:rsidR="00E72CEB">
        <w:t xml:space="preserve">Indeed, all the aircraft do not cross the 3000ft altitude at the same location, compared to the departure and arrival airports. </w:t>
      </w:r>
      <w:r w:rsidRPr="009B7081">
        <w:t>The consequence is that the distance of flight which concerns the CCD portion of the flight differs from one aircraft type to another (</w:t>
      </w:r>
      <w:r w:rsidR="00E72CEB">
        <w:t xml:space="preserve">c.f. </w:t>
      </w:r>
      <w:r w:rsidR="00E72CEB">
        <w:fldChar w:fldCharType="begin"/>
      </w:r>
      <w:r w:rsidR="00E72CEB">
        <w:instrText xml:space="preserve"> REF _Ref125492862 \h </w:instrText>
      </w:r>
      <w:r w:rsidR="00E72CEB">
        <w:fldChar w:fldCharType="separate"/>
      </w:r>
      <w:r w:rsidR="00E72CEB">
        <w:t xml:space="preserve">Figure </w:t>
      </w:r>
      <w:r w:rsidR="00E72CEB">
        <w:rPr>
          <w:noProof/>
        </w:rPr>
        <w:t>8</w:t>
      </w:r>
      <w:r w:rsidR="00E72CEB">
        <w:fldChar w:fldCharType="end"/>
      </w:r>
      <w:r w:rsidR="00E72CEB">
        <w:t>)</w:t>
      </w:r>
      <w:r w:rsidRPr="009B7081">
        <w:t xml:space="preserve"> and de facto the basis for the fuel burn and emission calculation.</w:t>
      </w:r>
    </w:p>
    <w:p w14:paraId="4DF8D84A" w14:textId="09D3B1AD" w:rsidR="00F215D9" w:rsidRDefault="00E72CEB" w:rsidP="00F215D9">
      <w:pPr>
        <w:keepNext/>
        <w:jc w:val="center"/>
      </w:pPr>
      <w:r>
        <w:rPr>
          <w:noProof/>
        </w:rPr>
        <w:drawing>
          <wp:inline distT="0" distB="0" distL="0" distR="0" wp14:anchorId="1D4943FC" wp14:editId="2730B35C">
            <wp:extent cx="4861563" cy="19304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7685" cy="1932831"/>
                    </a:xfrm>
                    <a:prstGeom prst="rect">
                      <a:avLst/>
                    </a:prstGeom>
                  </pic:spPr>
                </pic:pic>
              </a:graphicData>
            </a:graphic>
          </wp:inline>
        </w:drawing>
      </w:r>
    </w:p>
    <w:p w14:paraId="4DF8D84C" w14:textId="7230744F" w:rsidR="00417A88" w:rsidRPr="009B7081" w:rsidRDefault="00E72CEB" w:rsidP="00452A30">
      <w:pPr>
        <w:pStyle w:val="Caption"/>
      </w:pPr>
      <w:bookmarkStart w:id="263" w:name="_Ref125492862"/>
      <w:bookmarkStart w:id="264" w:name="_Toc125537645"/>
      <w:bookmarkStart w:id="265" w:name="_Toc125529028"/>
      <w:r>
        <w:t xml:space="preserve">Figure </w:t>
      </w:r>
      <w:fldSimple w:instr=" SEQ Figure \* ARABIC ">
        <w:r>
          <w:rPr>
            <w:noProof/>
          </w:rPr>
          <w:t>8</w:t>
        </w:r>
      </w:fldSimple>
      <w:bookmarkEnd w:id="263"/>
      <w:r>
        <w:t>: Distance band offsetting</w:t>
      </w:r>
      <w:bookmarkEnd w:id="264"/>
      <w:bookmarkEnd w:id="265"/>
    </w:p>
    <w:p w14:paraId="4DF8D84D" w14:textId="160F929F" w:rsidR="00020C5A" w:rsidRDefault="00137109" w:rsidP="00020C5A">
      <w:r w:rsidRPr="009B7081">
        <w:t xml:space="preserve">This difference is greater for short </w:t>
      </w:r>
      <w:r w:rsidR="008735A6">
        <w:t>distance bands</w:t>
      </w:r>
      <w:r w:rsidRPr="009B7081">
        <w:t xml:space="preserve"> than for longer ones</w:t>
      </w:r>
      <w:r w:rsidR="00772A9C" w:rsidRPr="009B7081">
        <w:t xml:space="preserve"> (</w:t>
      </w:r>
      <w:r w:rsidR="00E72CEB">
        <w:t xml:space="preserve">c.f. </w:t>
      </w:r>
      <w:r w:rsidR="00E72CEB">
        <w:fldChar w:fldCharType="begin"/>
      </w:r>
      <w:r w:rsidR="00E72CEB">
        <w:instrText xml:space="preserve"> REF _Ref125492874 \h </w:instrText>
      </w:r>
      <w:r w:rsidR="00E72CEB">
        <w:fldChar w:fldCharType="separate"/>
      </w:r>
      <w:r w:rsidR="00E72CEB">
        <w:t xml:space="preserve">Figure </w:t>
      </w:r>
      <w:r w:rsidR="00E72CEB">
        <w:rPr>
          <w:noProof/>
        </w:rPr>
        <w:t>8</w:t>
      </w:r>
      <w:r w:rsidR="00E72CEB">
        <w:fldChar w:fldCharType="end"/>
      </w:r>
      <w:r w:rsidR="00E72CEB">
        <w:t>)</w:t>
      </w:r>
      <w:r w:rsidR="00E72CEB" w:rsidRPr="009B7081">
        <w:t xml:space="preserve"> </w:t>
      </w:r>
      <w:r w:rsidRPr="009B7081">
        <w:t xml:space="preserve">on average of the aircraft </w:t>
      </w:r>
      <w:r w:rsidRPr="009B7081">
        <w:lastRenderedPageBreak/>
        <w:t>types, because of the range of very different performances of short-range flights (from single piston engines to heavy jets).</w:t>
      </w:r>
    </w:p>
    <w:p w14:paraId="4662E9F8" w14:textId="77777777" w:rsidR="00E72CEB" w:rsidRPr="009B7081" w:rsidRDefault="00E72CEB" w:rsidP="00E72CEB">
      <w:pPr>
        <w:keepNext/>
        <w:widowControl/>
        <w:tabs>
          <w:tab w:val="center" w:pos="4819"/>
        </w:tabs>
        <w:adjustRightInd/>
        <w:spacing w:after="0"/>
        <w:jc w:val="center"/>
        <w:textAlignment w:val="auto"/>
      </w:pPr>
      <w:r w:rsidRPr="009B7081">
        <w:rPr>
          <w:noProof/>
        </w:rPr>
        <w:drawing>
          <wp:inline distT="0" distB="0" distL="0" distR="0" wp14:anchorId="06FD8736" wp14:editId="4FEC5A7E">
            <wp:extent cx="4489450" cy="2169892"/>
            <wp:effectExtent l="0" t="0" r="6350" b="1905"/>
            <wp:docPr id="17" name="Picture 17" descr="Chart,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tex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796" cy="2172959"/>
                    </a:xfrm>
                    <a:prstGeom prst="rect">
                      <a:avLst/>
                    </a:prstGeom>
                    <a:noFill/>
                  </pic:spPr>
                </pic:pic>
              </a:graphicData>
            </a:graphic>
          </wp:inline>
        </w:drawing>
      </w:r>
    </w:p>
    <w:p w14:paraId="5BB6984C" w14:textId="77777777" w:rsidR="00E72CEB" w:rsidRPr="009B7081" w:rsidRDefault="00E72CEB" w:rsidP="00E72CEB">
      <w:pPr>
        <w:pStyle w:val="Caption"/>
      </w:pPr>
      <w:bookmarkStart w:id="266" w:name="_Ref125492874"/>
      <w:bookmarkStart w:id="267" w:name="_Toc125537646"/>
      <w:bookmarkStart w:id="268" w:name="_Toc125529029"/>
      <w:r>
        <w:t xml:space="preserve">Figure </w:t>
      </w:r>
      <w:fldSimple w:instr=" SEQ Figure \* ARABIC ">
        <w:r>
          <w:rPr>
            <w:noProof/>
          </w:rPr>
          <w:t>8</w:t>
        </w:r>
      </w:fldSimple>
      <w:bookmarkEnd w:id="266"/>
      <w:r>
        <w:t xml:space="preserve">: </w:t>
      </w:r>
      <w:r w:rsidRPr="009B7081">
        <w:t>Reference stage length versus actual aircraft stage length</w:t>
      </w:r>
      <w:bookmarkEnd w:id="267"/>
      <w:bookmarkEnd w:id="268"/>
    </w:p>
    <w:p w14:paraId="0639A254" w14:textId="77777777" w:rsidR="00E72CEB" w:rsidRPr="009B7081" w:rsidRDefault="00E72CEB" w:rsidP="00020C5A"/>
    <w:p w14:paraId="4DF8D84F" w14:textId="2AA8F2B0" w:rsidR="00137109" w:rsidRPr="009B7081" w:rsidRDefault="00137109" w:rsidP="00137109">
      <w:r w:rsidRPr="009B7081">
        <w:t xml:space="preserve">It can be noticed that this relative difference is less than 8.6% in the worst case (125Nm for BE60). For </w:t>
      </w:r>
      <w:r w:rsidR="008735A6">
        <w:t>distance bands</w:t>
      </w:r>
      <w:r w:rsidR="008735A6" w:rsidRPr="009B7081">
        <w:t xml:space="preserve"> </w:t>
      </w:r>
      <w:r w:rsidRPr="009B7081">
        <w:t xml:space="preserve">above 500 Nm, it is reduced below 2.5%. It is then assumed that the CCD fuel burn and emissions can be calculated by </w:t>
      </w:r>
      <w:r w:rsidR="00AF3564">
        <w:t>scaling</w:t>
      </w:r>
      <w:r w:rsidR="00AF3564" w:rsidRPr="009B7081">
        <w:t xml:space="preserve"> </w:t>
      </w:r>
      <w:r w:rsidRPr="009B7081">
        <w:t xml:space="preserve">the fuel burn and emissions values for each aircraft </w:t>
      </w:r>
      <w:r w:rsidR="008735A6">
        <w:t>flown distance</w:t>
      </w:r>
      <w:r w:rsidRPr="009B7081">
        <w:t xml:space="preserve"> to the reference </w:t>
      </w:r>
      <w:r w:rsidR="008735A6">
        <w:t>distance band</w:t>
      </w:r>
      <w:r w:rsidRPr="009B7081">
        <w:t>.</w:t>
      </w:r>
    </w:p>
    <w:p w14:paraId="4DF8D850" w14:textId="148F7CBD" w:rsidR="00137109" w:rsidRDefault="008735A6" w:rsidP="00137109">
      <w:r>
        <w:t>W</w:t>
      </w:r>
      <w:r w:rsidR="00137109" w:rsidRPr="009B7081">
        <w:t xml:space="preserve">e have then, for a given reference </w:t>
      </w:r>
      <w:r>
        <w:t>distance band</w:t>
      </w:r>
      <w:r w:rsidR="00137109" w:rsidRPr="009B7081">
        <w:t>:</w:t>
      </w:r>
    </w:p>
    <w:p w14:paraId="2E59AC8D" w14:textId="00643598" w:rsidR="00E72CEB" w:rsidRPr="009B7081" w:rsidRDefault="00000000" w:rsidP="00137109">
      <m:oMathPara>
        <m:oMath>
          <m:sSub>
            <m:sSubPr>
              <m:ctrlPr>
                <w:rPr>
                  <w:rFonts w:ascii="Cambria Math" w:hAnsi="Cambria Math"/>
                  <w:i/>
                </w:rPr>
              </m:ctrlPr>
            </m:sSubPr>
            <m:e>
              <m:r>
                <w:rPr>
                  <w:rFonts w:ascii="Cambria Math" w:hAnsi="Cambria Math"/>
                </w:rPr>
                <m:t>Fuel burn</m:t>
              </m:r>
            </m:e>
            <m:sub>
              <m:r>
                <w:rPr>
                  <w:rFonts w:ascii="Cambria Math" w:hAnsi="Cambria Math"/>
                </w:rPr>
                <m:t>Distance band</m:t>
              </m:r>
            </m:sub>
          </m:sSub>
          <m:r>
            <w:rPr>
              <w:rFonts w:ascii="Cambria Math" w:hAnsi="Cambria Math"/>
            </w:rPr>
            <m:t>=Fuel burn ×</m:t>
          </m:r>
          <m:f>
            <m:fPr>
              <m:ctrlPr>
                <w:rPr>
                  <w:rFonts w:ascii="Cambria Math" w:hAnsi="Cambria Math"/>
                  <w:i/>
                </w:rPr>
              </m:ctrlPr>
            </m:fPr>
            <m:num>
              <m:r>
                <w:rPr>
                  <w:rFonts w:ascii="Cambria Math" w:hAnsi="Cambria Math"/>
                </w:rPr>
                <m:t xml:space="preserve"> CCD istance band</m:t>
              </m:r>
            </m:num>
            <m:den>
              <m:r>
                <w:rPr>
                  <w:rFonts w:ascii="Cambria Math" w:hAnsi="Cambria Math"/>
                </w:rPr>
                <m:t>CCD flown distance</m:t>
              </m:r>
            </m:den>
          </m:f>
        </m:oMath>
      </m:oMathPara>
    </w:p>
    <w:p w14:paraId="4DF8D852" w14:textId="2F786701" w:rsidR="00137109" w:rsidRPr="009B7081" w:rsidRDefault="00C52FBB" w:rsidP="00137109">
      <w:r>
        <w:t>And, for a pollutant P:</w:t>
      </w:r>
    </w:p>
    <w:p w14:paraId="2EE8297B" w14:textId="1F9523F2" w:rsidR="00C52FBB" w:rsidRPr="009B7081" w:rsidRDefault="00000000" w:rsidP="00C52FBB">
      <m:oMathPara>
        <m:oMath>
          <m:sSub>
            <m:sSubPr>
              <m:ctrlPr>
                <w:rPr>
                  <w:rFonts w:ascii="Cambria Math" w:hAnsi="Cambria Math"/>
                  <w:i/>
                </w:rPr>
              </m:ctrlPr>
            </m:sSubPr>
            <m:e>
              <m:r>
                <w:rPr>
                  <w:rFonts w:ascii="Cambria Math" w:hAnsi="Cambria Math"/>
                </w:rPr>
                <m:t>Emissions</m:t>
              </m:r>
            </m:e>
            <m:sub>
              <m:r>
                <w:rPr>
                  <w:rFonts w:ascii="Cambria Math" w:hAnsi="Cambria Math"/>
                </w:rPr>
                <m:t>P, Distance band</m:t>
              </m:r>
            </m:sub>
          </m:sSub>
          <m:r>
            <w:rPr>
              <w:rFonts w:ascii="Cambria Math" w:hAnsi="Cambria Math"/>
            </w:rPr>
            <m:t>=</m:t>
          </m:r>
          <m:sSub>
            <m:sSubPr>
              <m:ctrlPr>
                <w:rPr>
                  <w:rFonts w:ascii="Cambria Math" w:hAnsi="Cambria Math"/>
                  <w:i/>
                </w:rPr>
              </m:ctrlPr>
            </m:sSubPr>
            <m:e>
              <m:r>
                <w:rPr>
                  <w:rFonts w:ascii="Cambria Math" w:hAnsi="Cambria Math"/>
                </w:rPr>
                <m:t>Emissions</m:t>
              </m:r>
            </m:e>
            <m:sub>
              <m:r>
                <w:rPr>
                  <w:rFonts w:ascii="Cambria Math" w:hAnsi="Cambria Math"/>
                </w:rPr>
                <m:t>P</m:t>
              </m:r>
            </m:sub>
          </m:sSub>
          <m:r>
            <w:rPr>
              <w:rFonts w:ascii="Cambria Math" w:hAnsi="Cambria Math"/>
            </w:rPr>
            <m:t xml:space="preserve"> ×</m:t>
          </m:r>
          <m:f>
            <m:fPr>
              <m:ctrlPr>
                <w:rPr>
                  <w:rFonts w:ascii="Cambria Math" w:hAnsi="Cambria Math"/>
                  <w:i/>
                </w:rPr>
              </m:ctrlPr>
            </m:fPr>
            <m:num>
              <m:r>
                <w:rPr>
                  <w:rFonts w:ascii="Cambria Math" w:hAnsi="Cambria Math"/>
                </w:rPr>
                <m:t xml:space="preserve"> CCD istance band</m:t>
              </m:r>
            </m:num>
            <m:den>
              <m:r>
                <w:rPr>
                  <w:rFonts w:ascii="Cambria Math" w:hAnsi="Cambria Math"/>
                </w:rPr>
                <m:t>CCD flown distance</m:t>
              </m:r>
            </m:den>
          </m:f>
        </m:oMath>
      </m:oMathPara>
    </w:p>
    <w:p w14:paraId="29EC0725" w14:textId="4D815E89" w:rsidR="00DF1FE3" w:rsidRPr="00DF1FE3" w:rsidRDefault="00DF1FE3" w:rsidP="00452A30">
      <w:bookmarkStart w:id="269" w:name="_Toc125484806"/>
      <w:bookmarkStart w:id="270" w:name="_Toc125484807"/>
      <w:bookmarkStart w:id="271" w:name="_Toc125484808"/>
      <w:bookmarkStart w:id="272" w:name="_Toc125484809"/>
      <w:bookmarkStart w:id="273" w:name="_Toc125484810"/>
      <w:bookmarkStart w:id="274" w:name="_Toc125484811"/>
      <w:bookmarkStart w:id="275" w:name="_Toc125484812"/>
      <w:bookmarkStart w:id="276" w:name="_Toc125484813"/>
      <w:bookmarkStart w:id="277" w:name="_Toc125484814"/>
      <w:bookmarkStart w:id="278" w:name="_Toc125484815"/>
      <w:bookmarkStart w:id="279" w:name="_Toc125484816"/>
      <w:bookmarkStart w:id="280" w:name="_Toc125484817"/>
      <w:bookmarkStart w:id="281" w:name="_Toc125484818"/>
      <w:bookmarkStart w:id="282" w:name="_Toc125484819"/>
      <w:bookmarkStart w:id="283" w:name="_Toc125484820"/>
      <w:bookmarkStart w:id="284" w:name="_Toc125484821"/>
      <w:bookmarkStart w:id="285" w:name="_Toc125484822"/>
      <w:bookmarkStart w:id="286" w:name="_Toc125484838"/>
      <w:bookmarkStart w:id="287" w:name="_Toc125484839"/>
      <w:bookmarkStart w:id="288" w:name="_Toc125484840"/>
      <w:bookmarkStart w:id="289" w:name="_Toc125484841"/>
      <w:bookmarkStart w:id="290" w:name="_Toc125484860"/>
      <w:bookmarkStart w:id="291" w:name="_Toc125484861"/>
      <w:bookmarkStart w:id="292" w:name="_Toc125484862"/>
      <w:bookmarkStart w:id="293" w:name="_Toc125484882"/>
      <w:bookmarkStart w:id="294" w:name="_Toc125484883"/>
      <w:bookmarkStart w:id="295" w:name="_Toc125484884"/>
      <w:bookmarkStart w:id="296" w:name="_Toc125484906"/>
      <w:bookmarkStart w:id="297" w:name="_Toc125484907"/>
      <w:bookmarkStart w:id="298" w:name="_Toc125484908"/>
      <w:bookmarkStart w:id="299" w:name="_Toc125484909"/>
      <w:bookmarkStart w:id="300" w:name="_Toc125484910"/>
      <w:bookmarkStart w:id="301" w:name="_Toc125484911"/>
      <w:bookmarkStart w:id="302" w:name="_Toc125484912"/>
      <w:bookmarkStart w:id="303" w:name="_Toc125484913"/>
      <w:bookmarkStart w:id="304" w:name="_Toc125484914"/>
      <w:bookmarkStart w:id="305" w:name="_Toc125484915"/>
      <w:bookmarkStart w:id="306" w:name="_Toc125484916"/>
      <w:bookmarkStart w:id="307" w:name="_Toc125484917"/>
      <w:bookmarkStart w:id="308" w:name="_Toc125484918"/>
      <w:bookmarkStart w:id="309" w:name="_Toc125484919"/>
      <w:bookmarkStart w:id="310" w:name="_Toc125484920"/>
      <w:bookmarkStart w:id="311" w:name="_Toc125484921"/>
      <w:bookmarkStart w:id="312" w:name="_Toc125484922"/>
      <w:bookmarkStart w:id="313" w:name="_Toc125484923"/>
      <w:bookmarkStart w:id="314" w:name="_Toc125484924"/>
      <w:bookmarkStart w:id="315" w:name="_Toc125484925"/>
      <w:bookmarkStart w:id="316" w:name="_Toc125484926"/>
      <w:bookmarkStart w:id="317" w:name="_Toc12548492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DF8D9B0" w14:textId="77777777" w:rsidR="00EF3A77" w:rsidRPr="009B7081" w:rsidRDefault="00EF3A77" w:rsidP="00EF3A77"/>
    <w:p w14:paraId="4DF8D9DC" w14:textId="77777777" w:rsidR="002D3C0A" w:rsidRPr="009B7081" w:rsidRDefault="002D3C0A" w:rsidP="00EF3A77"/>
    <w:p w14:paraId="4DF8D9DD" w14:textId="77777777" w:rsidR="001E0EDE" w:rsidRPr="009B7081" w:rsidRDefault="001E0EDE" w:rsidP="00EF3A77"/>
    <w:p w14:paraId="4DF8D9DE" w14:textId="77777777" w:rsidR="001E0EDE" w:rsidRPr="009B7081" w:rsidRDefault="001E0EDE" w:rsidP="00EF3A77"/>
    <w:p w14:paraId="4DF8D9DF" w14:textId="77777777" w:rsidR="001E0EDE" w:rsidRPr="009B7081" w:rsidRDefault="001E0EDE" w:rsidP="00EF3A77"/>
    <w:p w14:paraId="4DF8D9E0" w14:textId="77777777" w:rsidR="001E0EDE" w:rsidRPr="009B7081" w:rsidRDefault="001E0EDE" w:rsidP="00EF3A77"/>
    <w:p w14:paraId="4DF8D9E1" w14:textId="77777777" w:rsidR="001E0EDE" w:rsidRPr="009B7081" w:rsidRDefault="001E0EDE" w:rsidP="00EF3A77"/>
    <w:p w14:paraId="4DF8D9E2" w14:textId="77777777" w:rsidR="001E0EDE" w:rsidRPr="009B7081" w:rsidRDefault="001E0EDE" w:rsidP="00EF3A77"/>
    <w:p w14:paraId="4DF8D9E3" w14:textId="77777777" w:rsidR="001E0EDE" w:rsidRPr="009B7081" w:rsidRDefault="001E0EDE" w:rsidP="00EF3A77"/>
    <w:p w14:paraId="4DF8D9E4" w14:textId="77777777" w:rsidR="001E0EDE" w:rsidRPr="009B7081" w:rsidRDefault="001E0EDE" w:rsidP="00EF3A77"/>
    <w:p w14:paraId="4DF8D9E5" w14:textId="77777777" w:rsidR="001E0EDE" w:rsidRPr="009B7081" w:rsidRDefault="001E0EDE" w:rsidP="00EF3A77"/>
    <w:p w14:paraId="4DF8D9E6" w14:textId="77777777" w:rsidR="001E0EDE" w:rsidRPr="009B7081" w:rsidRDefault="001E0EDE" w:rsidP="00EF3A77"/>
    <w:p w14:paraId="4DF8D9E7" w14:textId="77777777" w:rsidR="001E0EDE" w:rsidRPr="009B7081" w:rsidRDefault="001E0EDE" w:rsidP="00EF3A77"/>
    <w:p w14:paraId="4DF8D9E8" w14:textId="77777777" w:rsidR="001E0EDE" w:rsidRPr="009B7081" w:rsidRDefault="001E0EDE" w:rsidP="00EF3A77"/>
    <w:p w14:paraId="4DF8D9E9" w14:textId="77777777" w:rsidR="001E0EDE" w:rsidRPr="009B7081" w:rsidRDefault="001E0EDE" w:rsidP="00EF3A77"/>
    <w:p w14:paraId="4DF8D9EA" w14:textId="77777777" w:rsidR="001E0EDE" w:rsidRPr="009B7081" w:rsidRDefault="001E0EDE" w:rsidP="00EF3A77"/>
    <w:p w14:paraId="4DF8D9EB" w14:textId="77777777" w:rsidR="001E0EDE" w:rsidRPr="009B7081" w:rsidRDefault="001E0EDE" w:rsidP="00EF3A77"/>
    <w:p w14:paraId="4DF8D9EC" w14:textId="77777777" w:rsidR="001E0EDE" w:rsidRPr="009B7081" w:rsidRDefault="001E0EDE" w:rsidP="001E0EDE"/>
    <w:p w14:paraId="4DF8D9ED" w14:textId="77777777" w:rsidR="001E0EDE" w:rsidRPr="009B7081" w:rsidRDefault="001E0EDE" w:rsidP="001E0EDE">
      <w:pPr>
        <w:jc w:val="center"/>
        <w:rPr>
          <w:b/>
          <w:sz w:val="36"/>
        </w:rPr>
      </w:pPr>
      <w:r w:rsidRPr="009B7081">
        <w:rPr>
          <w:b/>
          <w:sz w:val="36"/>
        </w:rPr>
        <w:t>--- End of document ---</w:t>
      </w:r>
    </w:p>
    <w:sectPr w:rsidR="001E0EDE" w:rsidRPr="009B7081" w:rsidSect="00BA27AE">
      <w:headerReference w:type="even" r:id="rId28"/>
      <w:footerReference w:type="default" r:id="rId29"/>
      <w:footerReference w:type="first" r:id="rId30"/>
      <w:pgSz w:w="11906" w:h="16838" w:code="9"/>
      <w:pgMar w:top="1474" w:right="1134" w:bottom="130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BB6B" w14:textId="77777777" w:rsidR="00087B4F" w:rsidRDefault="00087B4F">
      <w:pPr>
        <w:spacing w:after="0"/>
      </w:pPr>
      <w:r>
        <w:separator/>
      </w:r>
    </w:p>
  </w:endnote>
  <w:endnote w:type="continuationSeparator" w:id="0">
    <w:p w14:paraId="2BFDAC91" w14:textId="77777777" w:rsidR="00087B4F" w:rsidRDefault="00087B4F">
      <w:pPr>
        <w:spacing w:after="0"/>
      </w:pPr>
      <w:r>
        <w:continuationSeparator/>
      </w:r>
    </w:p>
  </w:endnote>
  <w:endnote w:type="continuationNotice" w:id="1">
    <w:p w14:paraId="3C91837E" w14:textId="77777777" w:rsidR="00087B4F" w:rsidRDefault="00087B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1" w14:textId="2D576415" w:rsidR="00710B0C" w:rsidRPr="004007AA" w:rsidRDefault="00710B0C" w:rsidP="004007AA">
    <w:pPr>
      <w:pStyle w:val="Footer"/>
    </w:pPr>
    <w:r w:rsidRPr="004007AA">
      <w:t xml:space="preserve">Page </w:t>
    </w:r>
    <w:r w:rsidRPr="004007AA">
      <w:fldChar w:fldCharType="begin"/>
    </w:r>
    <w:r w:rsidRPr="004007AA">
      <w:instrText xml:space="preserve"> PAGE </w:instrText>
    </w:r>
    <w:r w:rsidRPr="004007AA">
      <w:fldChar w:fldCharType="separate"/>
    </w:r>
    <w:r w:rsidR="007865FD">
      <w:rPr>
        <w:noProof/>
      </w:rPr>
      <w:t>20</w:t>
    </w:r>
    <w:r w:rsidRPr="004007AA">
      <w:fldChar w:fldCharType="end"/>
    </w:r>
    <w:r w:rsidRPr="004007AA">
      <w:tab/>
    </w:r>
    <w:fldSimple w:instr=" REF status \* MERGEFORMAT ">
      <w:r w:rsidR="00EE6A77" w:rsidRPr="009B7081">
        <w:t>Released Issue</w:t>
      </w:r>
    </w:fldSimple>
    <w:r w:rsidRPr="004007AA">
      <w:tab/>
      <w:t xml:space="preserve">Edition: </w:t>
    </w:r>
    <w:fldSimple w:instr=" REF editionfp \* MERGEFORMAT ">
      <w:r w:rsidR="00EE6A77">
        <w:t>2</w:t>
      </w:r>
      <w:r w:rsidR="00EE6A77" w:rsidRPr="009B7081">
        <w:t>.0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2" w14:textId="0CA73727" w:rsidR="00710B0C" w:rsidRPr="00D97EF4" w:rsidRDefault="00710B0C" w:rsidP="00D97EF4">
    <w:pPr>
      <w:pStyle w:val="Footer"/>
    </w:pPr>
    <w:r w:rsidRPr="00D97EF4">
      <w:t xml:space="preserve">Edition: </w:t>
    </w:r>
    <w:fldSimple w:instr=" REF editionfp \* MERGEFORMAT ">
      <w:r w:rsidR="00EE6A77">
        <w:t>2</w:t>
      </w:r>
      <w:r w:rsidR="00EE6A77" w:rsidRPr="009B7081">
        <w:t>.0</w:t>
      </w:r>
    </w:fldSimple>
    <w:r w:rsidRPr="00D97EF4">
      <w:tab/>
    </w:r>
    <w:fldSimple w:instr=" REF status \* MERGEFORMAT ">
      <w:r w:rsidR="00EE6A77" w:rsidRPr="009B7081">
        <w:t>Released Issue</w:t>
      </w:r>
    </w:fldSimple>
    <w:r w:rsidRPr="00D97EF4">
      <w:tab/>
      <w:t xml:space="preserve">Page </w:t>
    </w:r>
    <w:r w:rsidRPr="00D97EF4">
      <w:fldChar w:fldCharType="begin"/>
    </w:r>
    <w:r w:rsidRPr="00D97EF4">
      <w:instrText xml:space="preserve"> PAGE </w:instrText>
    </w:r>
    <w:r w:rsidRPr="00D97EF4">
      <w:fldChar w:fldCharType="separate"/>
    </w:r>
    <w:r w:rsidR="007865FD">
      <w:rPr>
        <w:noProof/>
      </w:rPr>
      <w:t>13</w:t>
    </w:r>
    <w:r w:rsidRPr="00D97EF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7" w14:textId="77777777" w:rsidR="00710B0C" w:rsidRDefault="00710B0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9" w14:textId="77777777" w:rsidR="00710B0C" w:rsidRPr="00491CE1" w:rsidRDefault="00710B0C" w:rsidP="00BA27AE">
    <w:pPr>
      <w:pStyle w:val="Footer"/>
    </w:pPr>
    <w:r w:rsidRPr="00491CE1">
      <w:t xml:space="preserve">Edition: </w:t>
    </w:r>
    <w:fldSimple w:instr=" REF editionfp \* MERGEFORMAT ">
      <w:r w:rsidR="007865FD" w:rsidRPr="009B7081">
        <w:t>1.0</w:t>
      </w:r>
    </w:fldSimple>
    <w:r w:rsidRPr="00491CE1">
      <w:tab/>
    </w:r>
    <w:fldSimple w:instr=" REF status \* MERGEFORMAT ">
      <w:r w:rsidR="007865FD" w:rsidRPr="009B7081">
        <w:t>Released Issue</w:t>
      </w:r>
    </w:fldSimple>
    <w:r w:rsidRPr="00491CE1">
      <w:tab/>
      <w:t xml:space="preserve">Page </w:t>
    </w:r>
    <w:r w:rsidRPr="00491CE1">
      <w:fldChar w:fldCharType="begin"/>
    </w:r>
    <w:r w:rsidRPr="00491CE1">
      <w:instrText xml:space="preserve"> PAGE </w:instrText>
    </w:r>
    <w:r w:rsidRPr="00491CE1">
      <w:fldChar w:fldCharType="separate"/>
    </w:r>
    <w:r w:rsidR="007865FD">
      <w:rPr>
        <w:noProof/>
      </w:rPr>
      <w:t>23</w:t>
    </w:r>
    <w:r w:rsidRPr="00491CE1">
      <w:fldChar w:fldCharType="end"/>
    </w:r>
  </w:p>
  <w:p w14:paraId="4DF8DA0A" w14:textId="77777777" w:rsidR="00710B0C" w:rsidRDefault="00710B0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B" w14:textId="77777777" w:rsidR="00710B0C" w:rsidRDefault="00710B0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BD83" w14:textId="77777777" w:rsidR="00087B4F" w:rsidRDefault="00087B4F">
      <w:pPr>
        <w:spacing w:after="0"/>
      </w:pPr>
      <w:r>
        <w:separator/>
      </w:r>
    </w:p>
  </w:footnote>
  <w:footnote w:type="continuationSeparator" w:id="0">
    <w:p w14:paraId="566F320A" w14:textId="77777777" w:rsidR="00087B4F" w:rsidRDefault="00087B4F">
      <w:pPr>
        <w:spacing w:after="0"/>
      </w:pPr>
      <w:r>
        <w:continuationSeparator/>
      </w:r>
    </w:p>
  </w:footnote>
  <w:footnote w:type="continuationNotice" w:id="1">
    <w:p w14:paraId="56642C5E" w14:textId="77777777" w:rsidR="00087B4F" w:rsidRDefault="00087B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9FF" w14:textId="4AE65A0E" w:rsidR="00710B0C" w:rsidRPr="00633773" w:rsidRDefault="00710B0C">
    <w:pPr>
      <w:pStyle w:val="Header"/>
      <w:rPr>
        <w:lang w:val="fr-FR"/>
      </w:rPr>
    </w:pPr>
    <w:r w:rsidRPr="00B05C78">
      <w:t>EMEP/EEA air pollutant emission inventory guidebook</w:t>
    </w:r>
    <w:r>
      <w:t xml:space="preserve"> </w:t>
    </w:r>
    <w:r w:rsidR="00C65D8D">
      <w:t xml:space="preserve">annex1 </w:t>
    </w:r>
    <w:r w:rsidRPr="00633773">
      <w:rPr>
        <w:lang w:val="fr-FR"/>
      </w:rPr>
      <w:t>20</w:t>
    </w:r>
    <w:r w:rsidR="00C65D8D">
      <w:rPr>
        <w:lang w:val="fr-FR"/>
      </w:rPr>
      <w:t>2</w:t>
    </w:r>
    <w:r w:rsidR="00DE603F">
      <w:rPr>
        <w:lang w:val="fr-FR"/>
      </w:rPr>
      <w:t>3</w:t>
    </w:r>
    <w:r w:rsidRPr="00633773">
      <w:rPr>
        <w:lang w:val="fr-FR"/>
      </w:rPr>
      <w:t>– Method Description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0" w14:textId="0219A83A" w:rsidR="00710B0C" w:rsidRPr="00633773" w:rsidRDefault="00710B0C" w:rsidP="00A2791A">
    <w:pPr>
      <w:pStyle w:val="Header"/>
      <w:rPr>
        <w:lang w:val="fr-FR"/>
      </w:rPr>
    </w:pPr>
    <w:r w:rsidRPr="00B05C78">
      <w:t>EMEP/EEA air pollutant emission inventory guidebook</w:t>
    </w:r>
    <w:r>
      <w:t xml:space="preserve"> </w:t>
    </w:r>
    <w:r w:rsidR="00C65D8D">
      <w:t xml:space="preserve">annex 1 </w:t>
    </w:r>
    <w:r w:rsidRPr="00633773">
      <w:rPr>
        <w:lang w:val="fr-FR"/>
      </w:rPr>
      <w:t>20</w:t>
    </w:r>
    <w:r w:rsidR="00C65D8D">
      <w:rPr>
        <w:lang w:val="fr-FR"/>
      </w:rPr>
      <w:t>2</w:t>
    </w:r>
    <w:r w:rsidR="00DE603F">
      <w:rPr>
        <w:lang w:val="fr-FR"/>
      </w:rPr>
      <w:t>3</w:t>
    </w:r>
    <w:r w:rsidRPr="00633773">
      <w:rPr>
        <w:lang w:val="fr-FR"/>
      </w:rPr>
      <w:t xml:space="preserve"> – Method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8" w:type="dxa"/>
      <w:tblLook w:val="01E0" w:firstRow="1" w:lastRow="1" w:firstColumn="1" w:lastColumn="1" w:noHBand="0" w:noVBand="0"/>
    </w:tblPr>
    <w:tblGrid>
      <w:gridCol w:w="7704"/>
      <w:gridCol w:w="2124"/>
    </w:tblGrid>
    <w:tr w:rsidR="00710B0C" w14:paraId="4DF8DA05" w14:textId="77777777">
      <w:trPr>
        <w:trHeight w:val="2070"/>
      </w:trPr>
      <w:tc>
        <w:tcPr>
          <w:tcW w:w="7706" w:type="dxa"/>
          <w:shd w:val="clear" w:color="auto" w:fill="auto"/>
        </w:tcPr>
        <w:p w14:paraId="4DF8DA03" w14:textId="77777777" w:rsidR="00710B0C" w:rsidRDefault="00710B0C" w:rsidP="00204DD2">
          <w:pPr>
            <w:pStyle w:val="FirstPageHeader"/>
          </w:pPr>
          <w:r>
            <w:t xml:space="preserve">EUROPEAN ORGANISATION </w:t>
          </w:r>
          <w:r>
            <w:br/>
            <w:t xml:space="preserve">FOR THE SAFETY OF </w:t>
          </w:r>
          <w:smartTag w:uri="urn:schemas-microsoft-com:office:smarttags" w:element="stockticker">
            <w:r>
              <w:t>AIR</w:t>
            </w:r>
          </w:smartTag>
          <w:r>
            <w:t xml:space="preserve"> NAVIGATION</w:t>
          </w:r>
          <w:bookmarkStart w:id="46" w:name="category1"/>
          <w:bookmarkStart w:id="47" w:name="category2"/>
          <w:bookmarkEnd w:id="46"/>
          <w:bookmarkEnd w:id="47"/>
          <w:r>
            <w:t xml:space="preserve"> </w:t>
          </w:r>
        </w:p>
      </w:tc>
      <w:tc>
        <w:tcPr>
          <w:tcW w:w="2122" w:type="dxa"/>
          <w:shd w:val="clear" w:color="auto" w:fill="auto"/>
        </w:tcPr>
        <w:p w14:paraId="4DF8DA04" w14:textId="77777777" w:rsidR="00710B0C" w:rsidRDefault="00710B0C" w:rsidP="00775163">
          <w:pPr>
            <w:pStyle w:val="FirstPageHeader"/>
            <w:ind w:left="-73"/>
          </w:pPr>
          <w:r>
            <w:rPr>
              <w:noProof/>
            </w:rPr>
            <w:drawing>
              <wp:inline distT="0" distB="0" distL="0" distR="0" wp14:anchorId="4DF8DA0C" wp14:editId="4DF8DA0D">
                <wp:extent cx="1256030" cy="1256030"/>
                <wp:effectExtent l="0" t="0" r="1270" b="1270"/>
                <wp:docPr id="10" name="Picture 10" descr="ec-color-m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olor-msoff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inline>
            </w:drawing>
          </w:r>
        </w:p>
      </w:tc>
    </w:tr>
  </w:tbl>
  <w:p w14:paraId="4DF8DA06" w14:textId="77777777" w:rsidR="00710B0C" w:rsidRDefault="00710B0C" w:rsidP="00800F0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DA08" w14:textId="77777777" w:rsidR="00710B0C" w:rsidRDefault="00710B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D50"/>
    <w:multiLevelType w:val="hybridMultilevel"/>
    <w:tmpl w:val="34BC6EFA"/>
    <w:lvl w:ilvl="0" w:tplc="FE022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5166AF"/>
    <w:multiLevelType w:val="multilevel"/>
    <w:tmpl w:val="97DC6B46"/>
    <w:lvl w:ilvl="0">
      <w:start w:val="1"/>
      <w:numFmt w:val="decimal"/>
      <w:pStyle w:val="Heading1"/>
      <w:lvlText w:val="%1."/>
      <w:lvlJc w:val="left"/>
      <w:pPr>
        <w:tabs>
          <w:tab w:val="num" w:pos="454"/>
        </w:tabs>
        <w:ind w:left="454" w:hanging="454"/>
      </w:pPr>
      <w:rPr>
        <w:rFonts w:ascii="Arial" w:hAnsi="Arial" w:hint="default"/>
        <w:b/>
        <w:i w:val="0"/>
        <w:caps w:val="0"/>
        <w:strike w:val="0"/>
        <w:dstrike w:val="0"/>
        <w:vanish w:val="0"/>
        <w:color w:val="000000"/>
        <w:w w:val="100"/>
        <w:sz w:val="40"/>
        <w:szCs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993"/>
        </w:tabs>
        <w:ind w:left="993" w:hanging="567"/>
      </w:pPr>
      <w:rPr>
        <w:rFonts w:ascii="Arial Bold" w:hAnsi="Arial Bold" w:hint="default"/>
        <w:b/>
        <w:i w:val="0"/>
        <w:caps w:val="0"/>
        <w:strike w:val="0"/>
        <w:dstrike w:val="0"/>
        <w:vanish w:val="0"/>
        <w:color w:val="000000"/>
        <w:sz w:val="3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701"/>
        </w:tabs>
        <w:ind w:left="1701" w:hanging="680"/>
      </w:pPr>
      <w:rPr>
        <w:rFonts w:ascii="Arial Bold" w:hAnsi="Arial Bold"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495"/>
        </w:tabs>
        <w:ind w:left="2495" w:hanging="794"/>
      </w:pPr>
      <w:rPr>
        <w:rFonts w:ascii="Arial Bold" w:hAnsi="Arial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3402"/>
        </w:tabs>
        <w:ind w:left="3402" w:hanging="907"/>
      </w:pPr>
      <w:rPr>
        <w:rFonts w:ascii="Arial Bold" w:hAnsi="Arial Bold"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20"/>
        </w:tabs>
        <w:ind w:left="-720" w:firstLine="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2" w15:restartNumberingAfterBreak="0">
    <w:nsid w:val="23A235B9"/>
    <w:multiLevelType w:val="hybridMultilevel"/>
    <w:tmpl w:val="6FDC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5E54E6"/>
    <w:multiLevelType w:val="hybridMultilevel"/>
    <w:tmpl w:val="8E3406E6"/>
    <w:lvl w:ilvl="0" w:tplc="5F98C3FA">
      <w:start w:val="1"/>
      <w:numFmt w:val="bullet"/>
      <w:pStyle w:val="listpara2"/>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4FF64B59"/>
    <w:multiLevelType w:val="hybridMultilevel"/>
    <w:tmpl w:val="ACE085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1600C9"/>
    <w:multiLevelType w:val="multilevel"/>
    <w:tmpl w:val="EC4E3424"/>
    <w:lvl w:ilvl="0">
      <w:start w:val="1"/>
      <w:numFmt w:val="decimal"/>
      <w:lvlText w:val="ANNEX %1 :"/>
      <w:lvlJc w:val="righ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53745764"/>
    <w:multiLevelType w:val="hybridMultilevel"/>
    <w:tmpl w:val="B69AC9F0"/>
    <w:lvl w:ilvl="0" w:tplc="1536285A">
      <w:start w:val="1"/>
      <w:numFmt w:val="bullet"/>
      <w:pStyle w:val="Listpara"/>
      <w:lvlText w:val=""/>
      <w:lvlJc w:val="left"/>
      <w:pPr>
        <w:ind w:left="1156" w:hanging="360"/>
      </w:pPr>
      <w:rPr>
        <w:rFonts w:ascii="Symbol" w:hAnsi="Symbol" w:hint="default"/>
      </w:rPr>
    </w:lvl>
    <w:lvl w:ilvl="1" w:tplc="08090003">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7" w15:restartNumberingAfterBreak="0">
    <w:nsid w:val="656403A2"/>
    <w:multiLevelType w:val="multilevel"/>
    <w:tmpl w:val="0E7061A0"/>
    <w:lvl w:ilvl="0">
      <w:start w:val="1"/>
      <w:numFmt w:val="upperLetter"/>
      <w:pStyle w:val="Annex1"/>
      <w:suff w:val="nothing"/>
      <w:lvlText w:val="ANNEX %1 – "/>
      <w:lvlJc w:val="left"/>
      <w:pPr>
        <w:ind w:left="0" w:firstLine="0"/>
      </w:pPr>
      <w:rPr>
        <w:rFonts w:ascii="Arial Bold" w:hAnsi="Arial Bold" w:hint="default"/>
        <w:b/>
        <w:i w:val="0"/>
        <w:caps w:val="0"/>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1.%2"/>
      <w:lvlJc w:val="left"/>
      <w:pPr>
        <w:tabs>
          <w:tab w:val="num" w:pos="1418"/>
        </w:tabs>
        <w:ind w:left="1418" w:hanging="1418"/>
      </w:pPr>
      <w:rPr>
        <w:rFonts w:ascii="Arial Bold" w:hAnsi="Arial Bold"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nex3"/>
      <w:lvlText w:val="%1.%2.%3"/>
      <w:lvlJc w:val="left"/>
      <w:pPr>
        <w:tabs>
          <w:tab w:val="num" w:pos="1418"/>
        </w:tabs>
        <w:ind w:left="1418" w:hanging="1418"/>
      </w:pPr>
      <w:rPr>
        <w:rFonts w:ascii="Arial Bold" w:hAnsi="Arial Bold"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nnex4"/>
      <w:lvlText w:val="%1.%2.%3.%4"/>
      <w:lvlJc w:val="left"/>
      <w:pPr>
        <w:tabs>
          <w:tab w:val="num" w:pos="1418"/>
        </w:tabs>
        <w:ind w:left="1418" w:hanging="1418"/>
      </w:pPr>
      <w:rPr>
        <w:rFonts w:ascii="Arial Bold" w:hAnsi="Arial Bold"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nnex5"/>
      <w:lvlText w:val="%1.%2.%3.%4.%5"/>
      <w:lvlJc w:val="left"/>
      <w:pPr>
        <w:tabs>
          <w:tab w:val="num" w:pos="1418"/>
        </w:tabs>
        <w:ind w:left="1418" w:hanging="1418"/>
      </w:pPr>
      <w:rPr>
        <w:rFonts w:ascii="Arial Bold" w:hAnsi="Arial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Annex6"/>
      <w:lvlText w:val="A%1.%2.%3.%4.%5.%6"/>
      <w:lvlJc w:val="left"/>
      <w:pPr>
        <w:tabs>
          <w:tab w:val="num" w:pos="864"/>
        </w:tabs>
        <w:ind w:left="864" w:hanging="1152"/>
      </w:pPr>
      <w:rPr>
        <w:rFonts w:hint="default"/>
      </w:rPr>
    </w:lvl>
    <w:lvl w:ilvl="6">
      <w:start w:val="1"/>
      <w:numFmt w:val="decimal"/>
      <w:pStyle w:val="Annex7"/>
      <w:lvlText w:val="A%1.%2.%3.%4.%5.%6.%7"/>
      <w:lvlJc w:val="left"/>
      <w:pPr>
        <w:tabs>
          <w:tab w:val="num" w:pos="1008"/>
        </w:tabs>
        <w:ind w:left="1008" w:hanging="1296"/>
      </w:pPr>
      <w:rPr>
        <w:rFonts w:hint="default"/>
      </w:rPr>
    </w:lvl>
    <w:lvl w:ilvl="7">
      <w:start w:val="1"/>
      <w:numFmt w:val="decimal"/>
      <w:pStyle w:val="Annex8"/>
      <w:lvlText w:val="A%1.%2.%3.%4.%5.%6.%7.%8"/>
      <w:lvlJc w:val="left"/>
      <w:pPr>
        <w:tabs>
          <w:tab w:val="num" w:pos="1152"/>
        </w:tabs>
        <w:ind w:left="1152" w:hanging="1440"/>
      </w:pPr>
      <w:rPr>
        <w:rFonts w:hint="default"/>
      </w:rPr>
    </w:lvl>
    <w:lvl w:ilvl="8">
      <w:start w:val="1"/>
      <w:numFmt w:val="decimal"/>
      <w:pStyle w:val="Annex9"/>
      <w:lvlText w:val="A%1.%2.%3.%4.%5.%6.%7.%8.%9"/>
      <w:lvlJc w:val="left"/>
      <w:pPr>
        <w:tabs>
          <w:tab w:val="num" w:pos="1296"/>
        </w:tabs>
        <w:ind w:left="1296" w:hanging="1584"/>
      </w:pPr>
      <w:rPr>
        <w:rFonts w:hint="default"/>
      </w:rPr>
    </w:lvl>
  </w:abstractNum>
  <w:abstractNum w:abstractNumId="8" w15:restartNumberingAfterBreak="0">
    <w:nsid w:val="703E4B3F"/>
    <w:multiLevelType w:val="hybridMultilevel"/>
    <w:tmpl w:val="A2C04A92"/>
    <w:lvl w:ilvl="0" w:tplc="FFFFFFFF">
      <w:start w:val="1"/>
      <w:numFmt w:val="bullet"/>
      <w:lvlText w:val="o"/>
      <w:lvlJc w:val="left"/>
      <w:pPr>
        <w:ind w:left="1287" w:hanging="360"/>
      </w:pPr>
      <w:rPr>
        <w:rFonts w:ascii="Courier New" w:hAnsi="Courier New" w:cs="Courier New" w:hint="default"/>
      </w:rPr>
    </w:lvl>
    <w:lvl w:ilvl="1" w:tplc="0809000B">
      <w:start w:val="1"/>
      <w:numFmt w:val="bullet"/>
      <w:lvlText w:val=""/>
      <w:lvlJc w:val="left"/>
      <w:pPr>
        <w:ind w:left="2007"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7CDE18E7"/>
    <w:multiLevelType w:val="multilevel"/>
    <w:tmpl w:val="38768400"/>
    <w:lvl w:ilvl="0">
      <w:start w:val="1"/>
      <w:numFmt w:val="decimal"/>
      <w:pStyle w:val="Listitem"/>
      <w:lvlText w:val="%1)"/>
      <w:lvlJc w:val="left"/>
      <w:pPr>
        <w:tabs>
          <w:tab w:val="num" w:pos="454"/>
        </w:tabs>
        <w:ind w:left="454" w:hanging="45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680"/>
        </w:tabs>
        <w:ind w:left="680" w:hanging="45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907"/>
        </w:tabs>
        <w:ind w:left="907" w:hanging="45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894"/>
        </w:tabs>
        <w:ind w:left="1894" w:hanging="360"/>
      </w:pPr>
      <w:rPr>
        <w:rFonts w:hint="default"/>
      </w:rPr>
    </w:lvl>
    <w:lvl w:ilvl="4">
      <w:start w:val="1"/>
      <w:numFmt w:val="lowerLetter"/>
      <w:lvlText w:val="(%5)"/>
      <w:lvlJc w:val="left"/>
      <w:pPr>
        <w:tabs>
          <w:tab w:val="num" w:pos="2254"/>
        </w:tabs>
        <w:ind w:left="2254" w:hanging="360"/>
      </w:pPr>
      <w:rPr>
        <w:rFonts w:hint="default"/>
      </w:rPr>
    </w:lvl>
    <w:lvl w:ilvl="5">
      <w:start w:val="1"/>
      <w:numFmt w:val="lowerRoman"/>
      <w:lvlText w:val="(%6)"/>
      <w:lvlJc w:val="left"/>
      <w:pPr>
        <w:tabs>
          <w:tab w:val="num" w:pos="2614"/>
        </w:tabs>
        <w:ind w:left="2614" w:hanging="360"/>
      </w:pPr>
      <w:rPr>
        <w:rFonts w:hint="default"/>
      </w:rPr>
    </w:lvl>
    <w:lvl w:ilvl="6">
      <w:start w:val="1"/>
      <w:numFmt w:val="decimal"/>
      <w:lvlText w:val="%7."/>
      <w:lvlJc w:val="left"/>
      <w:pPr>
        <w:tabs>
          <w:tab w:val="num" w:pos="2974"/>
        </w:tabs>
        <w:ind w:left="2974" w:hanging="360"/>
      </w:pPr>
      <w:rPr>
        <w:rFonts w:hint="default"/>
      </w:rPr>
    </w:lvl>
    <w:lvl w:ilvl="7">
      <w:start w:val="1"/>
      <w:numFmt w:val="lowerLetter"/>
      <w:lvlText w:val="%8."/>
      <w:lvlJc w:val="left"/>
      <w:pPr>
        <w:tabs>
          <w:tab w:val="num" w:pos="3334"/>
        </w:tabs>
        <w:ind w:left="3334" w:hanging="360"/>
      </w:pPr>
      <w:rPr>
        <w:rFonts w:hint="default"/>
      </w:rPr>
    </w:lvl>
    <w:lvl w:ilvl="8">
      <w:start w:val="1"/>
      <w:numFmt w:val="lowerRoman"/>
      <w:lvlText w:val="%9."/>
      <w:lvlJc w:val="left"/>
      <w:pPr>
        <w:tabs>
          <w:tab w:val="num" w:pos="3694"/>
        </w:tabs>
        <w:ind w:left="3694" w:hanging="360"/>
      </w:pPr>
      <w:rPr>
        <w:rFonts w:hint="default"/>
      </w:rPr>
    </w:lvl>
  </w:abstractNum>
  <w:num w:numId="1" w16cid:durableId="1334335659">
    <w:abstractNumId w:val="5"/>
  </w:num>
  <w:num w:numId="2" w16cid:durableId="609246547">
    <w:abstractNumId w:val="7"/>
  </w:num>
  <w:num w:numId="3" w16cid:durableId="1038043014">
    <w:abstractNumId w:val="1"/>
  </w:num>
  <w:num w:numId="4" w16cid:durableId="101995892">
    <w:abstractNumId w:val="9"/>
  </w:num>
  <w:num w:numId="5" w16cid:durableId="752774822">
    <w:abstractNumId w:val="4"/>
  </w:num>
  <w:num w:numId="6" w16cid:durableId="101152591">
    <w:abstractNumId w:val="2"/>
  </w:num>
  <w:num w:numId="7" w16cid:durableId="182086754">
    <w:abstractNumId w:val="0"/>
  </w:num>
  <w:num w:numId="8" w16cid:durableId="1839466250">
    <w:abstractNumId w:val="3"/>
  </w:num>
  <w:num w:numId="9" w16cid:durableId="693773402">
    <w:abstractNumId w:val="6"/>
  </w:num>
  <w:num w:numId="10" w16cid:durableId="3389687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fr-FR" w:vendorID="64" w:dllVersion="6" w:nlCheck="1" w:checkStyle="1"/>
  <w:activeWritingStyle w:appName="MSWord" w:lang="en-GB" w:vendorID="64" w:dllVersion="6" w:nlCheck="1" w:checkStyle="1"/>
  <w:activeWritingStyle w:appName="MSWord" w:lang="fr-BE"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E8"/>
    <w:rsid w:val="000026FF"/>
    <w:rsid w:val="00010B94"/>
    <w:rsid w:val="00013B71"/>
    <w:rsid w:val="000140C7"/>
    <w:rsid w:val="00020C5A"/>
    <w:rsid w:val="00025850"/>
    <w:rsid w:val="00031DA2"/>
    <w:rsid w:val="00041147"/>
    <w:rsid w:val="00043848"/>
    <w:rsid w:val="000458C7"/>
    <w:rsid w:val="00051D64"/>
    <w:rsid w:val="000521B8"/>
    <w:rsid w:val="00054EDD"/>
    <w:rsid w:val="000571F5"/>
    <w:rsid w:val="00057DFA"/>
    <w:rsid w:val="0006189F"/>
    <w:rsid w:val="00064419"/>
    <w:rsid w:val="00070EFD"/>
    <w:rsid w:val="00081A81"/>
    <w:rsid w:val="00082B84"/>
    <w:rsid w:val="00083388"/>
    <w:rsid w:val="00083E37"/>
    <w:rsid w:val="00087B4F"/>
    <w:rsid w:val="00096A78"/>
    <w:rsid w:val="00097784"/>
    <w:rsid w:val="000A1611"/>
    <w:rsid w:val="000A3172"/>
    <w:rsid w:val="000A59CE"/>
    <w:rsid w:val="000A5A5A"/>
    <w:rsid w:val="000A683C"/>
    <w:rsid w:val="000A77D4"/>
    <w:rsid w:val="000B0AE7"/>
    <w:rsid w:val="000B0B77"/>
    <w:rsid w:val="000B7D1B"/>
    <w:rsid w:val="000C30D4"/>
    <w:rsid w:val="000D2024"/>
    <w:rsid w:val="000D2A78"/>
    <w:rsid w:val="000D4DDC"/>
    <w:rsid w:val="000D5F9F"/>
    <w:rsid w:val="000D6AAF"/>
    <w:rsid w:val="000D6D19"/>
    <w:rsid w:val="000E6C22"/>
    <w:rsid w:val="000E6D64"/>
    <w:rsid w:val="000F07DF"/>
    <w:rsid w:val="000F0957"/>
    <w:rsid w:val="000F28DC"/>
    <w:rsid w:val="000F3991"/>
    <w:rsid w:val="000F3A5B"/>
    <w:rsid w:val="000F4371"/>
    <w:rsid w:val="00102A07"/>
    <w:rsid w:val="00102EB8"/>
    <w:rsid w:val="00104CC5"/>
    <w:rsid w:val="00107102"/>
    <w:rsid w:val="00110D17"/>
    <w:rsid w:val="00111ED3"/>
    <w:rsid w:val="00113CFF"/>
    <w:rsid w:val="00113E21"/>
    <w:rsid w:val="00121E39"/>
    <w:rsid w:val="00130D79"/>
    <w:rsid w:val="001323A0"/>
    <w:rsid w:val="0013275C"/>
    <w:rsid w:val="00137109"/>
    <w:rsid w:val="00140D0F"/>
    <w:rsid w:val="001445D0"/>
    <w:rsid w:val="00152E18"/>
    <w:rsid w:val="0015470C"/>
    <w:rsid w:val="00154BDB"/>
    <w:rsid w:val="00160340"/>
    <w:rsid w:val="00163229"/>
    <w:rsid w:val="00174ECE"/>
    <w:rsid w:val="00176A2B"/>
    <w:rsid w:val="0018009E"/>
    <w:rsid w:val="00182478"/>
    <w:rsid w:val="00182F92"/>
    <w:rsid w:val="00185068"/>
    <w:rsid w:val="001929AB"/>
    <w:rsid w:val="001929E7"/>
    <w:rsid w:val="00195996"/>
    <w:rsid w:val="00197AA7"/>
    <w:rsid w:val="001A234B"/>
    <w:rsid w:val="001A3695"/>
    <w:rsid w:val="001A5A38"/>
    <w:rsid w:val="001B003C"/>
    <w:rsid w:val="001B3132"/>
    <w:rsid w:val="001B3298"/>
    <w:rsid w:val="001B4E78"/>
    <w:rsid w:val="001B4FB1"/>
    <w:rsid w:val="001C1DE4"/>
    <w:rsid w:val="001C2A08"/>
    <w:rsid w:val="001C6385"/>
    <w:rsid w:val="001D2DFF"/>
    <w:rsid w:val="001D6A6B"/>
    <w:rsid w:val="001E0AC6"/>
    <w:rsid w:val="001E0EDE"/>
    <w:rsid w:val="001E2858"/>
    <w:rsid w:val="001E35AE"/>
    <w:rsid w:val="001E55F2"/>
    <w:rsid w:val="001F0942"/>
    <w:rsid w:val="001F2D4E"/>
    <w:rsid w:val="001F56E2"/>
    <w:rsid w:val="001F7BCC"/>
    <w:rsid w:val="00201121"/>
    <w:rsid w:val="00204DD2"/>
    <w:rsid w:val="002074D7"/>
    <w:rsid w:val="00207C44"/>
    <w:rsid w:val="002102A9"/>
    <w:rsid w:val="002176F7"/>
    <w:rsid w:val="00230F18"/>
    <w:rsid w:val="00232A07"/>
    <w:rsid w:val="00235060"/>
    <w:rsid w:val="00237131"/>
    <w:rsid w:val="002371A4"/>
    <w:rsid w:val="002414C4"/>
    <w:rsid w:val="00242DC8"/>
    <w:rsid w:val="00244D1A"/>
    <w:rsid w:val="00245583"/>
    <w:rsid w:val="002473F8"/>
    <w:rsid w:val="002501F5"/>
    <w:rsid w:val="00251C82"/>
    <w:rsid w:val="00253BE2"/>
    <w:rsid w:val="002566CE"/>
    <w:rsid w:val="0026038C"/>
    <w:rsid w:val="002621EC"/>
    <w:rsid w:val="00263BB2"/>
    <w:rsid w:val="00264B33"/>
    <w:rsid w:val="00266FD1"/>
    <w:rsid w:val="002754BF"/>
    <w:rsid w:val="002759EA"/>
    <w:rsid w:val="00280376"/>
    <w:rsid w:val="002805E4"/>
    <w:rsid w:val="00280F80"/>
    <w:rsid w:val="002837FE"/>
    <w:rsid w:val="00283DFC"/>
    <w:rsid w:val="00295700"/>
    <w:rsid w:val="002A0BEF"/>
    <w:rsid w:val="002A1321"/>
    <w:rsid w:val="002A1D58"/>
    <w:rsid w:val="002A2650"/>
    <w:rsid w:val="002A7604"/>
    <w:rsid w:val="002B40B2"/>
    <w:rsid w:val="002B425F"/>
    <w:rsid w:val="002B46C0"/>
    <w:rsid w:val="002B46ED"/>
    <w:rsid w:val="002C2F51"/>
    <w:rsid w:val="002C3162"/>
    <w:rsid w:val="002C3D0C"/>
    <w:rsid w:val="002C6849"/>
    <w:rsid w:val="002D3C0A"/>
    <w:rsid w:val="002E17C2"/>
    <w:rsid w:val="002E1FAB"/>
    <w:rsid w:val="002E64A0"/>
    <w:rsid w:val="002F1645"/>
    <w:rsid w:val="002F1CA5"/>
    <w:rsid w:val="002F3CBA"/>
    <w:rsid w:val="002F4348"/>
    <w:rsid w:val="002F448E"/>
    <w:rsid w:val="002F44FE"/>
    <w:rsid w:val="002F54EC"/>
    <w:rsid w:val="00302507"/>
    <w:rsid w:val="00307AE2"/>
    <w:rsid w:val="0031384D"/>
    <w:rsid w:val="00313A36"/>
    <w:rsid w:val="00317A5D"/>
    <w:rsid w:val="00320F6E"/>
    <w:rsid w:val="00325B35"/>
    <w:rsid w:val="003272EC"/>
    <w:rsid w:val="00330559"/>
    <w:rsid w:val="00330C13"/>
    <w:rsid w:val="00335567"/>
    <w:rsid w:val="00336F34"/>
    <w:rsid w:val="00340174"/>
    <w:rsid w:val="0034072F"/>
    <w:rsid w:val="003415D8"/>
    <w:rsid w:val="003424AE"/>
    <w:rsid w:val="00345D39"/>
    <w:rsid w:val="00346DF5"/>
    <w:rsid w:val="00355552"/>
    <w:rsid w:val="00355F5C"/>
    <w:rsid w:val="00361104"/>
    <w:rsid w:val="0036138A"/>
    <w:rsid w:val="00361D71"/>
    <w:rsid w:val="0036221A"/>
    <w:rsid w:val="0036348F"/>
    <w:rsid w:val="00364FB3"/>
    <w:rsid w:val="00366A4C"/>
    <w:rsid w:val="003720C8"/>
    <w:rsid w:val="00372C05"/>
    <w:rsid w:val="00380475"/>
    <w:rsid w:val="00380501"/>
    <w:rsid w:val="00381099"/>
    <w:rsid w:val="00381443"/>
    <w:rsid w:val="0038174A"/>
    <w:rsid w:val="00382F34"/>
    <w:rsid w:val="00384BBE"/>
    <w:rsid w:val="003874E9"/>
    <w:rsid w:val="00390890"/>
    <w:rsid w:val="00390A36"/>
    <w:rsid w:val="003A1266"/>
    <w:rsid w:val="003A32DF"/>
    <w:rsid w:val="003A68E6"/>
    <w:rsid w:val="003B03D0"/>
    <w:rsid w:val="003C12FA"/>
    <w:rsid w:val="003C14F8"/>
    <w:rsid w:val="003C33DD"/>
    <w:rsid w:val="003D090E"/>
    <w:rsid w:val="003E1D1F"/>
    <w:rsid w:val="003E383E"/>
    <w:rsid w:val="003E5242"/>
    <w:rsid w:val="003E535A"/>
    <w:rsid w:val="003E5370"/>
    <w:rsid w:val="003E59F7"/>
    <w:rsid w:val="003F4BB5"/>
    <w:rsid w:val="003F5748"/>
    <w:rsid w:val="003F7498"/>
    <w:rsid w:val="003F7B3F"/>
    <w:rsid w:val="003F7F37"/>
    <w:rsid w:val="004007AA"/>
    <w:rsid w:val="00401BD7"/>
    <w:rsid w:val="004030D1"/>
    <w:rsid w:val="004033C7"/>
    <w:rsid w:val="0040648C"/>
    <w:rsid w:val="00406C2C"/>
    <w:rsid w:val="004106A6"/>
    <w:rsid w:val="00415073"/>
    <w:rsid w:val="00417A88"/>
    <w:rsid w:val="00420010"/>
    <w:rsid w:val="00421538"/>
    <w:rsid w:val="004237CE"/>
    <w:rsid w:val="0042480E"/>
    <w:rsid w:val="00424A54"/>
    <w:rsid w:val="00430205"/>
    <w:rsid w:val="00430435"/>
    <w:rsid w:val="0043082F"/>
    <w:rsid w:val="00430904"/>
    <w:rsid w:val="00433FF9"/>
    <w:rsid w:val="0043766B"/>
    <w:rsid w:val="004376E8"/>
    <w:rsid w:val="0044498B"/>
    <w:rsid w:val="00446773"/>
    <w:rsid w:val="004476B3"/>
    <w:rsid w:val="004520B8"/>
    <w:rsid w:val="00452A30"/>
    <w:rsid w:val="004547A8"/>
    <w:rsid w:val="00454BDF"/>
    <w:rsid w:val="0045509B"/>
    <w:rsid w:val="004558FF"/>
    <w:rsid w:val="004626DC"/>
    <w:rsid w:val="00463E76"/>
    <w:rsid w:val="00464820"/>
    <w:rsid w:val="004651A7"/>
    <w:rsid w:val="00465353"/>
    <w:rsid w:val="004656CD"/>
    <w:rsid w:val="00465BDB"/>
    <w:rsid w:val="00466094"/>
    <w:rsid w:val="0047096A"/>
    <w:rsid w:val="004720A2"/>
    <w:rsid w:val="00473F87"/>
    <w:rsid w:val="00474F9E"/>
    <w:rsid w:val="00476FAF"/>
    <w:rsid w:val="00477CE3"/>
    <w:rsid w:val="0048530C"/>
    <w:rsid w:val="00495D82"/>
    <w:rsid w:val="004A170E"/>
    <w:rsid w:val="004A249A"/>
    <w:rsid w:val="004A44D2"/>
    <w:rsid w:val="004A6516"/>
    <w:rsid w:val="004A7B6B"/>
    <w:rsid w:val="004B2C48"/>
    <w:rsid w:val="004B6E71"/>
    <w:rsid w:val="004C2003"/>
    <w:rsid w:val="004C28ED"/>
    <w:rsid w:val="004C2F04"/>
    <w:rsid w:val="004C426D"/>
    <w:rsid w:val="004D08DC"/>
    <w:rsid w:val="004D2174"/>
    <w:rsid w:val="004D43A0"/>
    <w:rsid w:val="004D6657"/>
    <w:rsid w:val="004E15C1"/>
    <w:rsid w:val="004E2D40"/>
    <w:rsid w:val="004E305A"/>
    <w:rsid w:val="004E41B4"/>
    <w:rsid w:val="004E4E16"/>
    <w:rsid w:val="004E77C8"/>
    <w:rsid w:val="004F1122"/>
    <w:rsid w:val="004F2E23"/>
    <w:rsid w:val="004F5ACB"/>
    <w:rsid w:val="004F5DC2"/>
    <w:rsid w:val="004F7F2D"/>
    <w:rsid w:val="005003D3"/>
    <w:rsid w:val="00500AB6"/>
    <w:rsid w:val="00500ECD"/>
    <w:rsid w:val="00502AA5"/>
    <w:rsid w:val="005107C9"/>
    <w:rsid w:val="005113D2"/>
    <w:rsid w:val="0051187F"/>
    <w:rsid w:val="0051230F"/>
    <w:rsid w:val="00512E83"/>
    <w:rsid w:val="00514607"/>
    <w:rsid w:val="005164DB"/>
    <w:rsid w:val="00520595"/>
    <w:rsid w:val="005253C8"/>
    <w:rsid w:val="00530126"/>
    <w:rsid w:val="00531EE6"/>
    <w:rsid w:val="00532902"/>
    <w:rsid w:val="00537CAB"/>
    <w:rsid w:val="005419B9"/>
    <w:rsid w:val="005420DE"/>
    <w:rsid w:val="00542EE4"/>
    <w:rsid w:val="00543FC8"/>
    <w:rsid w:val="005443F6"/>
    <w:rsid w:val="00544FF0"/>
    <w:rsid w:val="0054631D"/>
    <w:rsid w:val="005479A7"/>
    <w:rsid w:val="005559FB"/>
    <w:rsid w:val="0056039E"/>
    <w:rsid w:val="005639A5"/>
    <w:rsid w:val="00564BFE"/>
    <w:rsid w:val="00565B0F"/>
    <w:rsid w:val="0057097D"/>
    <w:rsid w:val="00570C04"/>
    <w:rsid w:val="0057247A"/>
    <w:rsid w:val="00577AD1"/>
    <w:rsid w:val="00582C02"/>
    <w:rsid w:val="00583A06"/>
    <w:rsid w:val="005841C6"/>
    <w:rsid w:val="00584CC6"/>
    <w:rsid w:val="0058569E"/>
    <w:rsid w:val="005870C0"/>
    <w:rsid w:val="00591B9C"/>
    <w:rsid w:val="005967FB"/>
    <w:rsid w:val="005A0EEC"/>
    <w:rsid w:val="005A4FE6"/>
    <w:rsid w:val="005B2B5A"/>
    <w:rsid w:val="005B6093"/>
    <w:rsid w:val="005B6ADF"/>
    <w:rsid w:val="005C34BC"/>
    <w:rsid w:val="005C5E6C"/>
    <w:rsid w:val="005C6022"/>
    <w:rsid w:val="005C6C58"/>
    <w:rsid w:val="005D1447"/>
    <w:rsid w:val="005D4764"/>
    <w:rsid w:val="005E0326"/>
    <w:rsid w:val="005E1485"/>
    <w:rsid w:val="005E3718"/>
    <w:rsid w:val="005E7706"/>
    <w:rsid w:val="005F1D04"/>
    <w:rsid w:val="005F54AF"/>
    <w:rsid w:val="006055B8"/>
    <w:rsid w:val="00610A99"/>
    <w:rsid w:val="00613851"/>
    <w:rsid w:val="00613DB0"/>
    <w:rsid w:val="006213AB"/>
    <w:rsid w:val="00621D93"/>
    <w:rsid w:val="006226EF"/>
    <w:rsid w:val="00625432"/>
    <w:rsid w:val="00630B5E"/>
    <w:rsid w:val="00632812"/>
    <w:rsid w:val="00633773"/>
    <w:rsid w:val="006340EA"/>
    <w:rsid w:val="00635B08"/>
    <w:rsid w:val="00641EC5"/>
    <w:rsid w:val="006833B6"/>
    <w:rsid w:val="006834EA"/>
    <w:rsid w:val="006839DF"/>
    <w:rsid w:val="006877EB"/>
    <w:rsid w:val="0069003E"/>
    <w:rsid w:val="00692A77"/>
    <w:rsid w:val="0069557D"/>
    <w:rsid w:val="00695F63"/>
    <w:rsid w:val="006A1860"/>
    <w:rsid w:val="006A44FD"/>
    <w:rsid w:val="006A6313"/>
    <w:rsid w:val="006A6578"/>
    <w:rsid w:val="006B0692"/>
    <w:rsid w:val="006B5380"/>
    <w:rsid w:val="006C02D9"/>
    <w:rsid w:val="006C1409"/>
    <w:rsid w:val="006C34BC"/>
    <w:rsid w:val="006C34CE"/>
    <w:rsid w:val="006C3AFD"/>
    <w:rsid w:val="006C5FD6"/>
    <w:rsid w:val="006D09D9"/>
    <w:rsid w:val="006D3547"/>
    <w:rsid w:val="006D3C48"/>
    <w:rsid w:val="006E088A"/>
    <w:rsid w:val="006E1C5B"/>
    <w:rsid w:val="006E27DD"/>
    <w:rsid w:val="006E6536"/>
    <w:rsid w:val="006F3020"/>
    <w:rsid w:val="006F5420"/>
    <w:rsid w:val="006F57C6"/>
    <w:rsid w:val="007037C8"/>
    <w:rsid w:val="00704BC2"/>
    <w:rsid w:val="007106D5"/>
    <w:rsid w:val="00710B0C"/>
    <w:rsid w:val="00711E3D"/>
    <w:rsid w:val="00715165"/>
    <w:rsid w:val="007162A9"/>
    <w:rsid w:val="00722BCE"/>
    <w:rsid w:val="00722D1C"/>
    <w:rsid w:val="00725B97"/>
    <w:rsid w:val="00730EC1"/>
    <w:rsid w:val="00733063"/>
    <w:rsid w:val="00734901"/>
    <w:rsid w:val="00734EBE"/>
    <w:rsid w:val="007353FF"/>
    <w:rsid w:val="00735A20"/>
    <w:rsid w:val="00737BC2"/>
    <w:rsid w:val="00740CF9"/>
    <w:rsid w:val="0074228A"/>
    <w:rsid w:val="0074232F"/>
    <w:rsid w:val="00760189"/>
    <w:rsid w:val="00760C42"/>
    <w:rsid w:val="0076141C"/>
    <w:rsid w:val="007639D8"/>
    <w:rsid w:val="00766E69"/>
    <w:rsid w:val="0077259F"/>
    <w:rsid w:val="00772801"/>
    <w:rsid w:val="00772A9C"/>
    <w:rsid w:val="00773343"/>
    <w:rsid w:val="00775163"/>
    <w:rsid w:val="00782FA2"/>
    <w:rsid w:val="00784EA2"/>
    <w:rsid w:val="0078552B"/>
    <w:rsid w:val="007865FD"/>
    <w:rsid w:val="00787ED7"/>
    <w:rsid w:val="00791E05"/>
    <w:rsid w:val="00793D53"/>
    <w:rsid w:val="00793F9A"/>
    <w:rsid w:val="007946A3"/>
    <w:rsid w:val="007956C6"/>
    <w:rsid w:val="007A35E7"/>
    <w:rsid w:val="007A5550"/>
    <w:rsid w:val="007B3C28"/>
    <w:rsid w:val="007B4F9A"/>
    <w:rsid w:val="007B55E2"/>
    <w:rsid w:val="007B7742"/>
    <w:rsid w:val="007C130B"/>
    <w:rsid w:val="007C3EF6"/>
    <w:rsid w:val="007C4AEE"/>
    <w:rsid w:val="007D2786"/>
    <w:rsid w:val="007E12E7"/>
    <w:rsid w:val="007E28B2"/>
    <w:rsid w:val="007E3DB4"/>
    <w:rsid w:val="007E45FE"/>
    <w:rsid w:val="007E60A4"/>
    <w:rsid w:val="007E786A"/>
    <w:rsid w:val="007F008B"/>
    <w:rsid w:val="007F271D"/>
    <w:rsid w:val="007F4A25"/>
    <w:rsid w:val="007F4E7E"/>
    <w:rsid w:val="007F58CF"/>
    <w:rsid w:val="007F5FCB"/>
    <w:rsid w:val="007F6F9A"/>
    <w:rsid w:val="00800F09"/>
    <w:rsid w:val="008013E0"/>
    <w:rsid w:val="00803940"/>
    <w:rsid w:val="00804166"/>
    <w:rsid w:val="00804437"/>
    <w:rsid w:val="008059AE"/>
    <w:rsid w:val="00806356"/>
    <w:rsid w:val="00806C4E"/>
    <w:rsid w:val="00807CFD"/>
    <w:rsid w:val="008224F6"/>
    <w:rsid w:val="00825C3B"/>
    <w:rsid w:val="00827E4F"/>
    <w:rsid w:val="00830D62"/>
    <w:rsid w:val="00837500"/>
    <w:rsid w:val="00852F45"/>
    <w:rsid w:val="0085441D"/>
    <w:rsid w:val="00856297"/>
    <w:rsid w:val="00862210"/>
    <w:rsid w:val="00862B9E"/>
    <w:rsid w:val="0086568A"/>
    <w:rsid w:val="0087312A"/>
    <w:rsid w:val="008735A6"/>
    <w:rsid w:val="00875925"/>
    <w:rsid w:val="00877EFB"/>
    <w:rsid w:val="0088406B"/>
    <w:rsid w:val="00886E87"/>
    <w:rsid w:val="00893896"/>
    <w:rsid w:val="00893A84"/>
    <w:rsid w:val="008A16F4"/>
    <w:rsid w:val="008A34B5"/>
    <w:rsid w:val="008B0860"/>
    <w:rsid w:val="008B4C22"/>
    <w:rsid w:val="008B4C36"/>
    <w:rsid w:val="008B7A0C"/>
    <w:rsid w:val="008D3D9C"/>
    <w:rsid w:val="008D6077"/>
    <w:rsid w:val="008E0C13"/>
    <w:rsid w:val="008E1CA2"/>
    <w:rsid w:val="008E5968"/>
    <w:rsid w:val="008E5DEF"/>
    <w:rsid w:val="008E7D33"/>
    <w:rsid w:val="008F259E"/>
    <w:rsid w:val="008F277E"/>
    <w:rsid w:val="008F71A6"/>
    <w:rsid w:val="00903B9B"/>
    <w:rsid w:val="009042B2"/>
    <w:rsid w:val="00907449"/>
    <w:rsid w:val="009108D0"/>
    <w:rsid w:val="0091243E"/>
    <w:rsid w:val="00914B3E"/>
    <w:rsid w:val="00915D3B"/>
    <w:rsid w:val="00922729"/>
    <w:rsid w:val="0092290A"/>
    <w:rsid w:val="00924E6E"/>
    <w:rsid w:val="00926FA0"/>
    <w:rsid w:val="009417A8"/>
    <w:rsid w:val="009441A1"/>
    <w:rsid w:val="009454DC"/>
    <w:rsid w:val="00945D5B"/>
    <w:rsid w:val="00953112"/>
    <w:rsid w:val="009557CF"/>
    <w:rsid w:val="00956D67"/>
    <w:rsid w:val="0097017F"/>
    <w:rsid w:val="00970D86"/>
    <w:rsid w:val="0097127E"/>
    <w:rsid w:val="009745A1"/>
    <w:rsid w:val="00976151"/>
    <w:rsid w:val="00977EE4"/>
    <w:rsid w:val="00981B6C"/>
    <w:rsid w:val="00982B83"/>
    <w:rsid w:val="00982E54"/>
    <w:rsid w:val="00990D1B"/>
    <w:rsid w:val="00993CBA"/>
    <w:rsid w:val="009A0A2A"/>
    <w:rsid w:val="009A1ABC"/>
    <w:rsid w:val="009A6B5C"/>
    <w:rsid w:val="009A7470"/>
    <w:rsid w:val="009B13E8"/>
    <w:rsid w:val="009B4EB2"/>
    <w:rsid w:val="009B7081"/>
    <w:rsid w:val="009C088B"/>
    <w:rsid w:val="009C1B77"/>
    <w:rsid w:val="009C3409"/>
    <w:rsid w:val="009C5B50"/>
    <w:rsid w:val="009C6850"/>
    <w:rsid w:val="009D03AD"/>
    <w:rsid w:val="009D3F09"/>
    <w:rsid w:val="009D5DE0"/>
    <w:rsid w:val="009D6589"/>
    <w:rsid w:val="009E0495"/>
    <w:rsid w:val="009E478C"/>
    <w:rsid w:val="009F0FB8"/>
    <w:rsid w:val="009F1F3C"/>
    <w:rsid w:val="00A00980"/>
    <w:rsid w:val="00A02467"/>
    <w:rsid w:val="00A024E6"/>
    <w:rsid w:val="00A03ABC"/>
    <w:rsid w:val="00A03B4B"/>
    <w:rsid w:val="00A05A43"/>
    <w:rsid w:val="00A06768"/>
    <w:rsid w:val="00A12520"/>
    <w:rsid w:val="00A16304"/>
    <w:rsid w:val="00A243AA"/>
    <w:rsid w:val="00A2791A"/>
    <w:rsid w:val="00A319D0"/>
    <w:rsid w:val="00A35D1A"/>
    <w:rsid w:val="00A36251"/>
    <w:rsid w:val="00A4206C"/>
    <w:rsid w:val="00A4234C"/>
    <w:rsid w:val="00A43599"/>
    <w:rsid w:val="00A4634C"/>
    <w:rsid w:val="00A4751A"/>
    <w:rsid w:val="00A541D2"/>
    <w:rsid w:val="00A548B7"/>
    <w:rsid w:val="00A60AFD"/>
    <w:rsid w:val="00A63890"/>
    <w:rsid w:val="00A71971"/>
    <w:rsid w:val="00A75541"/>
    <w:rsid w:val="00A767F0"/>
    <w:rsid w:val="00A84A28"/>
    <w:rsid w:val="00A86BBB"/>
    <w:rsid w:val="00A930E5"/>
    <w:rsid w:val="00A94034"/>
    <w:rsid w:val="00A97CD8"/>
    <w:rsid w:val="00AA1E5F"/>
    <w:rsid w:val="00AA3582"/>
    <w:rsid w:val="00AA685C"/>
    <w:rsid w:val="00AA699C"/>
    <w:rsid w:val="00AB02C6"/>
    <w:rsid w:val="00AB62D8"/>
    <w:rsid w:val="00AB7972"/>
    <w:rsid w:val="00AC1500"/>
    <w:rsid w:val="00AC28A6"/>
    <w:rsid w:val="00AC43CD"/>
    <w:rsid w:val="00AC5A08"/>
    <w:rsid w:val="00AD0579"/>
    <w:rsid w:val="00AD0C23"/>
    <w:rsid w:val="00AD28CC"/>
    <w:rsid w:val="00AE382E"/>
    <w:rsid w:val="00AE41E0"/>
    <w:rsid w:val="00AE658F"/>
    <w:rsid w:val="00AF3361"/>
    <w:rsid w:val="00AF3564"/>
    <w:rsid w:val="00B00CC4"/>
    <w:rsid w:val="00B010BD"/>
    <w:rsid w:val="00B01B2B"/>
    <w:rsid w:val="00B04534"/>
    <w:rsid w:val="00B05C78"/>
    <w:rsid w:val="00B0652B"/>
    <w:rsid w:val="00B146B8"/>
    <w:rsid w:val="00B15D2A"/>
    <w:rsid w:val="00B174BA"/>
    <w:rsid w:val="00B177C9"/>
    <w:rsid w:val="00B22EA4"/>
    <w:rsid w:val="00B2695F"/>
    <w:rsid w:val="00B27320"/>
    <w:rsid w:val="00B31ECA"/>
    <w:rsid w:val="00B34745"/>
    <w:rsid w:val="00B34CD6"/>
    <w:rsid w:val="00B37E34"/>
    <w:rsid w:val="00B4295C"/>
    <w:rsid w:val="00B44896"/>
    <w:rsid w:val="00B46636"/>
    <w:rsid w:val="00B51746"/>
    <w:rsid w:val="00B5312C"/>
    <w:rsid w:val="00B54913"/>
    <w:rsid w:val="00B6164F"/>
    <w:rsid w:val="00B71E90"/>
    <w:rsid w:val="00B76103"/>
    <w:rsid w:val="00B762B7"/>
    <w:rsid w:val="00B76B0C"/>
    <w:rsid w:val="00B76ED1"/>
    <w:rsid w:val="00B80889"/>
    <w:rsid w:val="00B81F31"/>
    <w:rsid w:val="00B84012"/>
    <w:rsid w:val="00B86DAB"/>
    <w:rsid w:val="00B91B23"/>
    <w:rsid w:val="00B92B2E"/>
    <w:rsid w:val="00B940AE"/>
    <w:rsid w:val="00B94934"/>
    <w:rsid w:val="00BA27AE"/>
    <w:rsid w:val="00BA29C3"/>
    <w:rsid w:val="00BA450E"/>
    <w:rsid w:val="00BB06B8"/>
    <w:rsid w:val="00BB3346"/>
    <w:rsid w:val="00BB4C5C"/>
    <w:rsid w:val="00BB73AC"/>
    <w:rsid w:val="00BC185B"/>
    <w:rsid w:val="00BC4404"/>
    <w:rsid w:val="00BD2DFE"/>
    <w:rsid w:val="00BD3C5F"/>
    <w:rsid w:val="00BD4426"/>
    <w:rsid w:val="00BD6C88"/>
    <w:rsid w:val="00BD7B39"/>
    <w:rsid w:val="00BE0A9B"/>
    <w:rsid w:val="00BE2053"/>
    <w:rsid w:val="00BE208F"/>
    <w:rsid w:val="00BE20B5"/>
    <w:rsid w:val="00BE535C"/>
    <w:rsid w:val="00BF071C"/>
    <w:rsid w:val="00BF114C"/>
    <w:rsid w:val="00BF2173"/>
    <w:rsid w:val="00BF2A48"/>
    <w:rsid w:val="00BF2BA1"/>
    <w:rsid w:val="00BF35F6"/>
    <w:rsid w:val="00BF3CE8"/>
    <w:rsid w:val="00BF4E37"/>
    <w:rsid w:val="00BF5701"/>
    <w:rsid w:val="00C0358D"/>
    <w:rsid w:val="00C06392"/>
    <w:rsid w:val="00C100F1"/>
    <w:rsid w:val="00C1114B"/>
    <w:rsid w:val="00C1246C"/>
    <w:rsid w:val="00C12F14"/>
    <w:rsid w:val="00C14273"/>
    <w:rsid w:val="00C17BBB"/>
    <w:rsid w:val="00C2462B"/>
    <w:rsid w:val="00C271AB"/>
    <w:rsid w:val="00C3058D"/>
    <w:rsid w:val="00C42B7E"/>
    <w:rsid w:val="00C441D6"/>
    <w:rsid w:val="00C4465B"/>
    <w:rsid w:val="00C4523D"/>
    <w:rsid w:val="00C45417"/>
    <w:rsid w:val="00C47FE9"/>
    <w:rsid w:val="00C5224A"/>
    <w:rsid w:val="00C52386"/>
    <w:rsid w:val="00C52FBB"/>
    <w:rsid w:val="00C6156C"/>
    <w:rsid w:val="00C63285"/>
    <w:rsid w:val="00C63EFA"/>
    <w:rsid w:val="00C65D8D"/>
    <w:rsid w:val="00C66DCD"/>
    <w:rsid w:val="00C67515"/>
    <w:rsid w:val="00C70EF5"/>
    <w:rsid w:val="00C760A8"/>
    <w:rsid w:val="00C82F50"/>
    <w:rsid w:val="00C83025"/>
    <w:rsid w:val="00C83426"/>
    <w:rsid w:val="00C86899"/>
    <w:rsid w:val="00C87083"/>
    <w:rsid w:val="00C917D7"/>
    <w:rsid w:val="00C93467"/>
    <w:rsid w:val="00C96719"/>
    <w:rsid w:val="00C97C6C"/>
    <w:rsid w:val="00CA4CCF"/>
    <w:rsid w:val="00CA6A11"/>
    <w:rsid w:val="00CA6F9E"/>
    <w:rsid w:val="00CB028D"/>
    <w:rsid w:val="00CB29EE"/>
    <w:rsid w:val="00CB7048"/>
    <w:rsid w:val="00CC0B72"/>
    <w:rsid w:val="00CC0C0B"/>
    <w:rsid w:val="00CC1168"/>
    <w:rsid w:val="00CC1287"/>
    <w:rsid w:val="00CC3D9C"/>
    <w:rsid w:val="00CC44B5"/>
    <w:rsid w:val="00CC5DEE"/>
    <w:rsid w:val="00CC64CB"/>
    <w:rsid w:val="00CC734F"/>
    <w:rsid w:val="00CD1A31"/>
    <w:rsid w:val="00CD2EC0"/>
    <w:rsid w:val="00CD3741"/>
    <w:rsid w:val="00CE4456"/>
    <w:rsid w:val="00CF09DB"/>
    <w:rsid w:val="00CF0D8D"/>
    <w:rsid w:val="00CF23C9"/>
    <w:rsid w:val="00CF2858"/>
    <w:rsid w:val="00CF3BB8"/>
    <w:rsid w:val="00CF4457"/>
    <w:rsid w:val="00CF6526"/>
    <w:rsid w:val="00CF7F61"/>
    <w:rsid w:val="00D00103"/>
    <w:rsid w:val="00D02395"/>
    <w:rsid w:val="00D058C3"/>
    <w:rsid w:val="00D12855"/>
    <w:rsid w:val="00D135CB"/>
    <w:rsid w:val="00D22CBD"/>
    <w:rsid w:val="00D23170"/>
    <w:rsid w:val="00D269BA"/>
    <w:rsid w:val="00D30FD6"/>
    <w:rsid w:val="00D3156C"/>
    <w:rsid w:val="00D3512E"/>
    <w:rsid w:val="00D352A2"/>
    <w:rsid w:val="00D374F3"/>
    <w:rsid w:val="00D37D4F"/>
    <w:rsid w:val="00D40237"/>
    <w:rsid w:val="00D4093A"/>
    <w:rsid w:val="00D40B6A"/>
    <w:rsid w:val="00D438FA"/>
    <w:rsid w:val="00D46639"/>
    <w:rsid w:val="00D4788C"/>
    <w:rsid w:val="00D50BB5"/>
    <w:rsid w:val="00D535DD"/>
    <w:rsid w:val="00D557F8"/>
    <w:rsid w:val="00D55B9C"/>
    <w:rsid w:val="00D55E66"/>
    <w:rsid w:val="00D60896"/>
    <w:rsid w:val="00D6158B"/>
    <w:rsid w:val="00D632DD"/>
    <w:rsid w:val="00D63A0B"/>
    <w:rsid w:val="00D63F59"/>
    <w:rsid w:val="00D73229"/>
    <w:rsid w:val="00D74723"/>
    <w:rsid w:val="00D77490"/>
    <w:rsid w:val="00D8140F"/>
    <w:rsid w:val="00D825DF"/>
    <w:rsid w:val="00D90830"/>
    <w:rsid w:val="00D91BFE"/>
    <w:rsid w:val="00D93541"/>
    <w:rsid w:val="00D967B8"/>
    <w:rsid w:val="00D96BF9"/>
    <w:rsid w:val="00D97EF4"/>
    <w:rsid w:val="00DA5A88"/>
    <w:rsid w:val="00DA65DE"/>
    <w:rsid w:val="00DC0A06"/>
    <w:rsid w:val="00DC3FA6"/>
    <w:rsid w:val="00DC4FB0"/>
    <w:rsid w:val="00DC752B"/>
    <w:rsid w:val="00DD14CC"/>
    <w:rsid w:val="00DD1640"/>
    <w:rsid w:val="00DD450C"/>
    <w:rsid w:val="00DD64E0"/>
    <w:rsid w:val="00DD7848"/>
    <w:rsid w:val="00DE2B60"/>
    <w:rsid w:val="00DE447A"/>
    <w:rsid w:val="00DE5AB2"/>
    <w:rsid w:val="00DE603F"/>
    <w:rsid w:val="00DF1FE3"/>
    <w:rsid w:val="00DF4B02"/>
    <w:rsid w:val="00DF68E6"/>
    <w:rsid w:val="00DF6C9B"/>
    <w:rsid w:val="00DF7AF3"/>
    <w:rsid w:val="00E01E03"/>
    <w:rsid w:val="00E068B5"/>
    <w:rsid w:val="00E06B7E"/>
    <w:rsid w:val="00E06E33"/>
    <w:rsid w:val="00E07906"/>
    <w:rsid w:val="00E120A2"/>
    <w:rsid w:val="00E1282D"/>
    <w:rsid w:val="00E12E1E"/>
    <w:rsid w:val="00E1462C"/>
    <w:rsid w:val="00E21619"/>
    <w:rsid w:val="00E240DC"/>
    <w:rsid w:val="00E25942"/>
    <w:rsid w:val="00E26759"/>
    <w:rsid w:val="00E346A4"/>
    <w:rsid w:val="00E34927"/>
    <w:rsid w:val="00E34D63"/>
    <w:rsid w:val="00E359E7"/>
    <w:rsid w:val="00E41676"/>
    <w:rsid w:val="00E4169E"/>
    <w:rsid w:val="00E432DA"/>
    <w:rsid w:val="00E433EB"/>
    <w:rsid w:val="00E47EFB"/>
    <w:rsid w:val="00E51336"/>
    <w:rsid w:val="00E54388"/>
    <w:rsid w:val="00E57817"/>
    <w:rsid w:val="00E60537"/>
    <w:rsid w:val="00E605E5"/>
    <w:rsid w:val="00E61B50"/>
    <w:rsid w:val="00E704AB"/>
    <w:rsid w:val="00E72AC4"/>
    <w:rsid w:val="00E72CEB"/>
    <w:rsid w:val="00E73E5C"/>
    <w:rsid w:val="00E7468A"/>
    <w:rsid w:val="00E82335"/>
    <w:rsid w:val="00E82AB8"/>
    <w:rsid w:val="00E90016"/>
    <w:rsid w:val="00E91695"/>
    <w:rsid w:val="00E93930"/>
    <w:rsid w:val="00EA1C8B"/>
    <w:rsid w:val="00EB1F1E"/>
    <w:rsid w:val="00EB2900"/>
    <w:rsid w:val="00EB4C60"/>
    <w:rsid w:val="00EB50FD"/>
    <w:rsid w:val="00EB5248"/>
    <w:rsid w:val="00EB56F0"/>
    <w:rsid w:val="00EB633B"/>
    <w:rsid w:val="00EC0331"/>
    <w:rsid w:val="00EC2259"/>
    <w:rsid w:val="00EC31EC"/>
    <w:rsid w:val="00EC34C6"/>
    <w:rsid w:val="00EC56DC"/>
    <w:rsid w:val="00EC618E"/>
    <w:rsid w:val="00ED3A93"/>
    <w:rsid w:val="00EE07EF"/>
    <w:rsid w:val="00EE0883"/>
    <w:rsid w:val="00EE6813"/>
    <w:rsid w:val="00EE6A77"/>
    <w:rsid w:val="00EE7A95"/>
    <w:rsid w:val="00EF173D"/>
    <w:rsid w:val="00EF1A3C"/>
    <w:rsid w:val="00EF21D8"/>
    <w:rsid w:val="00EF39FD"/>
    <w:rsid w:val="00EF3A77"/>
    <w:rsid w:val="00EF4D54"/>
    <w:rsid w:val="00EF5280"/>
    <w:rsid w:val="00F007E9"/>
    <w:rsid w:val="00F01D2F"/>
    <w:rsid w:val="00F02972"/>
    <w:rsid w:val="00F04B29"/>
    <w:rsid w:val="00F11387"/>
    <w:rsid w:val="00F11954"/>
    <w:rsid w:val="00F11DAC"/>
    <w:rsid w:val="00F11FCA"/>
    <w:rsid w:val="00F128DD"/>
    <w:rsid w:val="00F1389D"/>
    <w:rsid w:val="00F13AB1"/>
    <w:rsid w:val="00F20AAA"/>
    <w:rsid w:val="00F20B72"/>
    <w:rsid w:val="00F2121D"/>
    <w:rsid w:val="00F215D9"/>
    <w:rsid w:val="00F22638"/>
    <w:rsid w:val="00F23130"/>
    <w:rsid w:val="00F24A85"/>
    <w:rsid w:val="00F31940"/>
    <w:rsid w:val="00F31CDA"/>
    <w:rsid w:val="00F31F7A"/>
    <w:rsid w:val="00F35275"/>
    <w:rsid w:val="00F36892"/>
    <w:rsid w:val="00F414AD"/>
    <w:rsid w:val="00F44876"/>
    <w:rsid w:val="00F44BFD"/>
    <w:rsid w:val="00F51C20"/>
    <w:rsid w:val="00F52418"/>
    <w:rsid w:val="00F60141"/>
    <w:rsid w:val="00F6018F"/>
    <w:rsid w:val="00F667F2"/>
    <w:rsid w:val="00F7164F"/>
    <w:rsid w:val="00F7307E"/>
    <w:rsid w:val="00F74365"/>
    <w:rsid w:val="00F763B1"/>
    <w:rsid w:val="00F801D6"/>
    <w:rsid w:val="00F801D8"/>
    <w:rsid w:val="00F832EF"/>
    <w:rsid w:val="00F83A04"/>
    <w:rsid w:val="00F849C4"/>
    <w:rsid w:val="00F86244"/>
    <w:rsid w:val="00F902BA"/>
    <w:rsid w:val="00F93A3B"/>
    <w:rsid w:val="00F979C3"/>
    <w:rsid w:val="00FA3160"/>
    <w:rsid w:val="00FA6DFC"/>
    <w:rsid w:val="00FA702C"/>
    <w:rsid w:val="00FB1967"/>
    <w:rsid w:val="00FB257F"/>
    <w:rsid w:val="00FB2E7F"/>
    <w:rsid w:val="00FC629B"/>
    <w:rsid w:val="00FC651A"/>
    <w:rsid w:val="00FC7DF4"/>
    <w:rsid w:val="00FD212B"/>
    <w:rsid w:val="00FD7B91"/>
    <w:rsid w:val="00FE0072"/>
    <w:rsid w:val="00FE40A5"/>
    <w:rsid w:val="00FE51DA"/>
    <w:rsid w:val="00FE52A3"/>
    <w:rsid w:val="00FE5693"/>
    <w:rsid w:val="00FE59CA"/>
    <w:rsid w:val="00FF3194"/>
    <w:rsid w:val="00FF3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DF8D6BC"/>
  <w15:docId w15:val="{0C98843E-3BB1-4072-A4D1-BD3C38961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650"/>
    <w:pPr>
      <w:widowControl w:val="0"/>
      <w:adjustRightInd w:val="0"/>
      <w:spacing w:after="120"/>
      <w:jc w:val="both"/>
      <w:textAlignment w:val="baseline"/>
    </w:pPr>
    <w:rPr>
      <w:rFonts w:asciiTheme="minorHAnsi" w:hAnsiTheme="minorHAnsi" w:cs="Arial"/>
      <w:sz w:val="22"/>
      <w:szCs w:val="22"/>
    </w:rPr>
  </w:style>
  <w:style w:type="paragraph" w:styleId="Heading1">
    <w:name w:val="heading 1"/>
    <w:basedOn w:val="Title"/>
    <w:next w:val="Normal"/>
    <w:qFormat/>
    <w:rsid w:val="00EF21D8"/>
    <w:pPr>
      <w:keepNext/>
      <w:keepLines/>
      <w:numPr>
        <w:numId w:val="3"/>
      </w:numPr>
      <w:tabs>
        <w:tab w:val="clear" w:pos="454"/>
        <w:tab w:val="left" w:pos="1418"/>
      </w:tabs>
      <w:spacing w:before="360" w:after="240"/>
      <w:ind w:left="1418" w:hanging="1418"/>
      <w:jc w:val="left"/>
    </w:pPr>
    <w:rPr>
      <w:caps w:val="0"/>
      <w:szCs w:val="56"/>
    </w:rPr>
  </w:style>
  <w:style w:type="paragraph" w:styleId="Heading2">
    <w:name w:val="heading 2"/>
    <w:basedOn w:val="Heading1"/>
    <w:next w:val="Normal"/>
    <w:qFormat/>
    <w:rsid w:val="00C5224A"/>
    <w:pPr>
      <w:pageBreakBefore w:val="0"/>
      <w:numPr>
        <w:ilvl w:val="1"/>
      </w:numPr>
      <w:tabs>
        <w:tab w:val="clear" w:pos="993"/>
        <w:tab w:val="num" w:pos="1021"/>
      </w:tabs>
      <w:snapToGrid w:val="0"/>
      <w:spacing w:before="240" w:after="120"/>
      <w:ind w:left="1021"/>
      <w:outlineLvl w:val="1"/>
    </w:pPr>
    <w:rPr>
      <w:color w:val="auto"/>
      <w:sz w:val="32"/>
      <w:szCs w:val="32"/>
    </w:rPr>
  </w:style>
  <w:style w:type="paragraph" w:styleId="Heading3">
    <w:name w:val="heading 3"/>
    <w:basedOn w:val="Heading2"/>
    <w:next w:val="Normal"/>
    <w:qFormat/>
    <w:rsid w:val="003A68E6"/>
    <w:pPr>
      <w:numPr>
        <w:ilvl w:val="2"/>
      </w:numPr>
      <w:spacing w:before="180"/>
      <w:outlineLvl w:val="2"/>
    </w:pPr>
    <w:rPr>
      <w:sz w:val="28"/>
    </w:rPr>
  </w:style>
  <w:style w:type="paragraph" w:styleId="Heading4">
    <w:name w:val="heading 4"/>
    <w:basedOn w:val="Heading3"/>
    <w:next w:val="Normal"/>
    <w:qFormat/>
    <w:rsid w:val="003A68E6"/>
    <w:pPr>
      <w:numPr>
        <w:ilvl w:val="3"/>
      </w:numPr>
      <w:spacing w:before="120" w:after="60"/>
      <w:outlineLvl w:val="3"/>
    </w:pPr>
    <w:rPr>
      <w:sz w:val="24"/>
    </w:rPr>
  </w:style>
  <w:style w:type="paragraph" w:styleId="Heading5">
    <w:name w:val="heading 5"/>
    <w:basedOn w:val="Heading4"/>
    <w:next w:val="BodyText"/>
    <w:qFormat/>
    <w:rsid w:val="003A68E6"/>
    <w:pPr>
      <w:keepLines w:val="0"/>
      <w:numPr>
        <w:ilvl w:val="4"/>
      </w:numPr>
      <w:tabs>
        <w:tab w:val="clear" w:pos="3402"/>
      </w:tabs>
      <w:snapToGrid/>
      <w:spacing w:before="60" w:after="20"/>
      <w:ind w:left="1418" w:hanging="1418"/>
      <w:outlineLvl w:val="4"/>
    </w:pPr>
    <w:rPr>
      <w:sz w:val="22"/>
    </w:rPr>
  </w:style>
  <w:style w:type="paragraph" w:styleId="Heading6">
    <w:name w:val="heading 6"/>
    <w:basedOn w:val="Normal"/>
    <w:next w:val="Normal"/>
    <w:qFormat/>
    <w:pPr>
      <w:numPr>
        <w:ilvl w:val="5"/>
        <w:numId w:val="1"/>
      </w:numPr>
      <w:spacing w:before="240" w:after="60"/>
      <w:outlineLvl w:val="5"/>
    </w:pPr>
    <w:rPr>
      <w:rFonts w:cs="Times New Roman"/>
      <w:i/>
    </w:rPr>
  </w:style>
  <w:style w:type="paragraph" w:styleId="Heading7">
    <w:name w:val="heading 7"/>
    <w:basedOn w:val="Normal"/>
    <w:next w:val="Normal"/>
    <w:qFormat/>
    <w:pPr>
      <w:numPr>
        <w:ilvl w:val="6"/>
        <w:numId w:val="1"/>
      </w:numPr>
      <w:spacing w:before="240" w:after="60"/>
      <w:outlineLvl w:val="6"/>
    </w:pPr>
    <w:rPr>
      <w:rFonts w:cs="Times New Roman"/>
    </w:rPr>
  </w:style>
  <w:style w:type="paragraph" w:styleId="Heading8">
    <w:name w:val="heading 8"/>
    <w:basedOn w:val="Normal"/>
    <w:next w:val="Normal"/>
    <w:qFormat/>
    <w:pPr>
      <w:numPr>
        <w:ilvl w:val="7"/>
        <w:numId w:val="1"/>
      </w:numPr>
      <w:spacing w:before="240" w:after="60"/>
      <w:outlineLvl w:val="7"/>
    </w:pPr>
    <w:rPr>
      <w:rFonts w:cs="Times New Roman"/>
      <w:i/>
    </w:rPr>
  </w:style>
  <w:style w:type="paragraph" w:styleId="Heading9">
    <w:name w:val="heading 9"/>
    <w:basedOn w:val="Normal"/>
    <w:next w:val="Normal"/>
    <w:qFormat/>
    <w:pPr>
      <w:numPr>
        <w:ilvl w:val="8"/>
        <w:numId w:val="1"/>
      </w:numPr>
      <w:spacing w:before="240" w:after="60"/>
      <w:outlineLvl w:val="8"/>
    </w:pPr>
    <w:rPr>
      <w:rFonts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ntents"/>
    <w:next w:val="Normal"/>
    <w:qFormat/>
    <w:rsid w:val="00EF21D8"/>
    <w:pPr>
      <w:pageBreakBefore/>
      <w:outlineLvl w:val="0"/>
    </w:pPr>
    <w:rPr>
      <w:bCs/>
      <w:caps/>
      <w:color w:val="333399"/>
    </w:rPr>
  </w:style>
  <w:style w:type="paragraph" w:customStyle="1" w:styleId="Contents">
    <w:name w:val="Contents"/>
    <w:basedOn w:val="Normal"/>
    <w:next w:val="Normal"/>
    <w:pPr>
      <w:spacing w:before="960" w:after="480"/>
      <w:jc w:val="center"/>
    </w:pPr>
    <w:rPr>
      <w:rFonts w:cs="Times New Roman"/>
      <w:b/>
      <w:sz w:val="40"/>
      <w:szCs w:val="40"/>
    </w:rPr>
  </w:style>
  <w:style w:type="paragraph" w:styleId="BodyText">
    <w:name w:val="Body Text"/>
    <w:basedOn w:val="Normal"/>
    <w:rsid w:val="00204DD2"/>
    <w:pPr>
      <w:keepLines/>
      <w:widowControl/>
      <w:spacing w:before="120"/>
    </w:pPr>
  </w:style>
  <w:style w:type="paragraph" w:styleId="Header">
    <w:name w:val="header"/>
    <w:basedOn w:val="Normal"/>
    <w:pPr>
      <w:pBdr>
        <w:bottom w:val="single" w:sz="6" w:space="4" w:color="auto"/>
      </w:pBdr>
      <w:tabs>
        <w:tab w:val="right" w:pos="9072"/>
      </w:tabs>
      <w:jc w:val="center"/>
    </w:pPr>
    <w:rPr>
      <w:rFonts w:cs="Times New Roman"/>
      <w:sz w:val="18"/>
    </w:rPr>
  </w:style>
  <w:style w:type="paragraph" w:styleId="Footer">
    <w:name w:val="footer"/>
    <w:basedOn w:val="Normal"/>
    <w:rsid w:val="004007AA"/>
    <w:pPr>
      <w:pBdr>
        <w:top w:val="single" w:sz="2" w:space="4" w:color="auto"/>
      </w:pBdr>
      <w:tabs>
        <w:tab w:val="center" w:pos="4820"/>
        <w:tab w:val="right" w:pos="9639"/>
      </w:tabs>
    </w:pPr>
    <w:rPr>
      <w:rFonts w:cs="Times New Roman"/>
      <w:sz w:val="16"/>
    </w:rPr>
  </w:style>
  <w:style w:type="table" w:styleId="TableGrid">
    <w:name w:val="Table Grid"/>
    <w:basedOn w:val="TableNormal"/>
    <w:rPr>
      <w:rFonts w:ascii="Arial" w:hAnsi="Arial"/>
      <w:sz w:val="22"/>
    </w:rPr>
    <w:tblPr/>
  </w:style>
  <w:style w:type="paragraph" w:customStyle="1" w:styleId="FirstPageFooter">
    <w:name w:val="First_Page_Footer"/>
    <w:basedOn w:val="Normal"/>
    <w:pPr>
      <w:pBdr>
        <w:top w:val="single" w:sz="12" w:space="10" w:color="auto"/>
      </w:pBdr>
      <w:jc w:val="center"/>
    </w:pPr>
    <w:rPr>
      <w:rFonts w:cs="Times New Roman"/>
      <w:b/>
      <w:sz w:val="32"/>
    </w:rPr>
  </w:style>
  <w:style w:type="paragraph" w:customStyle="1" w:styleId="FirstPageHeader">
    <w:name w:val="First_Page_Header"/>
    <w:basedOn w:val="Normal"/>
    <w:pPr>
      <w:jc w:val="center"/>
    </w:pPr>
    <w:rPr>
      <w:rFonts w:cs="Times New Roman"/>
      <w:b/>
      <w:sz w:val="32"/>
    </w:rPr>
  </w:style>
  <w:style w:type="paragraph" w:customStyle="1" w:styleId="FirstPageStatus">
    <w:name w:val="First_Page_Status"/>
    <w:basedOn w:val="Normal"/>
    <w:rsid w:val="001D2DFF"/>
    <w:pPr>
      <w:pBdr>
        <w:top w:val="single" w:sz="12" w:space="1" w:color="auto" w:shadow="1"/>
        <w:left w:val="single" w:sz="12" w:space="1" w:color="auto" w:shadow="1"/>
        <w:bottom w:val="single" w:sz="12" w:space="1" w:color="auto" w:shadow="1"/>
        <w:right w:val="single" w:sz="12" w:space="1" w:color="auto" w:shadow="1"/>
      </w:pBdr>
      <w:tabs>
        <w:tab w:val="left" w:pos="5783"/>
        <w:tab w:val="right" w:pos="9072"/>
      </w:tabs>
      <w:ind w:left="3969"/>
    </w:pPr>
    <w:rPr>
      <w:rFonts w:cs="Times New Roman"/>
      <w:b/>
    </w:rPr>
  </w:style>
  <w:style w:type="paragraph" w:customStyle="1" w:styleId="FirstPageTitle">
    <w:name w:val="First_Page_Title"/>
    <w:basedOn w:val="Normal"/>
    <w:rsid w:val="00EF21D8"/>
    <w:pPr>
      <w:ind w:left="1418" w:right="1417"/>
      <w:jc w:val="center"/>
    </w:pPr>
    <w:rPr>
      <w:rFonts w:cs="Times New Roman"/>
      <w:b/>
      <w:color w:val="333399"/>
      <w:sz w:val="48"/>
    </w:rPr>
  </w:style>
  <w:style w:type="paragraph" w:customStyle="1" w:styleId="HeaderFooterSpace">
    <w:name w:val="HeaderFooterSpace"/>
    <w:basedOn w:val="Normal"/>
    <w:rPr>
      <w:rFonts w:cs="Times New Roman"/>
      <w:sz w:val="16"/>
      <w:szCs w:val="16"/>
    </w:rPr>
  </w:style>
  <w:style w:type="character" w:styleId="Hyperlink">
    <w:name w:val="Hyperlink"/>
    <w:basedOn w:val="DefaultParagraphFont"/>
    <w:uiPriority w:val="99"/>
    <w:rPr>
      <w:color w:val="0000FF"/>
      <w:u w:val="single"/>
    </w:rPr>
  </w:style>
  <w:style w:type="paragraph" w:customStyle="1" w:styleId="TableText">
    <w:name w:val="Table_Text"/>
    <w:basedOn w:val="Normal"/>
    <w:rsid w:val="00A06768"/>
    <w:pPr>
      <w:spacing w:before="40"/>
    </w:pPr>
    <w:rPr>
      <w:rFonts w:cs="Times New Roman"/>
      <w:sz w:val="18"/>
    </w:rPr>
  </w:style>
  <w:style w:type="paragraph" w:customStyle="1" w:styleId="TableTextCentered">
    <w:name w:val="Table_Text_Centered"/>
    <w:basedOn w:val="Normal"/>
    <w:rsid w:val="00B6164F"/>
    <w:pPr>
      <w:spacing w:after="0"/>
      <w:jc w:val="center"/>
    </w:pPr>
    <w:rPr>
      <w:sz w:val="18"/>
    </w:rPr>
  </w:style>
  <w:style w:type="paragraph" w:customStyle="1" w:styleId="TableTitleRight">
    <w:name w:val="Table_Title_Right"/>
    <w:basedOn w:val="TableTitleLeft"/>
    <w:pPr>
      <w:jc w:val="right"/>
    </w:pPr>
    <w:rPr>
      <w:bCs/>
    </w:rPr>
  </w:style>
  <w:style w:type="paragraph" w:customStyle="1" w:styleId="TableTitleLeft">
    <w:name w:val="Table_Title_Left"/>
    <w:basedOn w:val="TableText"/>
    <w:pPr>
      <w:spacing w:after="40"/>
    </w:pPr>
    <w:rPr>
      <w:b/>
    </w:rPr>
  </w:style>
  <w:style w:type="paragraph" w:customStyle="1" w:styleId="TableTitleWhiteSmall">
    <w:name w:val="Table_Title_White_Small"/>
    <w:basedOn w:val="TableTitleWhiteBig"/>
    <w:rPr>
      <w:sz w:val="16"/>
      <w:szCs w:val="16"/>
    </w:rPr>
  </w:style>
  <w:style w:type="paragraph" w:customStyle="1" w:styleId="TableTitleWhiteBig">
    <w:name w:val="Table_Title_White_Big"/>
    <w:basedOn w:val="TableText"/>
    <w:pPr>
      <w:spacing w:before="60" w:after="60"/>
      <w:jc w:val="center"/>
    </w:pPr>
    <w:rPr>
      <w:b/>
      <w:color w:val="FFFFFF"/>
      <w:sz w:val="24"/>
    </w:rPr>
  </w:style>
  <w:style w:type="paragraph" w:customStyle="1" w:styleId="TableTitleCenter">
    <w:name w:val="Table_Title_Center"/>
    <w:basedOn w:val="TableTitleLeft"/>
    <w:rsid w:val="00B6164F"/>
    <w:pPr>
      <w:spacing w:before="0" w:after="0"/>
      <w:jc w:val="center"/>
    </w:p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uiPriority w:val="39"/>
    <w:rsid w:val="00244D1A"/>
    <w:pPr>
      <w:tabs>
        <w:tab w:val="left" w:pos="567"/>
        <w:tab w:val="right" w:leader="dot" w:pos="9072"/>
      </w:tabs>
      <w:spacing w:before="240" w:after="60"/>
      <w:ind w:left="567" w:hanging="567"/>
    </w:pPr>
    <w:rPr>
      <w:rFonts w:cs="Times New Roman"/>
      <w:b/>
      <w:noProof/>
      <w:sz w:val="24"/>
    </w:rPr>
  </w:style>
  <w:style w:type="paragraph" w:styleId="TOC2">
    <w:name w:val="toc 2"/>
    <w:basedOn w:val="Normal"/>
    <w:next w:val="Normal"/>
    <w:uiPriority w:val="39"/>
    <w:rsid w:val="00244D1A"/>
    <w:pPr>
      <w:tabs>
        <w:tab w:val="left" w:pos="907"/>
        <w:tab w:val="right" w:leader="dot" w:pos="9072"/>
      </w:tabs>
      <w:spacing w:before="60" w:after="60"/>
      <w:ind w:left="907" w:hanging="567"/>
    </w:pPr>
    <w:rPr>
      <w:rFonts w:cs="Times New Roman"/>
      <w:b/>
      <w:noProof/>
    </w:rPr>
  </w:style>
  <w:style w:type="paragraph" w:styleId="TOC3">
    <w:name w:val="toc 3"/>
    <w:basedOn w:val="Normal"/>
    <w:next w:val="Normal"/>
    <w:uiPriority w:val="39"/>
    <w:rsid w:val="00244D1A"/>
    <w:pPr>
      <w:tabs>
        <w:tab w:val="left" w:pos="1389"/>
        <w:tab w:val="right" w:leader="dot" w:pos="9072"/>
      </w:tabs>
      <w:spacing w:before="40" w:after="40"/>
      <w:ind w:left="1389" w:hanging="709"/>
    </w:pPr>
    <w:rPr>
      <w:rFonts w:cs="Times New Roman"/>
      <w:b/>
      <w:noProof/>
    </w:rPr>
  </w:style>
  <w:style w:type="paragraph" w:styleId="TOC4">
    <w:name w:val="toc 4"/>
    <w:basedOn w:val="Normal"/>
    <w:next w:val="Normal"/>
    <w:autoRedefine/>
    <w:uiPriority w:val="39"/>
    <w:rsid w:val="00244D1A"/>
    <w:pPr>
      <w:tabs>
        <w:tab w:val="left" w:pos="1871"/>
        <w:tab w:val="right" w:leader="dot" w:pos="9072"/>
      </w:tabs>
      <w:spacing w:before="20" w:after="20"/>
      <w:ind w:left="1872" w:hanging="851"/>
    </w:pPr>
    <w:rPr>
      <w:rFonts w:cs="Times New Roman"/>
      <w:b/>
      <w:noProof/>
    </w:rPr>
  </w:style>
  <w:style w:type="paragraph" w:styleId="TOC5">
    <w:name w:val="toc 5"/>
    <w:basedOn w:val="Normal"/>
    <w:next w:val="Normal"/>
    <w:autoRedefine/>
    <w:uiPriority w:val="39"/>
    <w:rsid w:val="00244D1A"/>
    <w:pPr>
      <w:tabs>
        <w:tab w:val="left" w:pos="2353"/>
        <w:tab w:val="right" w:leader="dot" w:pos="9072"/>
      </w:tabs>
      <w:spacing w:after="0"/>
      <w:ind w:left="2353" w:hanging="992"/>
    </w:pPr>
    <w:rPr>
      <w:rFonts w:cs="Times New Roman"/>
      <w:b/>
      <w:noProof/>
    </w:rPr>
  </w:style>
  <w:style w:type="paragraph" w:styleId="TOC6">
    <w:name w:val="toc 6"/>
    <w:basedOn w:val="Normal"/>
    <w:next w:val="Normal"/>
    <w:autoRedefine/>
    <w:semiHidden/>
    <w:pPr>
      <w:tabs>
        <w:tab w:val="left" w:pos="2694"/>
        <w:tab w:val="right" w:leader="dot" w:pos="9072"/>
      </w:tabs>
      <w:ind w:left="2694" w:right="566" w:hanging="1560"/>
    </w:pPr>
    <w:rPr>
      <w:rFonts w:cs="Times New Roman"/>
      <w:noProof/>
      <w:sz w:val="20"/>
    </w:rPr>
  </w:style>
  <w:style w:type="paragraph" w:styleId="TOC7">
    <w:name w:val="toc 7"/>
    <w:basedOn w:val="Normal"/>
    <w:next w:val="Normal"/>
    <w:autoRedefine/>
    <w:semiHidden/>
    <w:pPr>
      <w:tabs>
        <w:tab w:val="left" w:pos="3119"/>
        <w:tab w:val="right" w:leader="dot" w:pos="9072"/>
      </w:tabs>
      <w:ind w:left="3119" w:right="566" w:hanging="1843"/>
    </w:pPr>
    <w:rPr>
      <w:rFonts w:cs="Times New Roman"/>
      <w:noProof/>
      <w:sz w:val="20"/>
    </w:rPr>
  </w:style>
  <w:style w:type="paragraph" w:styleId="TOC8">
    <w:name w:val="toc 8"/>
    <w:basedOn w:val="Normal"/>
    <w:next w:val="Normal"/>
    <w:autoRedefine/>
    <w:semiHidden/>
    <w:pPr>
      <w:tabs>
        <w:tab w:val="left" w:pos="3544"/>
        <w:tab w:val="right" w:leader="dot" w:pos="9072"/>
      </w:tabs>
      <w:ind w:left="3544" w:right="566" w:hanging="2126"/>
    </w:pPr>
    <w:rPr>
      <w:rFonts w:cs="Times New Roman"/>
      <w:noProof/>
      <w:sz w:val="20"/>
    </w:rPr>
  </w:style>
  <w:style w:type="paragraph" w:styleId="TOC9">
    <w:name w:val="toc 9"/>
    <w:basedOn w:val="Normal"/>
    <w:next w:val="Normal"/>
    <w:autoRedefine/>
    <w:semiHidden/>
    <w:pPr>
      <w:tabs>
        <w:tab w:val="left" w:pos="3969"/>
        <w:tab w:val="right" w:leader="dot" w:pos="9072"/>
      </w:tabs>
      <w:ind w:left="3969" w:right="566" w:hanging="2409"/>
    </w:pPr>
    <w:rPr>
      <w:rFonts w:cs="Times New Roman"/>
      <w:noProof/>
      <w:sz w:val="20"/>
    </w:rPr>
  </w:style>
  <w:style w:type="paragraph" w:customStyle="1" w:styleId="TableTextDocumentTitle">
    <w:name w:val="Table_Text_DocumentTitle"/>
    <w:basedOn w:val="TableText"/>
    <w:pPr>
      <w:jc w:val="center"/>
    </w:pPr>
    <w:rPr>
      <w:b/>
      <w:sz w:val="32"/>
    </w:rPr>
  </w:style>
  <w:style w:type="paragraph" w:styleId="FootnoteText">
    <w:name w:val="footnote text"/>
    <w:basedOn w:val="Normal"/>
    <w:semiHidden/>
    <w:pPr>
      <w:tabs>
        <w:tab w:val="left" w:pos="180"/>
      </w:tabs>
      <w:ind w:left="181" w:hanging="181"/>
    </w:pPr>
    <w:rPr>
      <w:sz w:val="16"/>
      <w:szCs w:val="20"/>
    </w:rPr>
  </w:style>
  <w:style w:type="character" w:styleId="FootnoteReference">
    <w:name w:val="footnote reference"/>
    <w:basedOn w:val="DefaultParagraphFont"/>
    <w:semiHidden/>
    <w:rPr>
      <w:vertAlign w:val="superscript"/>
    </w:rPr>
  </w:style>
  <w:style w:type="paragraph" w:styleId="EndnoteText">
    <w:name w:val="endnote text"/>
    <w:basedOn w:val="Normal"/>
    <w:autoRedefine/>
    <w:semiHidden/>
    <w:pPr>
      <w:tabs>
        <w:tab w:val="left" w:pos="180"/>
      </w:tabs>
      <w:ind w:left="180" w:hanging="180"/>
    </w:pPr>
    <w:rPr>
      <w:sz w:val="16"/>
      <w:szCs w:val="20"/>
    </w:rPr>
  </w:style>
  <w:style w:type="character" w:styleId="EndnoteReference">
    <w:name w:val="endnote reference"/>
    <w:basedOn w:val="DefaultParagraphFont"/>
    <w:semiHidden/>
    <w:rPr>
      <w:vertAlign w:val="superscript"/>
    </w:rPr>
  </w:style>
  <w:style w:type="paragraph" w:styleId="Caption">
    <w:name w:val="caption"/>
    <w:basedOn w:val="Normal"/>
    <w:next w:val="Normal"/>
    <w:qFormat/>
    <w:rsid w:val="002C3162"/>
    <w:pPr>
      <w:spacing w:before="120"/>
      <w:jc w:val="center"/>
    </w:pPr>
    <w:rPr>
      <w:b/>
      <w:bCs/>
      <w:i/>
      <w:szCs w:val="20"/>
    </w:rPr>
  </w:style>
  <w:style w:type="paragraph" w:styleId="TableofFigures">
    <w:name w:val="table of figures"/>
    <w:basedOn w:val="Normal"/>
    <w:next w:val="Normal"/>
    <w:uiPriority w:val="99"/>
    <w:rsid w:val="000E6C22"/>
    <w:pPr>
      <w:tabs>
        <w:tab w:val="right" w:leader="dot" w:pos="9639"/>
      </w:tabs>
      <w:spacing w:before="60" w:after="60"/>
      <w:ind w:left="442" w:hanging="442"/>
    </w:pPr>
    <w:rPr>
      <w:b/>
      <w:noProof/>
    </w:rPr>
  </w:style>
  <w:style w:type="paragraph" w:customStyle="1" w:styleId="TableGridSubject">
    <w:name w:val="Table Grid Subject"/>
    <w:basedOn w:val="Normal"/>
    <w:rPr>
      <w:b/>
      <w:i/>
    </w:rPr>
  </w:style>
  <w:style w:type="paragraph" w:customStyle="1" w:styleId="StyleTableTextLeft">
    <w:name w:val="Style Table_Text + Left"/>
    <w:basedOn w:val="TableText"/>
    <w:pPr>
      <w:jc w:val="left"/>
    </w:pPr>
    <w:rPr>
      <w:szCs w:val="20"/>
    </w:rPr>
  </w:style>
  <w:style w:type="paragraph" w:customStyle="1" w:styleId="Annex1">
    <w:name w:val="Annex 1"/>
    <w:basedOn w:val="Heading1"/>
    <w:rsid w:val="00837500"/>
    <w:pPr>
      <w:numPr>
        <w:numId w:val="2"/>
      </w:numPr>
      <w:tabs>
        <w:tab w:val="clear" w:pos="1418"/>
      </w:tabs>
      <w:jc w:val="center"/>
    </w:pPr>
  </w:style>
  <w:style w:type="paragraph" w:customStyle="1" w:styleId="Annex2">
    <w:name w:val="Annex 2"/>
    <w:basedOn w:val="Heading2"/>
    <w:next w:val="Annex3"/>
    <w:rsid w:val="00837500"/>
    <w:pPr>
      <w:numPr>
        <w:numId w:val="2"/>
      </w:numPr>
    </w:pPr>
  </w:style>
  <w:style w:type="paragraph" w:customStyle="1" w:styleId="Annex3">
    <w:name w:val="Annex 3"/>
    <w:basedOn w:val="Heading3"/>
    <w:next w:val="Annex4"/>
    <w:rsid w:val="00837500"/>
    <w:pPr>
      <w:numPr>
        <w:numId w:val="2"/>
      </w:numPr>
    </w:pPr>
  </w:style>
  <w:style w:type="paragraph" w:customStyle="1" w:styleId="Annex4">
    <w:name w:val="Annex 4"/>
    <w:basedOn w:val="Heading4"/>
    <w:next w:val="Annex5"/>
    <w:rsid w:val="00837500"/>
    <w:pPr>
      <w:numPr>
        <w:numId w:val="2"/>
      </w:numPr>
    </w:pPr>
  </w:style>
  <w:style w:type="paragraph" w:customStyle="1" w:styleId="Annex5">
    <w:name w:val="Annex 5"/>
    <w:basedOn w:val="Heading5"/>
    <w:next w:val="BodyText"/>
    <w:rsid w:val="00837500"/>
    <w:pPr>
      <w:numPr>
        <w:numId w:val="2"/>
      </w:numPr>
    </w:pPr>
    <w:rPr>
      <w:b w:val="0"/>
    </w:rPr>
  </w:style>
  <w:style w:type="paragraph" w:customStyle="1" w:styleId="Annex6">
    <w:name w:val="Annex 6"/>
    <w:basedOn w:val="Heading6"/>
    <w:rsid w:val="00837500"/>
    <w:pPr>
      <w:numPr>
        <w:numId w:val="2"/>
      </w:numPr>
    </w:pPr>
  </w:style>
  <w:style w:type="paragraph" w:customStyle="1" w:styleId="Annex7">
    <w:name w:val="Annex 7"/>
    <w:basedOn w:val="Heading7"/>
    <w:rsid w:val="00837500"/>
    <w:pPr>
      <w:numPr>
        <w:numId w:val="2"/>
      </w:numPr>
    </w:pPr>
  </w:style>
  <w:style w:type="paragraph" w:customStyle="1" w:styleId="Annex8">
    <w:name w:val="Annex 8"/>
    <w:basedOn w:val="Heading8"/>
    <w:rsid w:val="00837500"/>
    <w:pPr>
      <w:numPr>
        <w:numId w:val="2"/>
      </w:numPr>
    </w:pPr>
  </w:style>
  <w:style w:type="paragraph" w:customStyle="1" w:styleId="Annex9">
    <w:name w:val="Annex 9"/>
    <w:basedOn w:val="Heading9"/>
    <w:rsid w:val="00837500"/>
    <w:pPr>
      <w:numPr>
        <w:numId w:val="2"/>
      </w:numPr>
    </w:pPr>
  </w:style>
  <w:style w:type="paragraph" w:customStyle="1" w:styleId="Style1">
    <w:name w:val="Style1"/>
    <w:basedOn w:val="Heading1"/>
    <w:pPr>
      <w:numPr>
        <w:numId w:val="0"/>
      </w:numPr>
      <w:spacing w:before="240" w:after="480"/>
      <w:jc w:val="both"/>
    </w:pPr>
    <w:rPr>
      <w:sz w:val="32"/>
    </w:rPr>
  </w:style>
  <w:style w:type="paragraph" w:styleId="ListBullet">
    <w:name w:val="List Bullet"/>
    <w:basedOn w:val="Normal"/>
    <w:rsid w:val="00893896"/>
    <w:pPr>
      <w:widowControl/>
      <w:tabs>
        <w:tab w:val="num" w:pos="360"/>
      </w:tabs>
      <w:adjustRightInd/>
      <w:ind w:left="360" w:hanging="360"/>
      <w:textAlignment w:val="auto"/>
    </w:pPr>
    <w:rPr>
      <w:rFonts w:cs="Times New Roman"/>
      <w:szCs w:val="20"/>
    </w:rPr>
  </w:style>
  <w:style w:type="paragraph" w:styleId="Index5">
    <w:name w:val="index 5"/>
    <w:basedOn w:val="Normal"/>
    <w:next w:val="Normal"/>
    <w:autoRedefine/>
    <w:semiHidden/>
    <w:rsid w:val="002C2F51"/>
    <w:pPr>
      <w:ind w:left="1000" w:hanging="200"/>
    </w:pPr>
  </w:style>
  <w:style w:type="paragraph" w:customStyle="1" w:styleId="Figure">
    <w:name w:val="Figure"/>
    <w:basedOn w:val="Normal"/>
    <w:rsid w:val="002C3162"/>
    <w:pPr>
      <w:keepNext/>
      <w:spacing w:before="120" w:after="0"/>
      <w:jc w:val="center"/>
    </w:pPr>
    <w:rPr>
      <w:lang w:val="en"/>
    </w:rPr>
  </w:style>
  <w:style w:type="paragraph" w:customStyle="1" w:styleId="BodyTextLinked">
    <w:name w:val="Body Text Linked"/>
    <w:basedOn w:val="BodyText"/>
    <w:next w:val="Listitem"/>
    <w:rsid w:val="000B0B77"/>
    <w:pPr>
      <w:keepNext/>
    </w:pPr>
  </w:style>
  <w:style w:type="paragraph" w:customStyle="1" w:styleId="Listitem">
    <w:name w:val="List item"/>
    <w:basedOn w:val="BodyText"/>
    <w:rsid w:val="000B0B77"/>
    <w:pPr>
      <w:keepNext/>
      <w:numPr>
        <w:numId w:val="4"/>
      </w:numPr>
      <w:spacing w:before="60"/>
    </w:pPr>
  </w:style>
  <w:style w:type="paragraph" w:customStyle="1" w:styleId="Listitemend">
    <w:name w:val="List item end"/>
    <w:basedOn w:val="Listitem"/>
    <w:next w:val="BodyText"/>
    <w:rsid w:val="000B0B77"/>
    <w:pPr>
      <w:keepNext w:val="0"/>
    </w:pPr>
  </w:style>
  <w:style w:type="paragraph" w:customStyle="1" w:styleId="Note">
    <w:name w:val="Note"/>
    <w:basedOn w:val="Normal"/>
    <w:rsid w:val="00DE5AB2"/>
    <w:pPr>
      <w:keepLines/>
      <w:widowControl/>
      <w:spacing w:before="120"/>
      <w:ind w:left="851" w:hanging="851"/>
    </w:pPr>
  </w:style>
  <w:style w:type="paragraph" w:customStyle="1" w:styleId="Refdoclist">
    <w:name w:val="Ref doc list"/>
    <w:basedOn w:val="Normal"/>
    <w:rsid w:val="0043082F"/>
    <w:pPr>
      <w:keepNext/>
      <w:keepLines/>
      <w:widowControl/>
      <w:spacing w:before="120" w:after="0"/>
    </w:pPr>
  </w:style>
  <w:style w:type="paragraph" w:customStyle="1" w:styleId="Refdoclistend">
    <w:name w:val="Ref doc list end"/>
    <w:basedOn w:val="Refdoclist"/>
    <w:next w:val="BodyText"/>
    <w:rsid w:val="007C130B"/>
    <w:pPr>
      <w:keepNext w:val="0"/>
      <w:spacing w:after="120"/>
    </w:pPr>
  </w:style>
  <w:style w:type="paragraph" w:customStyle="1" w:styleId="Abbandacr">
    <w:name w:val="Abb and acr"/>
    <w:basedOn w:val="Note"/>
    <w:rsid w:val="00DE5AB2"/>
    <w:pPr>
      <w:keepNext/>
      <w:ind w:left="1701" w:hanging="1701"/>
    </w:pPr>
  </w:style>
  <w:style w:type="paragraph" w:customStyle="1" w:styleId="Abbandacrend">
    <w:name w:val="Abb and acr end"/>
    <w:basedOn w:val="Abbandacr"/>
    <w:next w:val="BodyText"/>
    <w:rsid w:val="00DE5AB2"/>
    <w:pPr>
      <w:keepNext w:val="0"/>
    </w:pPr>
  </w:style>
  <w:style w:type="paragraph" w:customStyle="1" w:styleId="Footerland">
    <w:name w:val="Footer land"/>
    <w:basedOn w:val="Footer"/>
    <w:rsid w:val="004007AA"/>
    <w:pPr>
      <w:tabs>
        <w:tab w:val="clear" w:pos="4820"/>
        <w:tab w:val="clear" w:pos="9639"/>
        <w:tab w:val="center" w:pos="7031"/>
        <w:tab w:val="right" w:pos="14062"/>
      </w:tabs>
    </w:pPr>
  </w:style>
  <w:style w:type="table" w:styleId="LightList">
    <w:name w:val="Light List"/>
    <w:basedOn w:val="TableNormal"/>
    <w:uiPriority w:val="61"/>
    <w:rsid w:val="004E2D4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rpsdetexte">
    <w:name w:val="Corps_de_texte"/>
    <w:basedOn w:val="Normal"/>
    <w:rsid w:val="004E2D40"/>
    <w:pPr>
      <w:widowControl/>
      <w:adjustRightInd/>
      <w:spacing w:before="60" w:after="60"/>
      <w:jc w:val="left"/>
      <w:textAlignment w:val="auto"/>
    </w:pPr>
    <w:rPr>
      <w:rFonts w:cs="Times New Roman"/>
      <w:sz w:val="20"/>
      <w:szCs w:val="24"/>
      <w:lang w:eastAsia="fr-FR"/>
    </w:rPr>
  </w:style>
  <w:style w:type="paragraph" w:styleId="BalloonText">
    <w:name w:val="Balloon Text"/>
    <w:basedOn w:val="Normal"/>
    <w:link w:val="BalloonTextChar"/>
    <w:uiPriority w:val="99"/>
    <w:semiHidden/>
    <w:unhideWhenUsed/>
    <w:rsid w:val="00454B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BDF"/>
    <w:rPr>
      <w:rFonts w:ascii="Tahoma" w:hAnsi="Tahoma" w:cs="Tahoma"/>
      <w:sz w:val="16"/>
      <w:szCs w:val="16"/>
    </w:rPr>
  </w:style>
  <w:style w:type="paragraph" w:styleId="ListParagraph">
    <w:name w:val="List Paragraph"/>
    <w:basedOn w:val="Normal"/>
    <w:autoRedefine/>
    <w:uiPriority w:val="34"/>
    <w:qFormat/>
    <w:rsid w:val="00584CC6"/>
    <w:pPr>
      <w:ind w:left="720" w:hanging="360"/>
      <w:contextualSpacing/>
    </w:pPr>
  </w:style>
  <w:style w:type="paragraph" w:customStyle="1" w:styleId="CorpsdetexteGras">
    <w:name w:val="Corps_de_texte_Gras"/>
    <w:basedOn w:val="Corpsdetexte"/>
    <w:rsid w:val="00FA6DFC"/>
    <w:rPr>
      <w:b/>
      <w:bCs/>
    </w:rPr>
  </w:style>
  <w:style w:type="character" w:styleId="SubtleReference">
    <w:name w:val="Subtle Reference"/>
    <w:basedOn w:val="DefaultParagraphFont"/>
    <w:uiPriority w:val="31"/>
    <w:qFormat/>
    <w:rsid w:val="00E06B7E"/>
    <w:rPr>
      <w:smallCaps/>
      <w:color w:val="C0504D" w:themeColor="accent2"/>
      <w:u w:val="single"/>
    </w:rPr>
  </w:style>
  <w:style w:type="character" w:styleId="CommentReference">
    <w:name w:val="annotation reference"/>
    <w:basedOn w:val="DefaultParagraphFont"/>
    <w:uiPriority w:val="99"/>
    <w:semiHidden/>
    <w:unhideWhenUsed/>
    <w:rsid w:val="00F31CDA"/>
    <w:rPr>
      <w:sz w:val="16"/>
      <w:szCs w:val="16"/>
    </w:rPr>
  </w:style>
  <w:style w:type="paragraph" w:styleId="CommentText">
    <w:name w:val="annotation text"/>
    <w:basedOn w:val="Normal"/>
    <w:link w:val="CommentTextChar"/>
    <w:uiPriority w:val="99"/>
    <w:semiHidden/>
    <w:unhideWhenUsed/>
    <w:rsid w:val="00F31CDA"/>
    <w:rPr>
      <w:sz w:val="20"/>
      <w:szCs w:val="20"/>
    </w:rPr>
  </w:style>
  <w:style w:type="character" w:customStyle="1" w:styleId="CommentTextChar">
    <w:name w:val="Comment Text Char"/>
    <w:basedOn w:val="DefaultParagraphFont"/>
    <w:link w:val="CommentText"/>
    <w:uiPriority w:val="99"/>
    <w:semiHidden/>
    <w:rsid w:val="00F31CDA"/>
    <w:rPr>
      <w:rFonts w:ascii="Arial" w:hAnsi="Arial" w:cs="Arial"/>
    </w:rPr>
  </w:style>
  <w:style w:type="paragraph" w:styleId="CommentSubject">
    <w:name w:val="annotation subject"/>
    <w:basedOn w:val="CommentText"/>
    <w:next w:val="CommentText"/>
    <w:link w:val="CommentSubjectChar"/>
    <w:uiPriority w:val="99"/>
    <w:semiHidden/>
    <w:unhideWhenUsed/>
    <w:rsid w:val="00F31CDA"/>
    <w:rPr>
      <w:b/>
      <w:bCs/>
    </w:rPr>
  </w:style>
  <w:style w:type="character" w:customStyle="1" w:styleId="CommentSubjectChar">
    <w:name w:val="Comment Subject Char"/>
    <w:basedOn w:val="CommentTextChar"/>
    <w:link w:val="CommentSubject"/>
    <w:uiPriority w:val="99"/>
    <w:semiHidden/>
    <w:rsid w:val="00F31CDA"/>
    <w:rPr>
      <w:rFonts w:ascii="Arial" w:hAnsi="Arial" w:cs="Arial"/>
      <w:b/>
      <w:bCs/>
    </w:rPr>
  </w:style>
  <w:style w:type="character" w:styleId="BookTitle">
    <w:name w:val="Book Title"/>
    <w:basedOn w:val="DefaultParagraphFont"/>
    <w:uiPriority w:val="33"/>
    <w:qFormat/>
    <w:rsid w:val="00B04534"/>
    <w:rPr>
      <w:b/>
      <w:bCs/>
      <w:caps w:val="0"/>
      <w:smallCaps w:val="0"/>
      <w:spacing w:val="5"/>
    </w:rPr>
  </w:style>
  <w:style w:type="paragraph" w:customStyle="1" w:styleId="MWText">
    <w:name w:val="MW Text"/>
    <w:basedOn w:val="Normal"/>
    <w:link w:val="MWTextChar"/>
    <w:rsid w:val="002837FE"/>
    <w:pPr>
      <w:keepLines/>
      <w:widowControl/>
      <w:adjustRightInd/>
      <w:jc w:val="left"/>
      <w:textAlignment w:val="auto"/>
    </w:pPr>
    <w:rPr>
      <w:rFonts w:ascii="Times New Roman" w:hAnsi="Times New Roman" w:cs="Times New Roman"/>
      <w:sz w:val="24"/>
      <w:szCs w:val="24"/>
      <w:lang w:eastAsia="en-US"/>
    </w:rPr>
  </w:style>
  <w:style w:type="character" w:customStyle="1" w:styleId="MWTextChar">
    <w:name w:val="MW Text Char"/>
    <w:link w:val="MWText"/>
    <w:rsid w:val="002837FE"/>
    <w:rPr>
      <w:sz w:val="24"/>
      <w:szCs w:val="24"/>
      <w:lang w:eastAsia="en-US"/>
    </w:rPr>
  </w:style>
  <w:style w:type="paragraph" w:styleId="Revision">
    <w:name w:val="Revision"/>
    <w:hidden/>
    <w:uiPriority w:val="99"/>
    <w:semiHidden/>
    <w:rsid w:val="00877EFB"/>
    <w:rPr>
      <w:rFonts w:ascii="Arial" w:hAnsi="Arial" w:cs="Arial"/>
      <w:sz w:val="22"/>
      <w:szCs w:val="22"/>
    </w:rPr>
  </w:style>
  <w:style w:type="paragraph" w:customStyle="1" w:styleId="Car1">
    <w:name w:val="Car1"/>
    <w:basedOn w:val="Normal"/>
    <w:rsid w:val="003720C8"/>
    <w:pPr>
      <w:widowControl/>
      <w:adjustRightInd/>
      <w:spacing w:after="0"/>
      <w:jc w:val="left"/>
      <w:textAlignment w:val="auto"/>
    </w:pPr>
    <w:rPr>
      <w:rFonts w:ascii="Times New Roman" w:hAnsi="Times New Roman" w:cs="Times New Roman"/>
      <w:sz w:val="24"/>
      <w:szCs w:val="24"/>
      <w:lang w:val="pl-PL" w:eastAsia="pl-PL"/>
    </w:rPr>
  </w:style>
  <w:style w:type="character" w:styleId="FollowedHyperlink">
    <w:name w:val="FollowedHyperlink"/>
    <w:basedOn w:val="DefaultParagraphFont"/>
    <w:uiPriority w:val="99"/>
    <w:semiHidden/>
    <w:unhideWhenUsed/>
    <w:rsid w:val="00B05C78"/>
    <w:rPr>
      <w:color w:val="800080" w:themeColor="followedHyperlink"/>
      <w:u w:val="single"/>
    </w:rPr>
  </w:style>
  <w:style w:type="paragraph" w:customStyle="1" w:styleId="listpara2">
    <w:name w:val="list_para2"/>
    <w:basedOn w:val="ListParagraph"/>
    <w:qFormat/>
    <w:rsid w:val="005E1485"/>
    <w:pPr>
      <w:numPr>
        <w:numId w:val="8"/>
      </w:numPr>
      <w:ind w:left="1491" w:hanging="357"/>
      <w:contextualSpacing w:val="0"/>
    </w:pPr>
  </w:style>
  <w:style w:type="paragraph" w:customStyle="1" w:styleId="Listpara">
    <w:name w:val="List_para"/>
    <w:basedOn w:val="ListParagraph"/>
    <w:qFormat/>
    <w:rsid w:val="004E15C1"/>
    <w:pPr>
      <w:numPr>
        <w:numId w:val="9"/>
      </w:numPr>
      <w:spacing w:before="120"/>
      <w:contextualSpacing w:val="0"/>
    </w:pPr>
  </w:style>
  <w:style w:type="table" w:styleId="TableGridLight">
    <w:name w:val="Grid Table Light"/>
    <w:basedOn w:val="TableNormal"/>
    <w:uiPriority w:val="40"/>
    <w:rsid w:val="005B60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Title">
    <w:name w:val="Table_text_Title"/>
    <w:basedOn w:val="TableText"/>
    <w:qFormat/>
    <w:rsid w:val="005107C9"/>
    <w:rPr>
      <w:b/>
      <w:bCs/>
      <w:color w:val="000000" w:themeColor="text1"/>
    </w:rPr>
  </w:style>
  <w:style w:type="character" w:customStyle="1" w:styleId="normalexample">
    <w:name w:val="normal_example"/>
    <w:basedOn w:val="DefaultParagraphFont"/>
    <w:rsid w:val="00253BE2"/>
    <w:rPr>
      <w:i/>
      <w:iCs/>
      <w:u w:val="single"/>
    </w:rPr>
  </w:style>
  <w:style w:type="paragraph" w:customStyle="1" w:styleId="normalitalic">
    <w:name w:val="normal italic"/>
    <w:basedOn w:val="Normal"/>
    <w:qFormat/>
    <w:rsid w:val="00253BE2"/>
  </w:style>
  <w:style w:type="paragraph" w:customStyle="1" w:styleId="normalitalicunderligned">
    <w:name w:val="normal_italic_underligned"/>
    <w:basedOn w:val="Normal"/>
    <w:next w:val="Normal"/>
    <w:qFormat/>
    <w:rsid w:val="005639A5"/>
    <w:rPr>
      <w:i/>
      <w:u w:val="single"/>
    </w:rPr>
  </w:style>
  <w:style w:type="character" w:styleId="PlaceholderText">
    <w:name w:val="Placeholder Text"/>
    <w:basedOn w:val="DefaultParagraphFont"/>
    <w:uiPriority w:val="99"/>
    <w:semiHidden/>
    <w:rsid w:val="00C66DCD"/>
    <w:rPr>
      <w:color w:val="808080"/>
    </w:rPr>
  </w:style>
  <w:style w:type="character" w:styleId="UnresolvedMention">
    <w:name w:val="Unresolved Mention"/>
    <w:basedOn w:val="DefaultParagraphFont"/>
    <w:uiPriority w:val="99"/>
    <w:semiHidden/>
    <w:unhideWhenUsed/>
    <w:rsid w:val="003E5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41561">
      <w:bodyDiv w:val="1"/>
      <w:marLeft w:val="0"/>
      <w:marRight w:val="0"/>
      <w:marTop w:val="0"/>
      <w:marBottom w:val="0"/>
      <w:divBdr>
        <w:top w:val="none" w:sz="0" w:space="0" w:color="auto"/>
        <w:left w:val="none" w:sz="0" w:space="0" w:color="auto"/>
        <w:bottom w:val="none" w:sz="0" w:space="0" w:color="auto"/>
        <w:right w:val="none" w:sz="0" w:space="0" w:color="auto"/>
      </w:divBdr>
    </w:div>
    <w:div w:id="377049900">
      <w:bodyDiv w:val="1"/>
      <w:marLeft w:val="0"/>
      <w:marRight w:val="0"/>
      <w:marTop w:val="0"/>
      <w:marBottom w:val="0"/>
      <w:divBdr>
        <w:top w:val="none" w:sz="0" w:space="0" w:color="auto"/>
        <w:left w:val="none" w:sz="0" w:space="0" w:color="auto"/>
        <w:bottom w:val="none" w:sz="0" w:space="0" w:color="auto"/>
        <w:right w:val="none" w:sz="0" w:space="0" w:color="auto"/>
      </w:divBdr>
    </w:div>
    <w:div w:id="534654682">
      <w:bodyDiv w:val="1"/>
      <w:marLeft w:val="0"/>
      <w:marRight w:val="0"/>
      <w:marTop w:val="0"/>
      <w:marBottom w:val="0"/>
      <w:divBdr>
        <w:top w:val="none" w:sz="0" w:space="0" w:color="auto"/>
        <w:left w:val="none" w:sz="0" w:space="0" w:color="auto"/>
        <w:bottom w:val="none" w:sz="0" w:space="0" w:color="auto"/>
        <w:right w:val="none" w:sz="0" w:space="0" w:color="auto"/>
      </w:divBdr>
    </w:div>
    <w:div w:id="749473322">
      <w:bodyDiv w:val="1"/>
      <w:marLeft w:val="0"/>
      <w:marRight w:val="0"/>
      <w:marTop w:val="0"/>
      <w:marBottom w:val="0"/>
      <w:divBdr>
        <w:top w:val="none" w:sz="0" w:space="0" w:color="auto"/>
        <w:left w:val="none" w:sz="0" w:space="0" w:color="auto"/>
        <w:bottom w:val="none" w:sz="0" w:space="0" w:color="auto"/>
        <w:right w:val="none" w:sz="0" w:space="0" w:color="auto"/>
      </w:divBdr>
    </w:div>
    <w:div w:id="765803790">
      <w:bodyDiv w:val="1"/>
      <w:marLeft w:val="0"/>
      <w:marRight w:val="0"/>
      <w:marTop w:val="0"/>
      <w:marBottom w:val="0"/>
      <w:divBdr>
        <w:top w:val="none" w:sz="0" w:space="0" w:color="auto"/>
        <w:left w:val="none" w:sz="0" w:space="0" w:color="auto"/>
        <w:bottom w:val="none" w:sz="0" w:space="0" w:color="auto"/>
        <w:right w:val="none" w:sz="0" w:space="0" w:color="auto"/>
      </w:divBdr>
    </w:div>
    <w:div w:id="980308524">
      <w:bodyDiv w:val="1"/>
      <w:marLeft w:val="0"/>
      <w:marRight w:val="0"/>
      <w:marTop w:val="0"/>
      <w:marBottom w:val="0"/>
      <w:divBdr>
        <w:top w:val="none" w:sz="0" w:space="0" w:color="auto"/>
        <w:left w:val="none" w:sz="0" w:space="0" w:color="auto"/>
        <w:bottom w:val="none" w:sz="0" w:space="0" w:color="auto"/>
        <w:right w:val="none" w:sz="0" w:space="0" w:color="auto"/>
      </w:divBdr>
    </w:div>
    <w:div w:id="1118527864">
      <w:bodyDiv w:val="1"/>
      <w:marLeft w:val="0"/>
      <w:marRight w:val="0"/>
      <w:marTop w:val="0"/>
      <w:marBottom w:val="0"/>
      <w:divBdr>
        <w:top w:val="none" w:sz="0" w:space="0" w:color="auto"/>
        <w:left w:val="none" w:sz="0" w:space="0" w:color="auto"/>
        <w:bottom w:val="none" w:sz="0" w:space="0" w:color="auto"/>
        <w:right w:val="none" w:sz="0" w:space="0" w:color="auto"/>
      </w:divBdr>
    </w:div>
    <w:div w:id="1121191824">
      <w:bodyDiv w:val="1"/>
      <w:marLeft w:val="0"/>
      <w:marRight w:val="0"/>
      <w:marTop w:val="0"/>
      <w:marBottom w:val="0"/>
      <w:divBdr>
        <w:top w:val="none" w:sz="0" w:space="0" w:color="auto"/>
        <w:left w:val="none" w:sz="0" w:space="0" w:color="auto"/>
        <w:bottom w:val="none" w:sz="0" w:space="0" w:color="auto"/>
        <w:right w:val="none" w:sz="0" w:space="0" w:color="auto"/>
      </w:divBdr>
    </w:div>
    <w:div w:id="1230075953">
      <w:bodyDiv w:val="1"/>
      <w:marLeft w:val="0"/>
      <w:marRight w:val="0"/>
      <w:marTop w:val="0"/>
      <w:marBottom w:val="0"/>
      <w:divBdr>
        <w:top w:val="none" w:sz="0" w:space="0" w:color="auto"/>
        <w:left w:val="none" w:sz="0" w:space="0" w:color="auto"/>
        <w:bottom w:val="none" w:sz="0" w:space="0" w:color="auto"/>
        <w:right w:val="none" w:sz="0" w:space="0" w:color="auto"/>
      </w:divBdr>
    </w:div>
    <w:div w:id="1258909241">
      <w:bodyDiv w:val="1"/>
      <w:marLeft w:val="0"/>
      <w:marRight w:val="0"/>
      <w:marTop w:val="0"/>
      <w:marBottom w:val="0"/>
      <w:divBdr>
        <w:top w:val="none" w:sz="0" w:space="0" w:color="auto"/>
        <w:left w:val="none" w:sz="0" w:space="0" w:color="auto"/>
        <w:bottom w:val="none" w:sz="0" w:space="0" w:color="auto"/>
        <w:right w:val="none" w:sz="0" w:space="0" w:color="auto"/>
      </w:divBdr>
    </w:div>
    <w:div w:id="1299650103">
      <w:bodyDiv w:val="1"/>
      <w:marLeft w:val="0"/>
      <w:marRight w:val="0"/>
      <w:marTop w:val="0"/>
      <w:marBottom w:val="0"/>
      <w:divBdr>
        <w:top w:val="none" w:sz="0" w:space="0" w:color="auto"/>
        <w:left w:val="none" w:sz="0" w:space="0" w:color="auto"/>
        <w:bottom w:val="none" w:sz="0" w:space="0" w:color="auto"/>
        <w:right w:val="none" w:sz="0" w:space="0" w:color="auto"/>
      </w:divBdr>
    </w:div>
    <w:div w:id="1422486212">
      <w:bodyDiv w:val="1"/>
      <w:marLeft w:val="0"/>
      <w:marRight w:val="0"/>
      <w:marTop w:val="0"/>
      <w:marBottom w:val="0"/>
      <w:divBdr>
        <w:top w:val="none" w:sz="0" w:space="0" w:color="auto"/>
        <w:left w:val="none" w:sz="0" w:space="0" w:color="auto"/>
        <w:bottom w:val="none" w:sz="0" w:space="0" w:color="auto"/>
        <w:right w:val="none" w:sz="0" w:space="0" w:color="auto"/>
      </w:divBdr>
    </w:div>
    <w:div w:id="1623463071">
      <w:bodyDiv w:val="1"/>
      <w:marLeft w:val="0"/>
      <w:marRight w:val="0"/>
      <w:marTop w:val="0"/>
      <w:marBottom w:val="0"/>
      <w:divBdr>
        <w:top w:val="none" w:sz="0" w:space="0" w:color="auto"/>
        <w:left w:val="none" w:sz="0" w:space="0" w:color="auto"/>
        <w:bottom w:val="none" w:sz="0" w:space="0" w:color="auto"/>
        <w:right w:val="none" w:sz="0" w:space="0" w:color="auto"/>
      </w:divBdr>
    </w:div>
    <w:div w:id="1674214077">
      <w:bodyDiv w:val="1"/>
      <w:marLeft w:val="0"/>
      <w:marRight w:val="0"/>
      <w:marTop w:val="0"/>
      <w:marBottom w:val="0"/>
      <w:divBdr>
        <w:top w:val="none" w:sz="0" w:space="0" w:color="auto"/>
        <w:left w:val="none" w:sz="0" w:space="0" w:color="auto"/>
        <w:bottom w:val="none" w:sz="0" w:space="0" w:color="auto"/>
        <w:right w:val="none" w:sz="0" w:space="0" w:color="auto"/>
      </w:divBdr>
    </w:div>
    <w:div w:id="1914387949">
      <w:bodyDiv w:val="1"/>
      <w:marLeft w:val="0"/>
      <w:marRight w:val="0"/>
      <w:marTop w:val="0"/>
      <w:marBottom w:val="0"/>
      <w:divBdr>
        <w:top w:val="none" w:sz="0" w:space="0" w:color="auto"/>
        <w:left w:val="none" w:sz="0" w:space="0" w:color="auto"/>
        <w:bottom w:val="none" w:sz="0" w:space="0" w:color="auto"/>
        <w:right w:val="none" w:sz="0" w:space="0" w:color="auto"/>
      </w:divBdr>
    </w:div>
    <w:div w:id="204886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20EEA\2016%20-%20Work\---%20EMEP%20Corinair%20Work\--%20Experiment\fuelandemissionsinventory@eurocontrol.int" TargetMode="External"/><Relationship Id="rId13" Type="http://schemas.openxmlformats.org/officeDocument/2006/relationships/header" Target="header3.xml"/><Relationship Id="rId18" Type="http://schemas.openxmlformats.org/officeDocument/2006/relationships/hyperlink" Target="https://www.icao.int/environmental-protection/pages/modelling-and-databases.asp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eurocontrol.int/database/aviation-fuel-use-and-emission-inventory-syste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i.org/10.1021/es401356v" TargetMode="Externa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ea.europa.eu/themes/air/air-pollution-sources-1/emep-eea-air-pollutant-emission-inventory-guidebook"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Visio_2003-2010_Drawing.vsd"/><Relationship Id="rId27" Type="http://schemas.openxmlformats.org/officeDocument/2006/relationships/image" Target="media/image9.png"/><Relationship Id="rId30"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urocontrol\Templates\DSS\(E)%20Eurocontrol%20Spec-Gui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F5AAE-81CC-4D54-8EE6-33B5AF35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 Eurocontrol Spec-Guid2.dot</Template>
  <TotalTime>16</TotalTime>
  <Pages>25</Pages>
  <Words>5822</Words>
  <Characters>33186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EUROCONTROL Specification for This documents describes the design of the experiment set up for deriving the accompanying Aircraft type/ Stage length  Fuel burn &amp; emissions Excel table</vt:lpstr>
    </vt:vector>
  </TitlesOfParts>
  <Company>EUROCONTROL</Company>
  <LinksUpToDate>false</LinksUpToDate>
  <CharactersWithSpaces>38931</CharactersWithSpaces>
  <SharedDoc>false</SharedDoc>
  <HLinks>
    <vt:vector size="204" baseType="variant">
      <vt:variant>
        <vt:i4>5046380</vt:i4>
      </vt:variant>
      <vt:variant>
        <vt:i4>201</vt:i4>
      </vt:variant>
      <vt:variant>
        <vt:i4>0</vt:i4>
      </vt:variant>
      <vt:variant>
        <vt:i4>5</vt:i4>
      </vt:variant>
      <vt:variant>
        <vt:lpwstr>mailto:michel.borely@eurocontrol.int?subject=ERAF%20template</vt:lpwstr>
      </vt:variant>
      <vt:variant>
        <vt:lpwstr/>
      </vt:variant>
      <vt:variant>
        <vt:i4>7798851</vt:i4>
      </vt:variant>
      <vt:variant>
        <vt:i4>198</vt:i4>
      </vt:variant>
      <vt:variant>
        <vt:i4>0</vt:i4>
      </vt:variant>
      <vt:variant>
        <vt:i4>5</vt:i4>
      </vt:variant>
      <vt:variant>
        <vt:lpwstr>mailto:ICS%20Service%20Desk%20%5bics.servicedesk@eurocontrol.int%5d</vt:lpwstr>
      </vt:variant>
      <vt:variant>
        <vt:lpwstr/>
      </vt:variant>
      <vt:variant>
        <vt:i4>7602207</vt:i4>
      </vt:variant>
      <vt:variant>
        <vt:i4>186</vt:i4>
      </vt:variant>
      <vt:variant>
        <vt:i4>0</vt:i4>
      </vt:variant>
      <vt:variant>
        <vt:i4>5</vt:i4>
      </vt:variant>
      <vt:variant>
        <vt:lpwstr>mailto:publications@eurocontrol.int?subject=Request%20for%20an%20ERAF%20document%20reference%20and%20ISBN</vt:lpwstr>
      </vt:variant>
      <vt:variant>
        <vt:lpwstr/>
      </vt:variant>
      <vt:variant>
        <vt:i4>1507382</vt:i4>
      </vt:variant>
      <vt:variant>
        <vt:i4>179</vt:i4>
      </vt:variant>
      <vt:variant>
        <vt:i4>0</vt:i4>
      </vt:variant>
      <vt:variant>
        <vt:i4>5</vt:i4>
      </vt:variant>
      <vt:variant>
        <vt:lpwstr/>
      </vt:variant>
      <vt:variant>
        <vt:lpwstr>_Toc354576665</vt:lpwstr>
      </vt:variant>
      <vt:variant>
        <vt:i4>1507382</vt:i4>
      </vt:variant>
      <vt:variant>
        <vt:i4>173</vt:i4>
      </vt:variant>
      <vt:variant>
        <vt:i4>0</vt:i4>
      </vt:variant>
      <vt:variant>
        <vt:i4>5</vt:i4>
      </vt:variant>
      <vt:variant>
        <vt:lpwstr/>
      </vt:variant>
      <vt:variant>
        <vt:lpwstr>_Toc354576664</vt:lpwstr>
      </vt:variant>
      <vt:variant>
        <vt:i4>1507382</vt:i4>
      </vt:variant>
      <vt:variant>
        <vt:i4>164</vt:i4>
      </vt:variant>
      <vt:variant>
        <vt:i4>0</vt:i4>
      </vt:variant>
      <vt:variant>
        <vt:i4>5</vt:i4>
      </vt:variant>
      <vt:variant>
        <vt:lpwstr/>
      </vt:variant>
      <vt:variant>
        <vt:lpwstr>_Toc354576663</vt:lpwstr>
      </vt:variant>
      <vt:variant>
        <vt:i4>1507382</vt:i4>
      </vt:variant>
      <vt:variant>
        <vt:i4>155</vt:i4>
      </vt:variant>
      <vt:variant>
        <vt:i4>0</vt:i4>
      </vt:variant>
      <vt:variant>
        <vt:i4>5</vt:i4>
      </vt:variant>
      <vt:variant>
        <vt:lpwstr/>
      </vt:variant>
      <vt:variant>
        <vt:lpwstr>_Toc354576662</vt:lpwstr>
      </vt:variant>
      <vt:variant>
        <vt:i4>1507382</vt:i4>
      </vt:variant>
      <vt:variant>
        <vt:i4>149</vt:i4>
      </vt:variant>
      <vt:variant>
        <vt:i4>0</vt:i4>
      </vt:variant>
      <vt:variant>
        <vt:i4>5</vt:i4>
      </vt:variant>
      <vt:variant>
        <vt:lpwstr/>
      </vt:variant>
      <vt:variant>
        <vt:lpwstr>_Toc354576661</vt:lpwstr>
      </vt:variant>
      <vt:variant>
        <vt:i4>1507382</vt:i4>
      </vt:variant>
      <vt:variant>
        <vt:i4>143</vt:i4>
      </vt:variant>
      <vt:variant>
        <vt:i4>0</vt:i4>
      </vt:variant>
      <vt:variant>
        <vt:i4>5</vt:i4>
      </vt:variant>
      <vt:variant>
        <vt:lpwstr/>
      </vt:variant>
      <vt:variant>
        <vt:lpwstr>_Toc354576660</vt:lpwstr>
      </vt:variant>
      <vt:variant>
        <vt:i4>1310774</vt:i4>
      </vt:variant>
      <vt:variant>
        <vt:i4>137</vt:i4>
      </vt:variant>
      <vt:variant>
        <vt:i4>0</vt:i4>
      </vt:variant>
      <vt:variant>
        <vt:i4>5</vt:i4>
      </vt:variant>
      <vt:variant>
        <vt:lpwstr/>
      </vt:variant>
      <vt:variant>
        <vt:lpwstr>_Toc354576659</vt:lpwstr>
      </vt:variant>
      <vt:variant>
        <vt:i4>1310774</vt:i4>
      </vt:variant>
      <vt:variant>
        <vt:i4>131</vt:i4>
      </vt:variant>
      <vt:variant>
        <vt:i4>0</vt:i4>
      </vt:variant>
      <vt:variant>
        <vt:i4>5</vt:i4>
      </vt:variant>
      <vt:variant>
        <vt:lpwstr/>
      </vt:variant>
      <vt:variant>
        <vt:lpwstr>_Toc354576658</vt:lpwstr>
      </vt:variant>
      <vt:variant>
        <vt:i4>1310774</vt:i4>
      </vt:variant>
      <vt:variant>
        <vt:i4>125</vt:i4>
      </vt:variant>
      <vt:variant>
        <vt:i4>0</vt:i4>
      </vt:variant>
      <vt:variant>
        <vt:i4>5</vt:i4>
      </vt:variant>
      <vt:variant>
        <vt:lpwstr/>
      </vt:variant>
      <vt:variant>
        <vt:lpwstr>_Toc354576657</vt:lpwstr>
      </vt:variant>
      <vt:variant>
        <vt:i4>1310774</vt:i4>
      </vt:variant>
      <vt:variant>
        <vt:i4>119</vt:i4>
      </vt:variant>
      <vt:variant>
        <vt:i4>0</vt:i4>
      </vt:variant>
      <vt:variant>
        <vt:i4>5</vt:i4>
      </vt:variant>
      <vt:variant>
        <vt:lpwstr/>
      </vt:variant>
      <vt:variant>
        <vt:lpwstr>_Toc354576656</vt:lpwstr>
      </vt:variant>
      <vt:variant>
        <vt:i4>1310774</vt:i4>
      </vt:variant>
      <vt:variant>
        <vt:i4>113</vt:i4>
      </vt:variant>
      <vt:variant>
        <vt:i4>0</vt:i4>
      </vt:variant>
      <vt:variant>
        <vt:i4>5</vt:i4>
      </vt:variant>
      <vt:variant>
        <vt:lpwstr/>
      </vt:variant>
      <vt:variant>
        <vt:lpwstr>_Toc354576655</vt:lpwstr>
      </vt:variant>
      <vt:variant>
        <vt:i4>1310774</vt:i4>
      </vt:variant>
      <vt:variant>
        <vt:i4>107</vt:i4>
      </vt:variant>
      <vt:variant>
        <vt:i4>0</vt:i4>
      </vt:variant>
      <vt:variant>
        <vt:i4>5</vt:i4>
      </vt:variant>
      <vt:variant>
        <vt:lpwstr/>
      </vt:variant>
      <vt:variant>
        <vt:lpwstr>_Toc354576654</vt:lpwstr>
      </vt:variant>
      <vt:variant>
        <vt:i4>1310774</vt:i4>
      </vt:variant>
      <vt:variant>
        <vt:i4>101</vt:i4>
      </vt:variant>
      <vt:variant>
        <vt:i4>0</vt:i4>
      </vt:variant>
      <vt:variant>
        <vt:i4>5</vt:i4>
      </vt:variant>
      <vt:variant>
        <vt:lpwstr/>
      </vt:variant>
      <vt:variant>
        <vt:lpwstr>_Toc354576653</vt:lpwstr>
      </vt:variant>
      <vt:variant>
        <vt:i4>1310774</vt:i4>
      </vt:variant>
      <vt:variant>
        <vt:i4>95</vt:i4>
      </vt:variant>
      <vt:variant>
        <vt:i4>0</vt:i4>
      </vt:variant>
      <vt:variant>
        <vt:i4>5</vt:i4>
      </vt:variant>
      <vt:variant>
        <vt:lpwstr/>
      </vt:variant>
      <vt:variant>
        <vt:lpwstr>_Toc354576652</vt:lpwstr>
      </vt:variant>
      <vt:variant>
        <vt:i4>1310774</vt:i4>
      </vt:variant>
      <vt:variant>
        <vt:i4>89</vt:i4>
      </vt:variant>
      <vt:variant>
        <vt:i4>0</vt:i4>
      </vt:variant>
      <vt:variant>
        <vt:i4>5</vt:i4>
      </vt:variant>
      <vt:variant>
        <vt:lpwstr/>
      </vt:variant>
      <vt:variant>
        <vt:lpwstr>_Toc354576651</vt:lpwstr>
      </vt:variant>
      <vt:variant>
        <vt:i4>1310774</vt:i4>
      </vt:variant>
      <vt:variant>
        <vt:i4>83</vt:i4>
      </vt:variant>
      <vt:variant>
        <vt:i4>0</vt:i4>
      </vt:variant>
      <vt:variant>
        <vt:i4>5</vt:i4>
      </vt:variant>
      <vt:variant>
        <vt:lpwstr/>
      </vt:variant>
      <vt:variant>
        <vt:lpwstr>_Toc354576650</vt:lpwstr>
      </vt:variant>
      <vt:variant>
        <vt:i4>1376310</vt:i4>
      </vt:variant>
      <vt:variant>
        <vt:i4>77</vt:i4>
      </vt:variant>
      <vt:variant>
        <vt:i4>0</vt:i4>
      </vt:variant>
      <vt:variant>
        <vt:i4>5</vt:i4>
      </vt:variant>
      <vt:variant>
        <vt:lpwstr/>
      </vt:variant>
      <vt:variant>
        <vt:lpwstr>_Toc354576649</vt:lpwstr>
      </vt:variant>
      <vt:variant>
        <vt:i4>1376310</vt:i4>
      </vt:variant>
      <vt:variant>
        <vt:i4>71</vt:i4>
      </vt:variant>
      <vt:variant>
        <vt:i4>0</vt:i4>
      </vt:variant>
      <vt:variant>
        <vt:i4>5</vt:i4>
      </vt:variant>
      <vt:variant>
        <vt:lpwstr/>
      </vt:variant>
      <vt:variant>
        <vt:lpwstr>_Toc354576648</vt:lpwstr>
      </vt:variant>
      <vt:variant>
        <vt:i4>1376310</vt:i4>
      </vt:variant>
      <vt:variant>
        <vt:i4>65</vt:i4>
      </vt:variant>
      <vt:variant>
        <vt:i4>0</vt:i4>
      </vt:variant>
      <vt:variant>
        <vt:i4>5</vt:i4>
      </vt:variant>
      <vt:variant>
        <vt:lpwstr/>
      </vt:variant>
      <vt:variant>
        <vt:lpwstr>_Toc354576647</vt:lpwstr>
      </vt:variant>
      <vt:variant>
        <vt:i4>1376310</vt:i4>
      </vt:variant>
      <vt:variant>
        <vt:i4>59</vt:i4>
      </vt:variant>
      <vt:variant>
        <vt:i4>0</vt:i4>
      </vt:variant>
      <vt:variant>
        <vt:i4>5</vt:i4>
      </vt:variant>
      <vt:variant>
        <vt:lpwstr/>
      </vt:variant>
      <vt:variant>
        <vt:lpwstr>_Toc354576646</vt:lpwstr>
      </vt:variant>
      <vt:variant>
        <vt:i4>1376310</vt:i4>
      </vt:variant>
      <vt:variant>
        <vt:i4>53</vt:i4>
      </vt:variant>
      <vt:variant>
        <vt:i4>0</vt:i4>
      </vt:variant>
      <vt:variant>
        <vt:i4>5</vt:i4>
      </vt:variant>
      <vt:variant>
        <vt:lpwstr/>
      </vt:variant>
      <vt:variant>
        <vt:lpwstr>_Toc354576645</vt:lpwstr>
      </vt:variant>
      <vt:variant>
        <vt:i4>1376310</vt:i4>
      </vt:variant>
      <vt:variant>
        <vt:i4>47</vt:i4>
      </vt:variant>
      <vt:variant>
        <vt:i4>0</vt:i4>
      </vt:variant>
      <vt:variant>
        <vt:i4>5</vt:i4>
      </vt:variant>
      <vt:variant>
        <vt:lpwstr/>
      </vt:variant>
      <vt:variant>
        <vt:lpwstr>_Toc354576644</vt:lpwstr>
      </vt:variant>
      <vt:variant>
        <vt:i4>1376310</vt:i4>
      </vt:variant>
      <vt:variant>
        <vt:i4>41</vt:i4>
      </vt:variant>
      <vt:variant>
        <vt:i4>0</vt:i4>
      </vt:variant>
      <vt:variant>
        <vt:i4>5</vt:i4>
      </vt:variant>
      <vt:variant>
        <vt:lpwstr/>
      </vt:variant>
      <vt:variant>
        <vt:lpwstr>_Toc354576643</vt:lpwstr>
      </vt:variant>
      <vt:variant>
        <vt:i4>1376310</vt:i4>
      </vt:variant>
      <vt:variant>
        <vt:i4>35</vt:i4>
      </vt:variant>
      <vt:variant>
        <vt:i4>0</vt:i4>
      </vt:variant>
      <vt:variant>
        <vt:i4>5</vt:i4>
      </vt:variant>
      <vt:variant>
        <vt:lpwstr/>
      </vt:variant>
      <vt:variant>
        <vt:lpwstr>_Toc354576642</vt:lpwstr>
      </vt:variant>
      <vt:variant>
        <vt:i4>1376310</vt:i4>
      </vt:variant>
      <vt:variant>
        <vt:i4>29</vt:i4>
      </vt:variant>
      <vt:variant>
        <vt:i4>0</vt:i4>
      </vt:variant>
      <vt:variant>
        <vt:i4>5</vt:i4>
      </vt:variant>
      <vt:variant>
        <vt:lpwstr/>
      </vt:variant>
      <vt:variant>
        <vt:lpwstr>_Toc354576641</vt:lpwstr>
      </vt:variant>
      <vt:variant>
        <vt:i4>1376310</vt:i4>
      </vt:variant>
      <vt:variant>
        <vt:i4>23</vt:i4>
      </vt:variant>
      <vt:variant>
        <vt:i4>0</vt:i4>
      </vt:variant>
      <vt:variant>
        <vt:i4>5</vt:i4>
      </vt:variant>
      <vt:variant>
        <vt:lpwstr/>
      </vt:variant>
      <vt:variant>
        <vt:lpwstr>_Toc354576640</vt:lpwstr>
      </vt:variant>
      <vt:variant>
        <vt:i4>1179702</vt:i4>
      </vt:variant>
      <vt:variant>
        <vt:i4>17</vt:i4>
      </vt:variant>
      <vt:variant>
        <vt:i4>0</vt:i4>
      </vt:variant>
      <vt:variant>
        <vt:i4>5</vt:i4>
      </vt:variant>
      <vt:variant>
        <vt:lpwstr/>
      </vt:variant>
      <vt:variant>
        <vt:lpwstr>_Toc354576639</vt:lpwstr>
      </vt:variant>
      <vt:variant>
        <vt:i4>1179702</vt:i4>
      </vt:variant>
      <vt:variant>
        <vt:i4>11</vt:i4>
      </vt:variant>
      <vt:variant>
        <vt:i4>0</vt:i4>
      </vt:variant>
      <vt:variant>
        <vt:i4>5</vt:i4>
      </vt:variant>
      <vt:variant>
        <vt:lpwstr/>
      </vt:variant>
      <vt:variant>
        <vt:lpwstr>_Toc354576638</vt:lpwstr>
      </vt:variant>
      <vt:variant>
        <vt:i4>1179702</vt:i4>
      </vt:variant>
      <vt:variant>
        <vt:i4>5</vt:i4>
      </vt:variant>
      <vt:variant>
        <vt:i4>0</vt:i4>
      </vt:variant>
      <vt:variant>
        <vt:i4>5</vt:i4>
      </vt:variant>
      <vt:variant>
        <vt:lpwstr/>
      </vt:variant>
      <vt:variant>
        <vt:lpwstr>_Toc354576637</vt:lpwstr>
      </vt:variant>
      <vt:variant>
        <vt:i4>1114165</vt:i4>
      </vt:variant>
      <vt:variant>
        <vt:i4>0</vt:i4>
      </vt:variant>
      <vt:variant>
        <vt:i4>0</vt:i4>
      </vt:variant>
      <vt:variant>
        <vt:i4>5</vt:i4>
      </vt:variant>
      <vt:variant>
        <vt:lpwstr>mailto:publications@eurocontrol.int</vt:lpwstr>
      </vt:variant>
      <vt:variant>
        <vt:lpwstr/>
      </vt:variant>
      <vt:variant>
        <vt:i4>6422542</vt:i4>
      </vt:variant>
      <vt:variant>
        <vt:i4>0</vt:i4>
      </vt:variant>
      <vt:variant>
        <vt:i4>0</vt:i4>
      </vt:variant>
      <vt:variant>
        <vt:i4>5</vt:i4>
      </vt:variant>
      <vt:variant>
        <vt:lpwstr>mailto:ics.servicedesk@eurocontrol.int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EUROCONTROL Specification for This documents describes the design of the experiment set up for deriving the accompanying Aircraft type/ Stage length  Fuel burn &amp; emissions Excel table</dc:title>
  <dc:creator>DERANSY Robin</dc:creator>
  <cp:lastModifiedBy>DERANSY Robin</cp:lastModifiedBy>
  <cp:revision>7</cp:revision>
  <cp:lastPrinted>2016-06-29T09:05:00Z</cp:lastPrinted>
  <dcterms:created xsi:type="dcterms:W3CDTF">2023-04-04T07:48:00Z</dcterms:created>
  <dcterms:modified xsi:type="dcterms:W3CDTF">2023-04-04T08:07:00Z</dcterms:modified>
</cp:coreProperties>
</file>