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A0" w:rsidRDefault="00813E09" w:rsidP="00442DA0">
      <w:pPr>
        <w:pStyle w:val="Heading1"/>
        <w:numPr>
          <w:ilvl w:val="0"/>
          <w:numId w:val="0"/>
        </w:numPr>
      </w:pPr>
      <w:bookmarkStart w:id="0" w:name="_Ref198015094"/>
      <w:bookmarkStart w:id="1" w:name="_Toc361232932"/>
      <w:r>
        <w:t xml:space="preserve">Updated </w:t>
      </w:r>
      <w:r w:rsidR="00442DA0">
        <w:t>Tier</w:t>
      </w:r>
      <w:r w:rsidR="00442DA0" w:rsidRPr="00936ED3">
        <w:t xml:space="preserve"> 1</w:t>
      </w:r>
      <w:r w:rsidR="00697080">
        <w:t xml:space="preserve"> and</w:t>
      </w:r>
      <w:r w:rsidR="00442DA0">
        <w:t xml:space="preserve"> 2 </w:t>
      </w:r>
      <w:r w:rsidR="00697080">
        <w:t>emission factors and Tier 2 fuel split information</w:t>
      </w:r>
      <w:r w:rsidR="00442DA0" w:rsidRPr="00936ED3">
        <w:t xml:space="preserve"> for non</w:t>
      </w:r>
      <w:r w:rsidR="00442DA0">
        <w:t>-</w:t>
      </w:r>
      <w:r w:rsidR="00442DA0" w:rsidRPr="00936ED3">
        <w:t>road machinery</w:t>
      </w:r>
      <w:bookmarkEnd w:id="0"/>
      <w:bookmarkEnd w:id="1"/>
    </w:p>
    <w:p w:rsidR="00442DA0" w:rsidRPr="00E16160" w:rsidRDefault="00442DA0" w:rsidP="00442DA0"/>
    <w:p w:rsidR="008C6C02" w:rsidRDefault="008C6C02" w:rsidP="008C6C02">
      <w:pPr>
        <w:rPr>
          <w:b/>
          <w:sz w:val="24"/>
          <w:lang w:val="en-GB"/>
        </w:rPr>
      </w:pPr>
      <w:r>
        <w:rPr>
          <w:b/>
          <w:sz w:val="24"/>
          <w:lang w:val="en-GB"/>
        </w:rPr>
        <w:t>1. Introduction</w:t>
      </w:r>
    </w:p>
    <w:p w:rsidR="008C6C02" w:rsidRDefault="008C6C02" w:rsidP="008C6C02">
      <w:pPr>
        <w:rPr>
          <w:b/>
          <w:sz w:val="24"/>
          <w:lang w:val="en-GB"/>
        </w:rPr>
      </w:pPr>
    </w:p>
    <w:p w:rsidR="008C6C02" w:rsidRDefault="004A796D" w:rsidP="008C6C02">
      <w:pPr>
        <w:rPr>
          <w:sz w:val="22"/>
          <w:szCs w:val="22"/>
        </w:rPr>
      </w:pPr>
      <w:r>
        <w:rPr>
          <w:sz w:val="22"/>
          <w:szCs w:val="22"/>
          <w:lang w:val="en-GB"/>
        </w:rPr>
        <w:t xml:space="preserve">In </w:t>
      </w:r>
      <w:r w:rsidR="00F72195">
        <w:rPr>
          <w:sz w:val="22"/>
          <w:szCs w:val="22"/>
          <w:lang w:val="en-GB"/>
        </w:rPr>
        <w:t>the</w:t>
      </w:r>
      <w:r>
        <w:rPr>
          <w:sz w:val="22"/>
          <w:szCs w:val="22"/>
          <w:lang w:val="en-GB"/>
        </w:rPr>
        <w:t xml:space="preserve"> current version</w:t>
      </w:r>
      <w:r w:rsidR="008C6C02" w:rsidRPr="008C6C02">
        <w:rPr>
          <w:sz w:val="22"/>
          <w:szCs w:val="22"/>
          <w:lang w:val="en-GB"/>
        </w:rPr>
        <w:t xml:space="preserve">, </w:t>
      </w:r>
      <w:r w:rsidR="008C6C02" w:rsidRPr="008C6C02">
        <w:rPr>
          <w:sz w:val="22"/>
          <w:szCs w:val="22"/>
        </w:rPr>
        <w:t>the EMEP/EEA Guidebook Chapter on non road mobile machinery provides</w:t>
      </w:r>
      <w:r w:rsidR="008C6C02" w:rsidRPr="009C39BE">
        <w:rPr>
          <w:sz w:val="22"/>
          <w:szCs w:val="22"/>
        </w:rPr>
        <w:t xml:space="preserve"> </w:t>
      </w:r>
      <w:r w:rsidR="008C6C02">
        <w:rPr>
          <w:sz w:val="22"/>
          <w:szCs w:val="22"/>
        </w:rPr>
        <w:t xml:space="preserve">fuel related </w:t>
      </w:r>
      <w:r w:rsidR="008C6C02" w:rsidRPr="009C39BE">
        <w:rPr>
          <w:sz w:val="22"/>
          <w:szCs w:val="22"/>
        </w:rPr>
        <w:t>Tier</w:t>
      </w:r>
      <w:r w:rsidR="008C6C02">
        <w:rPr>
          <w:sz w:val="22"/>
          <w:szCs w:val="22"/>
        </w:rPr>
        <w:t xml:space="preserve"> 1 and Tier 2</w:t>
      </w:r>
      <w:r w:rsidR="008C6C02" w:rsidRPr="009C39BE">
        <w:rPr>
          <w:sz w:val="22"/>
          <w:szCs w:val="22"/>
        </w:rPr>
        <w:t xml:space="preserve"> emission factors </w:t>
      </w:r>
      <w:r w:rsidR="008C6C02">
        <w:rPr>
          <w:sz w:val="22"/>
          <w:szCs w:val="22"/>
        </w:rPr>
        <w:t>and Tier 2 fuel split information for the years until 2010. The</w:t>
      </w:r>
      <w:r w:rsidR="00F72195">
        <w:rPr>
          <w:sz w:val="22"/>
          <w:szCs w:val="22"/>
        </w:rPr>
        <w:t>se</w:t>
      </w:r>
      <w:r w:rsidR="008C6C02">
        <w:rPr>
          <w:sz w:val="22"/>
          <w:szCs w:val="22"/>
        </w:rPr>
        <w:t xml:space="preserve"> data w</w:t>
      </w:r>
      <w:r w:rsidR="00F72195">
        <w:rPr>
          <w:sz w:val="22"/>
          <w:szCs w:val="22"/>
        </w:rPr>
        <w:t>ere</w:t>
      </w:r>
      <w:r w:rsidR="008C6C02">
        <w:rPr>
          <w:sz w:val="22"/>
          <w:szCs w:val="22"/>
        </w:rPr>
        <w:t xml:space="preserve"> made available during the EMEP/EEA Guidebook revision in 2008 to support country Tier 1 and 2 emission estimates for the non road sector.</w:t>
      </w:r>
    </w:p>
    <w:p w:rsidR="008C6C02" w:rsidRDefault="008C6C02" w:rsidP="008C6C02">
      <w:pPr>
        <w:rPr>
          <w:sz w:val="22"/>
          <w:szCs w:val="22"/>
        </w:rPr>
      </w:pPr>
    </w:p>
    <w:p w:rsidR="00E21A63" w:rsidRPr="008C6C02" w:rsidRDefault="008C6C02" w:rsidP="008C6C02">
      <w:pPr>
        <w:rPr>
          <w:b/>
          <w:sz w:val="24"/>
          <w:lang w:val="en-GB"/>
        </w:rPr>
      </w:pPr>
      <w:r>
        <w:rPr>
          <w:sz w:val="22"/>
          <w:szCs w:val="22"/>
        </w:rPr>
        <w:t>However, du</w:t>
      </w:r>
      <w:r w:rsidR="00E21A63">
        <w:rPr>
          <w:sz w:val="22"/>
          <w:szCs w:val="22"/>
        </w:rPr>
        <w:t xml:space="preserve">ring the time after the </w:t>
      </w:r>
      <w:r>
        <w:rPr>
          <w:sz w:val="22"/>
          <w:szCs w:val="22"/>
        </w:rPr>
        <w:t>Guidebook revision new engine technologies has entered the European fleet and in a few case</w:t>
      </w:r>
      <w:r w:rsidR="00BC641A">
        <w:rPr>
          <w:sz w:val="22"/>
          <w:szCs w:val="22"/>
        </w:rPr>
        <w:t>s</w:t>
      </w:r>
      <w:r>
        <w:rPr>
          <w:sz w:val="22"/>
          <w:szCs w:val="22"/>
        </w:rPr>
        <w:t xml:space="preserve"> new emission information has also become available</w:t>
      </w:r>
      <w:r w:rsidR="004A796D">
        <w:rPr>
          <w:sz w:val="22"/>
          <w:szCs w:val="22"/>
        </w:rPr>
        <w:t xml:space="preserve"> to support data updates to be made</w:t>
      </w:r>
      <w:r>
        <w:rPr>
          <w:sz w:val="22"/>
          <w:szCs w:val="22"/>
        </w:rPr>
        <w:t>.</w:t>
      </w:r>
    </w:p>
    <w:p w:rsidR="00442DA0" w:rsidRPr="009C39BE" w:rsidRDefault="00051179" w:rsidP="00442DA0">
      <w:pPr>
        <w:pStyle w:val="BodyText"/>
        <w:rPr>
          <w:sz w:val="22"/>
          <w:szCs w:val="22"/>
        </w:rPr>
      </w:pPr>
      <w:r w:rsidRPr="009C39BE">
        <w:rPr>
          <w:sz w:val="22"/>
          <w:szCs w:val="22"/>
        </w:rPr>
        <w:t xml:space="preserve">This note </w:t>
      </w:r>
      <w:r w:rsidR="00E21A63">
        <w:rPr>
          <w:sz w:val="22"/>
          <w:szCs w:val="22"/>
        </w:rPr>
        <w:t>provides</w:t>
      </w:r>
      <w:r w:rsidR="00442DA0" w:rsidRPr="009C39BE">
        <w:rPr>
          <w:sz w:val="22"/>
          <w:szCs w:val="22"/>
        </w:rPr>
        <w:t xml:space="preserve"> </w:t>
      </w:r>
      <w:r w:rsidRPr="009C39BE">
        <w:rPr>
          <w:sz w:val="22"/>
          <w:szCs w:val="22"/>
        </w:rPr>
        <w:t xml:space="preserve">updated </w:t>
      </w:r>
      <w:r w:rsidR="002E1304">
        <w:rPr>
          <w:sz w:val="22"/>
          <w:szCs w:val="22"/>
        </w:rPr>
        <w:t xml:space="preserve">fuel related </w:t>
      </w:r>
      <w:r w:rsidR="00442DA0" w:rsidRPr="009C39BE">
        <w:rPr>
          <w:sz w:val="22"/>
          <w:szCs w:val="22"/>
        </w:rPr>
        <w:t>Tier</w:t>
      </w:r>
      <w:r w:rsidR="00722196">
        <w:rPr>
          <w:sz w:val="22"/>
          <w:szCs w:val="22"/>
        </w:rPr>
        <w:t xml:space="preserve"> 1 and Tier 2</w:t>
      </w:r>
      <w:r w:rsidR="00442DA0" w:rsidRPr="009C39BE">
        <w:rPr>
          <w:sz w:val="22"/>
          <w:szCs w:val="22"/>
        </w:rPr>
        <w:t xml:space="preserve"> emission factors for non-road machinery </w:t>
      </w:r>
      <w:r w:rsidR="008C6C02">
        <w:rPr>
          <w:sz w:val="22"/>
          <w:szCs w:val="22"/>
        </w:rPr>
        <w:t xml:space="preserve">for the years until 2016, </w:t>
      </w:r>
      <w:r w:rsidRPr="009C39BE">
        <w:rPr>
          <w:sz w:val="22"/>
          <w:szCs w:val="22"/>
        </w:rPr>
        <w:t xml:space="preserve">based on the detailed Tier 3 </w:t>
      </w:r>
      <w:r w:rsidR="00E21A63">
        <w:rPr>
          <w:sz w:val="22"/>
          <w:szCs w:val="22"/>
        </w:rPr>
        <w:t xml:space="preserve">fuel consumption and </w:t>
      </w:r>
      <w:r w:rsidRPr="009C39BE">
        <w:rPr>
          <w:sz w:val="22"/>
          <w:szCs w:val="22"/>
        </w:rPr>
        <w:t>emission factors</w:t>
      </w:r>
      <w:r w:rsidR="00722196">
        <w:rPr>
          <w:sz w:val="22"/>
          <w:szCs w:val="22"/>
        </w:rPr>
        <w:t xml:space="preserve"> </w:t>
      </w:r>
      <w:r w:rsidR="00E21A63">
        <w:rPr>
          <w:sz w:val="22"/>
          <w:szCs w:val="22"/>
        </w:rPr>
        <w:t xml:space="preserve">from the German </w:t>
      </w:r>
      <w:r w:rsidR="00E21A63" w:rsidRPr="009C39BE">
        <w:rPr>
          <w:sz w:val="22"/>
          <w:szCs w:val="22"/>
        </w:rPr>
        <w:t>TREMOD NRMM model</w:t>
      </w:r>
      <w:r w:rsidR="00E21A63">
        <w:rPr>
          <w:sz w:val="22"/>
          <w:szCs w:val="22"/>
        </w:rPr>
        <w:t xml:space="preserve"> </w:t>
      </w:r>
      <w:r w:rsidR="00BC641A">
        <w:rPr>
          <w:sz w:val="22"/>
          <w:szCs w:val="22"/>
        </w:rPr>
        <w:t xml:space="preserve">(IFEU, 2004; 2009; 2014) </w:t>
      </w:r>
      <w:r w:rsidR="00722196">
        <w:rPr>
          <w:sz w:val="22"/>
          <w:szCs w:val="22"/>
        </w:rPr>
        <w:t>and country specific non road fleet and activity data from the Danish emission inventories</w:t>
      </w:r>
      <w:r w:rsidR="00BC641A">
        <w:rPr>
          <w:sz w:val="22"/>
          <w:szCs w:val="22"/>
        </w:rPr>
        <w:t xml:space="preserve"> (Winther, 2015)</w:t>
      </w:r>
      <w:r w:rsidR="00722196">
        <w:rPr>
          <w:sz w:val="22"/>
          <w:szCs w:val="22"/>
        </w:rPr>
        <w:t>.</w:t>
      </w:r>
    </w:p>
    <w:p w:rsidR="00442DA0" w:rsidRDefault="00442DA0" w:rsidP="00442DA0">
      <w:pPr>
        <w:pStyle w:val="BodyText"/>
        <w:rPr>
          <w:sz w:val="22"/>
          <w:szCs w:val="22"/>
        </w:rPr>
      </w:pPr>
      <w:r w:rsidRPr="009C39BE">
        <w:rPr>
          <w:sz w:val="22"/>
          <w:szCs w:val="22"/>
        </w:rPr>
        <w:t xml:space="preserve">The </w:t>
      </w:r>
      <w:r w:rsidR="00813E09">
        <w:rPr>
          <w:sz w:val="22"/>
          <w:szCs w:val="22"/>
        </w:rPr>
        <w:t xml:space="preserve">Tier 1 emission factors are calculated for the NFR </w:t>
      </w:r>
      <w:r w:rsidRPr="009C39BE">
        <w:rPr>
          <w:sz w:val="22"/>
          <w:szCs w:val="22"/>
        </w:rPr>
        <w:t>sectors agriculture, forestry, industry, residential</w:t>
      </w:r>
      <w:r w:rsidR="00F72195">
        <w:rPr>
          <w:sz w:val="22"/>
          <w:szCs w:val="22"/>
        </w:rPr>
        <w:t xml:space="preserve"> and</w:t>
      </w:r>
      <w:r w:rsidR="00813E09">
        <w:rPr>
          <w:sz w:val="22"/>
          <w:szCs w:val="22"/>
        </w:rPr>
        <w:t xml:space="preserve"> commercial/institutional</w:t>
      </w:r>
      <w:r w:rsidR="00F72195">
        <w:rPr>
          <w:sz w:val="22"/>
          <w:szCs w:val="22"/>
        </w:rPr>
        <w:t xml:space="preserve">, </w:t>
      </w:r>
      <w:r w:rsidR="00813E09">
        <w:rPr>
          <w:sz w:val="22"/>
          <w:szCs w:val="22"/>
        </w:rPr>
        <w:t xml:space="preserve">split into </w:t>
      </w:r>
      <w:r w:rsidRPr="009C39BE">
        <w:rPr>
          <w:sz w:val="22"/>
          <w:szCs w:val="22"/>
        </w:rPr>
        <w:t>the fuel/machinery types diesel, two-stroke gasoline</w:t>
      </w:r>
      <w:r w:rsidR="004A796D">
        <w:rPr>
          <w:sz w:val="22"/>
          <w:szCs w:val="22"/>
        </w:rPr>
        <w:t xml:space="preserve"> and </w:t>
      </w:r>
      <w:r w:rsidRPr="009C39BE">
        <w:rPr>
          <w:sz w:val="22"/>
          <w:szCs w:val="22"/>
        </w:rPr>
        <w:t>four-stroke gasoline</w:t>
      </w:r>
      <w:r w:rsidR="004A796D">
        <w:rPr>
          <w:sz w:val="22"/>
          <w:szCs w:val="22"/>
        </w:rPr>
        <w:t>.</w:t>
      </w:r>
      <w:r w:rsidR="00813E09">
        <w:rPr>
          <w:sz w:val="22"/>
          <w:szCs w:val="22"/>
        </w:rPr>
        <w:t xml:space="preserve"> For Tier 2, the emission factors are further stratified into technology levels.</w:t>
      </w:r>
    </w:p>
    <w:p w:rsidR="00345487" w:rsidRDefault="00E21A63" w:rsidP="00442DA0">
      <w:pPr>
        <w:pStyle w:val="BodyText"/>
        <w:rPr>
          <w:sz w:val="22"/>
          <w:szCs w:val="22"/>
        </w:rPr>
      </w:pPr>
      <w:r>
        <w:rPr>
          <w:sz w:val="22"/>
          <w:szCs w:val="22"/>
        </w:rPr>
        <w:t>Th</w:t>
      </w:r>
      <w:r w:rsidR="008C6C02">
        <w:rPr>
          <w:sz w:val="22"/>
          <w:szCs w:val="22"/>
        </w:rPr>
        <w:t>is n</w:t>
      </w:r>
      <w:r>
        <w:rPr>
          <w:sz w:val="22"/>
          <w:szCs w:val="22"/>
        </w:rPr>
        <w:t>ote also includes the detailed Tier 3 fuel consumption and emission factors provided by the TREMOD model and further explains the Tier 3 emission calculation method</w:t>
      </w:r>
      <w:r w:rsidR="004A796D">
        <w:rPr>
          <w:sz w:val="22"/>
          <w:szCs w:val="22"/>
        </w:rPr>
        <w:t>,</w:t>
      </w:r>
      <w:r>
        <w:rPr>
          <w:sz w:val="22"/>
          <w:szCs w:val="22"/>
        </w:rPr>
        <w:t xml:space="preserve"> </w:t>
      </w:r>
      <w:r w:rsidR="004A796D">
        <w:rPr>
          <w:sz w:val="22"/>
          <w:szCs w:val="22"/>
        </w:rPr>
        <w:t xml:space="preserve">thus </w:t>
      </w:r>
      <w:r>
        <w:rPr>
          <w:sz w:val="22"/>
          <w:szCs w:val="22"/>
        </w:rPr>
        <w:t>enabling countries to make Tier 3 estimates</w:t>
      </w:r>
      <w:r w:rsidR="008C6C02">
        <w:rPr>
          <w:sz w:val="22"/>
          <w:szCs w:val="22"/>
        </w:rPr>
        <w:t>,</w:t>
      </w:r>
      <w:r>
        <w:rPr>
          <w:sz w:val="22"/>
          <w:szCs w:val="22"/>
        </w:rPr>
        <w:t xml:space="preserve"> given that country specific fleet and activity data </w:t>
      </w:r>
      <w:r w:rsidR="004A796D">
        <w:rPr>
          <w:sz w:val="22"/>
          <w:szCs w:val="22"/>
        </w:rPr>
        <w:t>are</w:t>
      </w:r>
      <w:r>
        <w:rPr>
          <w:sz w:val="22"/>
          <w:szCs w:val="22"/>
        </w:rPr>
        <w:t xml:space="preserve"> available at this level of detail.</w:t>
      </w:r>
    </w:p>
    <w:p w:rsidR="00E21A63" w:rsidRPr="009C39BE" w:rsidRDefault="00E21A63" w:rsidP="00442DA0">
      <w:pPr>
        <w:pStyle w:val="BodyText"/>
        <w:rPr>
          <w:sz w:val="22"/>
          <w:szCs w:val="22"/>
        </w:rPr>
      </w:pPr>
    </w:p>
    <w:p w:rsidR="00442DA0" w:rsidRPr="00936ED3" w:rsidRDefault="00442DA0" w:rsidP="00442DA0">
      <w:pPr>
        <w:rPr>
          <w:b/>
          <w:sz w:val="24"/>
          <w:lang w:val="en-GB"/>
        </w:rPr>
      </w:pPr>
      <w:r w:rsidRPr="00936ED3">
        <w:rPr>
          <w:b/>
          <w:sz w:val="24"/>
          <w:lang w:val="en-GB"/>
        </w:rPr>
        <w:t xml:space="preserve">2. </w:t>
      </w:r>
      <w:r w:rsidR="00705420">
        <w:rPr>
          <w:b/>
          <w:sz w:val="24"/>
          <w:lang w:val="en-GB"/>
        </w:rPr>
        <w:t>E</w:t>
      </w:r>
      <w:r w:rsidRPr="00936ED3">
        <w:rPr>
          <w:b/>
          <w:sz w:val="24"/>
          <w:lang w:val="en-GB"/>
        </w:rPr>
        <w:t>mission factors</w:t>
      </w:r>
      <w:r w:rsidR="00051179">
        <w:rPr>
          <w:b/>
          <w:sz w:val="24"/>
          <w:lang w:val="en-GB"/>
        </w:rPr>
        <w:t xml:space="preserve"> for Tier 3</w:t>
      </w:r>
    </w:p>
    <w:p w:rsidR="00E21A63" w:rsidRPr="009C39BE" w:rsidRDefault="00E21A63" w:rsidP="00E21A63">
      <w:pPr>
        <w:pStyle w:val="BodyText"/>
        <w:rPr>
          <w:sz w:val="22"/>
          <w:szCs w:val="22"/>
        </w:rPr>
      </w:pPr>
      <w:r w:rsidRPr="009C39BE">
        <w:rPr>
          <w:sz w:val="22"/>
          <w:szCs w:val="22"/>
        </w:rPr>
        <w:t xml:space="preserve">The detailed fuel consumption and emission information is to a large extent taken from the German TREMOD NRMM model, developed by </w:t>
      </w:r>
      <w:proofErr w:type="spellStart"/>
      <w:r w:rsidRPr="009C39BE">
        <w:rPr>
          <w:sz w:val="22"/>
          <w:szCs w:val="22"/>
        </w:rPr>
        <w:t>Institut</w:t>
      </w:r>
      <w:proofErr w:type="spellEnd"/>
      <w:r w:rsidRPr="009C39BE">
        <w:rPr>
          <w:sz w:val="22"/>
          <w:szCs w:val="22"/>
        </w:rPr>
        <w:t xml:space="preserve"> </w:t>
      </w:r>
      <w:proofErr w:type="spellStart"/>
      <w:r w:rsidRPr="009C39BE">
        <w:rPr>
          <w:sz w:val="22"/>
          <w:szCs w:val="22"/>
        </w:rPr>
        <w:t>für</w:t>
      </w:r>
      <w:proofErr w:type="spellEnd"/>
      <w:r w:rsidRPr="009C39BE">
        <w:rPr>
          <w:sz w:val="22"/>
          <w:szCs w:val="22"/>
        </w:rPr>
        <w:t xml:space="preserve"> </w:t>
      </w:r>
      <w:proofErr w:type="spellStart"/>
      <w:r w:rsidRPr="009C39BE">
        <w:rPr>
          <w:sz w:val="22"/>
          <w:szCs w:val="22"/>
        </w:rPr>
        <w:t>Energie</w:t>
      </w:r>
      <w:proofErr w:type="spellEnd"/>
      <w:r w:rsidRPr="009C39BE">
        <w:rPr>
          <w:sz w:val="22"/>
          <w:szCs w:val="22"/>
        </w:rPr>
        <w:t xml:space="preserve">- und </w:t>
      </w:r>
      <w:proofErr w:type="spellStart"/>
      <w:r w:rsidRPr="009C39BE">
        <w:rPr>
          <w:sz w:val="22"/>
          <w:szCs w:val="22"/>
        </w:rPr>
        <w:t>Umweltforschung</w:t>
      </w:r>
      <w:proofErr w:type="spellEnd"/>
      <w:r w:rsidRPr="009C39BE">
        <w:rPr>
          <w:sz w:val="22"/>
          <w:szCs w:val="22"/>
        </w:rPr>
        <w:t xml:space="preserve"> Heidelberg GmbH (IFEU), first documented in 2004 (IFEU, 2004) and later updated in 2009 and 2014 (IFEU 2009, 2014).</w:t>
      </w:r>
    </w:p>
    <w:p w:rsidR="00E21A63" w:rsidRPr="00936ED3" w:rsidRDefault="00E21A63" w:rsidP="00442DA0">
      <w:pPr>
        <w:rPr>
          <w:b/>
          <w:sz w:val="24"/>
          <w:lang w:val="en-GB"/>
        </w:rPr>
      </w:pPr>
    </w:p>
    <w:p w:rsidR="00442DA0" w:rsidRPr="00936ED3" w:rsidRDefault="00442DA0" w:rsidP="00442DA0">
      <w:pPr>
        <w:rPr>
          <w:b/>
          <w:sz w:val="22"/>
          <w:szCs w:val="22"/>
          <w:lang w:val="en-GB"/>
        </w:rPr>
      </w:pPr>
      <w:r w:rsidRPr="00936ED3">
        <w:rPr>
          <w:b/>
          <w:sz w:val="22"/>
          <w:szCs w:val="22"/>
          <w:lang w:val="en-GB"/>
        </w:rPr>
        <w:t xml:space="preserve">2.1 </w:t>
      </w:r>
      <w:r w:rsidR="00223136">
        <w:rPr>
          <w:b/>
          <w:sz w:val="22"/>
          <w:szCs w:val="22"/>
          <w:lang w:val="en-GB"/>
        </w:rPr>
        <w:t>B</w:t>
      </w:r>
      <w:r w:rsidR="00705420">
        <w:rPr>
          <w:b/>
          <w:sz w:val="22"/>
          <w:szCs w:val="22"/>
          <w:lang w:val="en-GB"/>
        </w:rPr>
        <w:t>asis emission factors</w:t>
      </w:r>
    </w:p>
    <w:p w:rsidR="00F0469B" w:rsidRPr="009C39BE" w:rsidRDefault="00F0469B" w:rsidP="00442DA0">
      <w:pPr>
        <w:pStyle w:val="BodyText"/>
        <w:rPr>
          <w:b/>
          <w:sz w:val="22"/>
          <w:szCs w:val="22"/>
        </w:rPr>
      </w:pPr>
      <w:r w:rsidRPr="009C39BE">
        <w:rPr>
          <w:b/>
          <w:sz w:val="22"/>
          <w:szCs w:val="22"/>
        </w:rPr>
        <w:t>Diesel</w:t>
      </w:r>
    </w:p>
    <w:p w:rsidR="00442DA0" w:rsidRPr="009C39BE" w:rsidRDefault="00442DA0" w:rsidP="00442DA0">
      <w:pPr>
        <w:pStyle w:val="BodyText"/>
        <w:rPr>
          <w:sz w:val="22"/>
          <w:szCs w:val="22"/>
        </w:rPr>
      </w:pPr>
      <w:r w:rsidRPr="009C39BE">
        <w:rPr>
          <w:sz w:val="22"/>
          <w:szCs w:val="22"/>
        </w:rPr>
        <w:t xml:space="preserve">For diesel engines the following technology levels are </w:t>
      </w:r>
      <w:r w:rsidR="00D171DA" w:rsidRPr="009C39BE">
        <w:rPr>
          <w:sz w:val="22"/>
          <w:szCs w:val="22"/>
        </w:rPr>
        <w:t xml:space="preserve">represented by </w:t>
      </w:r>
      <w:r w:rsidRPr="009C39BE">
        <w:rPr>
          <w:sz w:val="22"/>
          <w:szCs w:val="22"/>
        </w:rPr>
        <w:t xml:space="preserve">emission factors: &lt; 1981, 1981–1990, 1991–Stage I, Stage </w:t>
      </w:r>
      <w:r w:rsidR="00D171DA" w:rsidRPr="009C39BE">
        <w:rPr>
          <w:sz w:val="22"/>
          <w:szCs w:val="22"/>
        </w:rPr>
        <w:t>I</w:t>
      </w:r>
      <w:r w:rsidRPr="009C39BE">
        <w:rPr>
          <w:sz w:val="22"/>
          <w:szCs w:val="22"/>
        </w:rPr>
        <w:t>, II</w:t>
      </w:r>
      <w:r w:rsidR="00D171DA" w:rsidRPr="009C39BE">
        <w:rPr>
          <w:sz w:val="22"/>
          <w:szCs w:val="22"/>
        </w:rPr>
        <w:t xml:space="preserve">, </w:t>
      </w:r>
      <w:r w:rsidRPr="009C39BE">
        <w:rPr>
          <w:sz w:val="22"/>
          <w:szCs w:val="22"/>
        </w:rPr>
        <w:t>IIIA</w:t>
      </w:r>
      <w:r w:rsidR="00D171DA" w:rsidRPr="009C39BE">
        <w:rPr>
          <w:sz w:val="22"/>
          <w:szCs w:val="22"/>
        </w:rPr>
        <w:t>, IIIB and IV</w:t>
      </w:r>
      <w:r w:rsidRPr="009C39BE">
        <w:rPr>
          <w:sz w:val="22"/>
          <w:szCs w:val="22"/>
        </w:rPr>
        <w:t>.</w:t>
      </w:r>
      <w:r w:rsidR="00F343F3" w:rsidRPr="009C39BE">
        <w:rPr>
          <w:sz w:val="22"/>
          <w:szCs w:val="22"/>
        </w:rPr>
        <w:t xml:space="preserve"> The emission factors are further grouped into the engine size classes</w:t>
      </w:r>
      <w:r w:rsidR="009E06A8" w:rsidRPr="009C39BE">
        <w:rPr>
          <w:sz w:val="22"/>
          <w:szCs w:val="22"/>
        </w:rPr>
        <w:t xml:space="preserve"> corresponding to the engine size classifications made in the EU emission directives for non road mobile machinery. </w:t>
      </w:r>
    </w:p>
    <w:p w:rsidR="00F343F3" w:rsidRPr="009C39BE" w:rsidRDefault="00582335" w:rsidP="00442DA0">
      <w:pPr>
        <w:pStyle w:val="BodyText"/>
        <w:rPr>
          <w:sz w:val="22"/>
          <w:szCs w:val="22"/>
        </w:rPr>
      </w:pPr>
      <w:r w:rsidRPr="009C39BE">
        <w:rPr>
          <w:sz w:val="22"/>
          <w:szCs w:val="22"/>
        </w:rPr>
        <w:t xml:space="preserve">The factors for </w:t>
      </w:r>
      <w:r w:rsidR="00442DA0" w:rsidRPr="009C39BE">
        <w:rPr>
          <w:sz w:val="22"/>
          <w:szCs w:val="22"/>
        </w:rPr>
        <w:t xml:space="preserve">fuel consumption and </w:t>
      </w:r>
      <w:proofErr w:type="spellStart"/>
      <w:r w:rsidR="00442DA0" w:rsidRPr="009C39BE">
        <w:rPr>
          <w:sz w:val="22"/>
          <w:szCs w:val="22"/>
        </w:rPr>
        <w:t>NO</w:t>
      </w:r>
      <w:r w:rsidR="00442DA0" w:rsidRPr="009C39BE">
        <w:rPr>
          <w:sz w:val="22"/>
          <w:szCs w:val="22"/>
          <w:vertAlign w:val="subscript"/>
        </w:rPr>
        <w:t>x</w:t>
      </w:r>
      <w:proofErr w:type="spellEnd"/>
      <w:r w:rsidR="00442DA0" w:rsidRPr="009C39BE">
        <w:rPr>
          <w:sz w:val="22"/>
          <w:szCs w:val="22"/>
        </w:rPr>
        <w:t xml:space="preserve">, VOC, CO and TSP emissions </w:t>
      </w:r>
      <w:r w:rsidR="00F343F3" w:rsidRPr="009C39BE">
        <w:rPr>
          <w:sz w:val="22"/>
          <w:szCs w:val="22"/>
        </w:rPr>
        <w:t>for technology levels until Stage II</w:t>
      </w:r>
      <w:r w:rsidR="00442DA0" w:rsidRPr="009C39BE">
        <w:rPr>
          <w:sz w:val="22"/>
          <w:szCs w:val="22"/>
        </w:rPr>
        <w:t xml:space="preserve"> </w:t>
      </w:r>
      <w:r w:rsidR="0007261A" w:rsidRPr="009C39BE">
        <w:rPr>
          <w:sz w:val="22"/>
          <w:szCs w:val="22"/>
        </w:rPr>
        <w:t xml:space="preserve">are </w:t>
      </w:r>
      <w:r w:rsidRPr="009C39BE">
        <w:rPr>
          <w:sz w:val="22"/>
          <w:szCs w:val="22"/>
        </w:rPr>
        <w:t xml:space="preserve">gathered by IFEU (2004), based on measured data from a range of </w:t>
      </w:r>
      <w:r w:rsidR="00705420" w:rsidRPr="009C39BE">
        <w:rPr>
          <w:sz w:val="22"/>
          <w:szCs w:val="22"/>
        </w:rPr>
        <w:t xml:space="preserve">different </w:t>
      </w:r>
      <w:r w:rsidR="00CE0659" w:rsidRPr="009C39BE">
        <w:rPr>
          <w:sz w:val="22"/>
          <w:szCs w:val="22"/>
        </w:rPr>
        <w:t xml:space="preserve">measurement studies and </w:t>
      </w:r>
      <w:r w:rsidRPr="009C39BE">
        <w:rPr>
          <w:sz w:val="22"/>
          <w:szCs w:val="22"/>
        </w:rPr>
        <w:t xml:space="preserve">data suggested from </w:t>
      </w:r>
      <w:r w:rsidR="00CE0659" w:rsidRPr="009C39BE">
        <w:rPr>
          <w:sz w:val="22"/>
          <w:szCs w:val="22"/>
        </w:rPr>
        <w:t>literature reviews</w:t>
      </w:r>
      <w:r w:rsidR="00705420" w:rsidRPr="009C39BE">
        <w:rPr>
          <w:sz w:val="22"/>
          <w:szCs w:val="22"/>
        </w:rPr>
        <w:t xml:space="preserve"> </w:t>
      </w:r>
      <w:r w:rsidR="00851986" w:rsidRPr="009C39BE">
        <w:rPr>
          <w:sz w:val="22"/>
          <w:szCs w:val="22"/>
        </w:rPr>
        <w:t>(</w:t>
      </w:r>
      <w:proofErr w:type="spellStart"/>
      <w:r w:rsidR="00851986" w:rsidRPr="009C39BE">
        <w:rPr>
          <w:sz w:val="22"/>
          <w:szCs w:val="22"/>
        </w:rPr>
        <w:t>Euromot</w:t>
      </w:r>
      <w:proofErr w:type="spellEnd"/>
      <w:r w:rsidR="00851986" w:rsidRPr="009C39BE">
        <w:rPr>
          <w:sz w:val="22"/>
          <w:szCs w:val="22"/>
        </w:rPr>
        <w:t xml:space="preserve"> 1995; BUWAL 1996; FAT 2002; KBA 2002)</w:t>
      </w:r>
      <w:r w:rsidRPr="009C39BE">
        <w:rPr>
          <w:sz w:val="22"/>
          <w:szCs w:val="22"/>
        </w:rPr>
        <w:t>.</w:t>
      </w:r>
      <w:r w:rsidR="00CE0659" w:rsidRPr="009C39BE">
        <w:rPr>
          <w:sz w:val="22"/>
          <w:szCs w:val="22"/>
        </w:rPr>
        <w:t xml:space="preserve"> </w:t>
      </w:r>
      <w:r w:rsidR="00F343F3" w:rsidRPr="009C39BE">
        <w:rPr>
          <w:sz w:val="22"/>
          <w:szCs w:val="22"/>
        </w:rPr>
        <w:t>For Stage IIIA, IIIB and IV technology levels currently no measurement</w:t>
      </w:r>
      <w:r w:rsidRPr="009C39BE">
        <w:rPr>
          <w:sz w:val="22"/>
          <w:szCs w:val="22"/>
        </w:rPr>
        <w:t xml:space="preserve"> data</w:t>
      </w:r>
      <w:r w:rsidR="00F343F3" w:rsidRPr="009C39BE">
        <w:rPr>
          <w:sz w:val="22"/>
          <w:szCs w:val="22"/>
        </w:rPr>
        <w:t xml:space="preserve"> </w:t>
      </w:r>
      <w:r w:rsidRPr="009C39BE">
        <w:rPr>
          <w:sz w:val="22"/>
          <w:szCs w:val="22"/>
        </w:rPr>
        <w:t xml:space="preserve">have been </w:t>
      </w:r>
      <w:r w:rsidR="00F343F3" w:rsidRPr="009C39BE">
        <w:rPr>
          <w:sz w:val="22"/>
          <w:szCs w:val="22"/>
        </w:rPr>
        <w:t xml:space="preserve">available as a basis for emission factor development. In these cases emission factors are </w:t>
      </w:r>
      <w:r w:rsidR="00CF4B60">
        <w:rPr>
          <w:sz w:val="22"/>
          <w:szCs w:val="22"/>
        </w:rPr>
        <w:t>estimated</w:t>
      </w:r>
      <w:r w:rsidR="00F343F3" w:rsidRPr="009C39BE">
        <w:rPr>
          <w:sz w:val="22"/>
          <w:szCs w:val="22"/>
        </w:rPr>
        <w:t xml:space="preserve"> </w:t>
      </w:r>
      <w:r w:rsidR="00F343F3" w:rsidRPr="009C39BE">
        <w:rPr>
          <w:sz w:val="22"/>
          <w:szCs w:val="22"/>
        </w:rPr>
        <w:lastRenderedPageBreak/>
        <w:t xml:space="preserve">from the EU directive emission limits </w:t>
      </w:r>
      <w:r w:rsidR="00CF4B60">
        <w:rPr>
          <w:sz w:val="22"/>
          <w:szCs w:val="22"/>
        </w:rPr>
        <w:t xml:space="preserve">relevant for diesel non road machinery and agricultural tractors (c.f. Appendix 1) </w:t>
      </w:r>
      <w:r w:rsidR="00BD3A9C" w:rsidRPr="009C39BE">
        <w:rPr>
          <w:sz w:val="22"/>
          <w:szCs w:val="22"/>
        </w:rPr>
        <w:t xml:space="preserve">following the guidance given </w:t>
      </w:r>
      <w:r w:rsidR="00F343F3" w:rsidRPr="009C39BE">
        <w:rPr>
          <w:sz w:val="22"/>
          <w:szCs w:val="22"/>
        </w:rPr>
        <w:t>in Table 1</w:t>
      </w:r>
      <w:r w:rsidR="00A66D7E">
        <w:rPr>
          <w:sz w:val="22"/>
          <w:szCs w:val="22"/>
        </w:rPr>
        <w:t xml:space="preserve"> (c.f. </w:t>
      </w:r>
      <w:r w:rsidR="003044EB" w:rsidRPr="009C39BE">
        <w:rPr>
          <w:sz w:val="22"/>
          <w:szCs w:val="22"/>
        </w:rPr>
        <w:t>IFEU</w:t>
      </w:r>
      <w:r w:rsidR="00A66D7E">
        <w:rPr>
          <w:sz w:val="22"/>
          <w:szCs w:val="22"/>
        </w:rPr>
        <w:t xml:space="preserve">, </w:t>
      </w:r>
      <w:r w:rsidR="003044EB" w:rsidRPr="009C39BE">
        <w:rPr>
          <w:sz w:val="22"/>
          <w:szCs w:val="22"/>
        </w:rPr>
        <w:t>2009)</w:t>
      </w:r>
      <w:r w:rsidR="00F343F3" w:rsidRPr="009C39BE">
        <w:rPr>
          <w:sz w:val="22"/>
          <w:szCs w:val="22"/>
        </w:rPr>
        <w:t>.</w:t>
      </w:r>
    </w:p>
    <w:p w:rsidR="00F343F3" w:rsidRPr="00CF4B60" w:rsidRDefault="00F343F3" w:rsidP="00567E3F">
      <w:pPr>
        <w:pStyle w:val="BodyText"/>
        <w:rPr>
          <w:lang w:val="en-US"/>
        </w:rPr>
      </w:pPr>
      <w:r w:rsidRPr="00CF4B60">
        <w:rPr>
          <w:lang w:val="en-US"/>
        </w:rPr>
        <w:t>Table 1</w:t>
      </w:r>
      <w:r w:rsidR="00CF4B60" w:rsidRPr="00CF4B60">
        <w:rPr>
          <w:lang w:val="en-US"/>
        </w:rPr>
        <w:t xml:space="preserve"> Derivation rules for Stage IIIA, IIIB and IV emission factors based on EU directive emission limits</w:t>
      </w:r>
    </w:p>
    <w:tbl>
      <w:tblPr>
        <w:tblW w:w="9032" w:type="dxa"/>
        <w:tblInd w:w="55" w:type="dxa"/>
        <w:tblCellMar>
          <w:left w:w="70" w:type="dxa"/>
          <w:right w:w="70" w:type="dxa"/>
        </w:tblCellMar>
        <w:tblLook w:val="04A0" w:firstRow="1" w:lastRow="0" w:firstColumn="1" w:lastColumn="0" w:noHBand="0" w:noVBand="1"/>
      </w:tblPr>
      <w:tblGrid>
        <w:gridCol w:w="1130"/>
        <w:gridCol w:w="2188"/>
        <w:gridCol w:w="1942"/>
        <w:gridCol w:w="1886"/>
        <w:gridCol w:w="1886"/>
      </w:tblGrid>
      <w:tr w:rsidR="009D4EFF" w:rsidRPr="00C15E93" w:rsidTr="00567E3F">
        <w:trPr>
          <w:trHeight w:val="255"/>
        </w:trPr>
        <w:tc>
          <w:tcPr>
            <w:tcW w:w="1130" w:type="dxa"/>
            <w:tcBorders>
              <w:top w:val="single" w:sz="4" w:space="0" w:color="auto"/>
              <w:left w:val="nil"/>
              <w:bottom w:val="single" w:sz="4" w:space="0" w:color="auto"/>
              <w:right w:val="single" w:sz="4" w:space="0" w:color="auto"/>
            </w:tcBorders>
            <w:vAlign w:val="bottom"/>
          </w:tcPr>
          <w:p w:rsidR="009D4EFF"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Stage</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proofErr w:type="spellStart"/>
            <w:r>
              <w:rPr>
                <w:rFonts w:ascii="Arial" w:hAnsi="Arial" w:cs="Arial"/>
                <w:color w:val="000000"/>
                <w:sz w:val="20"/>
                <w:szCs w:val="20"/>
                <w:lang w:val="da-DK" w:eastAsia="da-DK"/>
              </w:rPr>
              <w:t>NO</w:t>
            </w:r>
            <w:r w:rsidRPr="002437FF">
              <w:rPr>
                <w:rFonts w:ascii="Arial" w:hAnsi="Arial" w:cs="Arial"/>
                <w:color w:val="000000"/>
                <w:sz w:val="20"/>
                <w:szCs w:val="20"/>
                <w:vertAlign w:val="subscript"/>
                <w:lang w:val="da-DK" w:eastAsia="da-DK"/>
              </w:rPr>
              <w:t>x</w:t>
            </w:r>
            <w:proofErr w:type="spellEnd"/>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VOC</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PM</w:t>
            </w:r>
          </w:p>
        </w:tc>
        <w:tc>
          <w:tcPr>
            <w:tcW w:w="1886" w:type="dxa"/>
            <w:tcBorders>
              <w:top w:val="single" w:sz="4" w:space="0" w:color="auto"/>
              <w:left w:val="single" w:sz="4" w:space="0" w:color="auto"/>
              <w:bottom w:val="single" w:sz="4" w:space="0" w:color="auto"/>
              <w:right w:val="nil"/>
            </w:tcBorders>
            <w:shd w:val="clear" w:color="auto" w:fill="auto"/>
            <w:noWrap/>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CO</w:t>
            </w:r>
          </w:p>
        </w:tc>
      </w:tr>
      <w:tr w:rsidR="00BD3A9C" w:rsidRPr="00C15E93" w:rsidTr="00BD3A9C">
        <w:trPr>
          <w:trHeight w:val="255"/>
        </w:trPr>
        <w:tc>
          <w:tcPr>
            <w:tcW w:w="1130" w:type="dxa"/>
            <w:vMerge w:val="restart"/>
            <w:tcBorders>
              <w:top w:val="single" w:sz="4" w:space="0" w:color="auto"/>
              <w:left w:val="nil"/>
              <w:right w:val="single" w:sz="4" w:space="0" w:color="auto"/>
            </w:tcBorders>
            <w:vAlign w:val="center"/>
          </w:tcPr>
          <w:p w:rsidR="00BD3A9C" w:rsidRDefault="00BD3A9C" w:rsidP="00567E3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Stage IIIA</w:t>
            </w:r>
          </w:p>
        </w:tc>
        <w:tc>
          <w:tcPr>
            <w:tcW w:w="4130" w:type="dxa"/>
            <w:gridSpan w:val="2"/>
            <w:tcBorders>
              <w:top w:val="single" w:sz="4" w:space="0" w:color="auto"/>
              <w:left w:val="single" w:sz="4" w:space="0" w:color="auto"/>
              <w:bottom w:val="nil"/>
              <w:right w:val="single" w:sz="4" w:space="0" w:color="auto"/>
            </w:tcBorders>
            <w:shd w:val="clear" w:color="auto" w:fill="auto"/>
            <w:vAlign w:val="bottom"/>
            <w:hideMark/>
          </w:tcPr>
          <w:p w:rsidR="00BD3A9C" w:rsidRPr="00C15E93" w:rsidRDefault="00BD3A9C"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10 %, from </w:t>
            </w:r>
            <w:proofErr w:type="spellStart"/>
            <w:r>
              <w:rPr>
                <w:rFonts w:ascii="Arial" w:hAnsi="Arial" w:cs="Arial"/>
                <w:color w:val="000000"/>
                <w:sz w:val="20"/>
                <w:szCs w:val="20"/>
                <w:lang w:val="da-DK" w:eastAsia="da-DK"/>
              </w:rPr>
              <w:t>this</w:t>
            </w:r>
            <w:proofErr w:type="spellEnd"/>
            <w:r>
              <w:rPr>
                <w:rFonts w:ascii="Arial" w:hAnsi="Arial" w:cs="Arial"/>
                <w:color w:val="000000"/>
                <w:sz w:val="20"/>
                <w:szCs w:val="20"/>
                <w:lang w:val="da-DK" w:eastAsia="da-DK"/>
              </w:rPr>
              <w:t>:</w:t>
            </w:r>
          </w:p>
        </w:tc>
        <w:tc>
          <w:tcPr>
            <w:tcW w:w="1886" w:type="dxa"/>
            <w:vMerge w:val="restart"/>
            <w:tcBorders>
              <w:top w:val="single" w:sz="4" w:space="0" w:color="auto"/>
              <w:left w:val="single" w:sz="4" w:space="0" w:color="auto"/>
              <w:right w:val="single" w:sz="4" w:space="0" w:color="auto"/>
            </w:tcBorders>
            <w:shd w:val="clear" w:color="auto" w:fill="auto"/>
            <w:noWrap/>
            <w:vAlign w:val="center"/>
          </w:tcPr>
          <w:p w:rsidR="00BD3A9C" w:rsidRPr="00C15E93" w:rsidRDefault="00BD3A9C" w:rsidP="00BD3A9C">
            <w:pPr>
              <w:spacing w:line="240" w:lineRule="auto"/>
              <w:jc w:val="center"/>
              <w:rPr>
                <w:rFonts w:ascii="Arial" w:hAnsi="Arial" w:cs="Arial"/>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10 %</w:t>
            </w:r>
          </w:p>
        </w:tc>
        <w:tc>
          <w:tcPr>
            <w:tcW w:w="1886" w:type="dxa"/>
            <w:vMerge w:val="restart"/>
            <w:tcBorders>
              <w:top w:val="single" w:sz="4" w:space="0" w:color="auto"/>
              <w:left w:val="single" w:sz="4" w:space="0" w:color="auto"/>
              <w:right w:val="nil"/>
            </w:tcBorders>
            <w:shd w:val="clear" w:color="auto" w:fill="auto"/>
            <w:noWrap/>
            <w:vAlign w:val="center"/>
          </w:tcPr>
          <w:p w:rsidR="00BD3A9C" w:rsidRPr="00C15E93" w:rsidRDefault="00BD3A9C" w:rsidP="00BD3A9C">
            <w:pPr>
              <w:spacing w:line="240" w:lineRule="auto"/>
              <w:jc w:val="center"/>
              <w:rPr>
                <w:rFonts w:ascii="Arial" w:hAnsi="Arial" w:cs="Arial"/>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40 %</w:t>
            </w:r>
          </w:p>
        </w:tc>
      </w:tr>
      <w:tr w:rsidR="00BD3A9C" w:rsidRPr="00C15E93" w:rsidTr="00AD6AED">
        <w:trPr>
          <w:trHeight w:val="255"/>
        </w:trPr>
        <w:tc>
          <w:tcPr>
            <w:tcW w:w="1130" w:type="dxa"/>
            <w:vMerge/>
            <w:tcBorders>
              <w:left w:val="nil"/>
              <w:bottom w:val="single" w:sz="4" w:space="0" w:color="auto"/>
              <w:right w:val="single" w:sz="4" w:space="0" w:color="auto"/>
            </w:tcBorders>
            <w:vAlign w:val="bottom"/>
          </w:tcPr>
          <w:p w:rsidR="00BD3A9C" w:rsidRPr="00C15E93" w:rsidRDefault="00BD3A9C" w:rsidP="009D4EFF">
            <w:pPr>
              <w:spacing w:line="240" w:lineRule="auto"/>
              <w:jc w:val="center"/>
              <w:rPr>
                <w:rFonts w:ascii="Arial" w:hAnsi="Arial" w:cs="Arial"/>
                <w:color w:val="000000"/>
                <w:sz w:val="20"/>
                <w:szCs w:val="20"/>
                <w:lang w:val="da-DK" w:eastAsia="da-DK"/>
              </w:rPr>
            </w:pPr>
          </w:p>
        </w:tc>
        <w:tc>
          <w:tcPr>
            <w:tcW w:w="2188" w:type="dxa"/>
            <w:tcBorders>
              <w:top w:val="nil"/>
              <w:left w:val="single" w:sz="4" w:space="0" w:color="auto"/>
              <w:bottom w:val="single" w:sz="4" w:space="0" w:color="auto"/>
              <w:right w:val="single" w:sz="4" w:space="0" w:color="auto"/>
            </w:tcBorders>
            <w:shd w:val="clear" w:color="auto" w:fill="auto"/>
            <w:vAlign w:val="bottom"/>
            <w:hideMark/>
          </w:tcPr>
          <w:p w:rsidR="00BD3A9C" w:rsidRPr="00C15E93" w:rsidRDefault="00BD3A9C"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90 %</w:t>
            </w:r>
          </w:p>
        </w:tc>
        <w:tc>
          <w:tcPr>
            <w:tcW w:w="1942" w:type="dxa"/>
            <w:tcBorders>
              <w:top w:val="nil"/>
              <w:left w:val="single" w:sz="4" w:space="0" w:color="auto"/>
              <w:bottom w:val="single" w:sz="4" w:space="0" w:color="auto"/>
              <w:right w:val="single" w:sz="4" w:space="0" w:color="auto"/>
            </w:tcBorders>
            <w:shd w:val="clear" w:color="auto" w:fill="auto"/>
            <w:vAlign w:val="bottom"/>
            <w:hideMark/>
          </w:tcPr>
          <w:p w:rsidR="00BD3A9C" w:rsidRPr="00C15E93" w:rsidRDefault="00BD3A9C"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10 %</w:t>
            </w:r>
          </w:p>
        </w:tc>
        <w:tc>
          <w:tcPr>
            <w:tcW w:w="1886" w:type="dxa"/>
            <w:vMerge/>
            <w:tcBorders>
              <w:left w:val="single" w:sz="4" w:space="0" w:color="auto"/>
              <w:bottom w:val="single" w:sz="4" w:space="0" w:color="auto"/>
              <w:right w:val="single" w:sz="4" w:space="0" w:color="auto"/>
            </w:tcBorders>
            <w:shd w:val="clear" w:color="auto" w:fill="auto"/>
            <w:noWrap/>
            <w:vAlign w:val="bottom"/>
          </w:tcPr>
          <w:p w:rsidR="00BD3A9C" w:rsidRPr="00C15E93" w:rsidRDefault="00BD3A9C" w:rsidP="009D4EFF">
            <w:pPr>
              <w:spacing w:line="240" w:lineRule="auto"/>
              <w:jc w:val="center"/>
              <w:rPr>
                <w:rFonts w:ascii="Arial" w:hAnsi="Arial" w:cs="Arial"/>
                <w:sz w:val="20"/>
                <w:szCs w:val="20"/>
                <w:lang w:val="da-DK" w:eastAsia="da-DK"/>
              </w:rPr>
            </w:pPr>
          </w:p>
        </w:tc>
        <w:tc>
          <w:tcPr>
            <w:tcW w:w="1886" w:type="dxa"/>
            <w:vMerge/>
            <w:tcBorders>
              <w:left w:val="single" w:sz="4" w:space="0" w:color="auto"/>
              <w:bottom w:val="single" w:sz="4" w:space="0" w:color="auto"/>
              <w:right w:val="nil"/>
            </w:tcBorders>
            <w:shd w:val="clear" w:color="auto" w:fill="auto"/>
            <w:noWrap/>
            <w:vAlign w:val="bottom"/>
          </w:tcPr>
          <w:p w:rsidR="00BD3A9C" w:rsidRPr="00C15E93" w:rsidRDefault="00BD3A9C" w:rsidP="009D4EFF">
            <w:pPr>
              <w:spacing w:line="240" w:lineRule="auto"/>
              <w:jc w:val="center"/>
              <w:rPr>
                <w:rFonts w:ascii="Arial" w:hAnsi="Arial" w:cs="Arial"/>
                <w:sz w:val="20"/>
                <w:szCs w:val="20"/>
                <w:lang w:val="da-DK" w:eastAsia="da-DK"/>
              </w:rPr>
            </w:pPr>
          </w:p>
        </w:tc>
      </w:tr>
      <w:tr w:rsidR="009D4EFF" w:rsidRPr="00C15E93" w:rsidTr="00567E3F">
        <w:trPr>
          <w:trHeight w:val="255"/>
        </w:trPr>
        <w:tc>
          <w:tcPr>
            <w:tcW w:w="1130" w:type="dxa"/>
            <w:tcBorders>
              <w:top w:val="single" w:sz="4" w:space="0" w:color="auto"/>
              <w:left w:val="nil"/>
              <w:bottom w:val="single" w:sz="4" w:space="0" w:color="auto"/>
              <w:right w:val="single" w:sz="4" w:space="0" w:color="auto"/>
            </w:tcBorders>
            <w:vAlign w:val="bottom"/>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Stage IIIB</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10 %</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30 %</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EFF" w:rsidRPr="00C15E93" w:rsidRDefault="009D4EFF" w:rsidP="009D4EFF">
            <w:pPr>
              <w:spacing w:line="240" w:lineRule="auto"/>
              <w:jc w:val="center"/>
              <w:rPr>
                <w:rFonts w:ascii="Arial" w:hAnsi="Arial" w:cs="Arial"/>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p>
        </w:tc>
        <w:tc>
          <w:tcPr>
            <w:tcW w:w="1886" w:type="dxa"/>
            <w:tcBorders>
              <w:top w:val="single" w:sz="4" w:space="0" w:color="auto"/>
              <w:left w:val="single" w:sz="4" w:space="0" w:color="auto"/>
              <w:bottom w:val="single" w:sz="4" w:space="0" w:color="auto"/>
              <w:right w:val="nil"/>
            </w:tcBorders>
            <w:shd w:val="clear" w:color="auto" w:fill="auto"/>
            <w:noWrap/>
            <w:vAlign w:val="bottom"/>
          </w:tcPr>
          <w:p w:rsidR="009D4EFF" w:rsidRPr="00C15E93" w:rsidRDefault="009D4EFF" w:rsidP="009D4EFF">
            <w:pPr>
              <w:spacing w:line="240" w:lineRule="auto"/>
              <w:jc w:val="center"/>
              <w:rPr>
                <w:rFonts w:ascii="Arial" w:hAnsi="Arial" w:cs="Arial"/>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40 %</w:t>
            </w:r>
          </w:p>
        </w:tc>
      </w:tr>
      <w:tr w:rsidR="009D4EFF" w:rsidRPr="00C15E93" w:rsidTr="00567E3F">
        <w:trPr>
          <w:trHeight w:val="255"/>
        </w:trPr>
        <w:tc>
          <w:tcPr>
            <w:tcW w:w="1130" w:type="dxa"/>
            <w:tcBorders>
              <w:top w:val="single" w:sz="4" w:space="0" w:color="auto"/>
              <w:left w:val="nil"/>
              <w:bottom w:val="single" w:sz="4" w:space="0" w:color="auto"/>
              <w:right w:val="single" w:sz="4" w:space="0" w:color="auto"/>
            </w:tcBorders>
            <w:vAlign w:val="bottom"/>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Stage IV</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EFF" w:rsidRPr="00C15E93" w:rsidRDefault="009D4EFF" w:rsidP="009D4EFF">
            <w:pPr>
              <w:spacing w:line="240" w:lineRule="auto"/>
              <w:jc w:val="center"/>
              <w:rPr>
                <w:rFonts w:ascii="Arial" w:hAnsi="Arial" w:cs="Arial"/>
                <w:color w:val="000000"/>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30 %</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EFF" w:rsidRPr="00C15E93" w:rsidRDefault="009D4EFF" w:rsidP="009D4EFF">
            <w:pPr>
              <w:spacing w:line="240" w:lineRule="auto"/>
              <w:jc w:val="center"/>
              <w:rPr>
                <w:rFonts w:ascii="Arial" w:hAnsi="Arial" w:cs="Arial"/>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p>
        </w:tc>
        <w:tc>
          <w:tcPr>
            <w:tcW w:w="1886" w:type="dxa"/>
            <w:tcBorders>
              <w:top w:val="single" w:sz="4" w:space="0" w:color="auto"/>
              <w:left w:val="single" w:sz="4" w:space="0" w:color="auto"/>
              <w:bottom w:val="single" w:sz="4" w:space="0" w:color="auto"/>
              <w:right w:val="nil"/>
            </w:tcBorders>
            <w:shd w:val="clear" w:color="auto" w:fill="auto"/>
            <w:noWrap/>
            <w:vAlign w:val="bottom"/>
          </w:tcPr>
          <w:p w:rsidR="009D4EFF" w:rsidRPr="00C15E93" w:rsidRDefault="009D4EFF" w:rsidP="009D4EFF">
            <w:pPr>
              <w:spacing w:line="240" w:lineRule="auto"/>
              <w:jc w:val="center"/>
              <w:rPr>
                <w:rFonts w:ascii="Arial" w:hAnsi="Arial" w:cs="Arial"/>
                <w:sz w:val="20"/>
                <w:szCs w:val="20"/>
                <w:lang w:val="da-DK" w:eastAsia="da-DK"/>
              </w:rPr>
            </w:pPr>
            <w:r>
              <w:rPr>
                <w:rFonts w:ascii="Arial" w:hAnsi="Arial" w:cs="Arial"/>
                <w:color w:val="000000"/>
                <w:sz w:val="20"/>
                <w:szCs w:val="20"/>
                <w:lang w:val="da-DK" w:eastAsia="da-DK"/>
              </w:rPr>
              <w:t xml:space="preserve">Limit </w:t>
            </w:r>
            <w:proofErr w:type="spellStart"/>
            <w:r>
              <w:rPr>
                <w:rFonts w:ascii="Arial" w:hAnsi="Arial" w:cs="Arial"/>
                <w:color w:val="000000"/>
                <w:sz w:val="20"/>
                <w:szCs w:val="20"/>
                <w:lang w:val="da-DK" w:eastAsia="da-DK"/>
              </w:rPr>
              <w:t>value</w:t>
            </w:r>
            <w:proofErr w:type="spellEnd"/>
            <w:r>
              <w:rPr>
                <w:rFonts w:ascii="Arial" w:hAnsi="Arial" w:cs="Arial"/>
                <w:color w:val="000000"/>
                <w:sz w:val="20"/>
                <w:szCs w:val="20"/>
                <w:lang w:val="da-DK" w:eastAsia="da-DK"/>
              </w:rPr>
              <w:t xml:space="preserve"> – 40 %</w:t>
            </w:r>
          </w:p>
        </w:tc>
      </w:tr>
    </w:tbl>
    <w:p w:rsidR="00057D4E" w:rsidRPr="009C39BE" w:rsidRDefault="00005770" w:rsidP="00442DA0">
      <w:pPr>
        <w:pStyle w:val="BodyText"/>
        <w:rPr>
          <w:sz w:val="22"/>
          <w:szCs w:val="22"/>
        </w:rPr>
      </w:pPr>
      <w:r w:rsidRPr="009C39BE">
        <w:rPr>
          <w:sz w:val="22"/>
          <w:szCs w:val="22"/>
        </w:rPr>
        <w:t>Relevant for CO, VOC and PM, i</w:t>
      </w:r>
      <w:r w:rsidR="00F343F3" w:rsidRPr="009C39BE">
        <w:rPr>
          <w:sz w:val="22"/>
          <w:szCs w:val="22"/>
        </w:rPr>
        <w:t>n cases where the generic emission factor</w:t>
      </w:r>
      <w:r w:rsidR="009E06A8" w:rsidRPr="009C39BE">
        <w:rPr>
          <w:sz w:val="22"/>
          <w:szCs w:val="22"/>
        </w:rPr>
        <w:t>s</w:t>
      </w:r>
      <w:r w:rsidR="00F343F3" w:rsidRPr="009C39BE">
        <w:rPr>
          <w:sz w:val="22"/>
          <w:szCs w:val="22"/>
        </w:rPr>
        <w:t xml:space="preserve"> </w:t>
      </w:r>
      <w:r w:rsidR="009E06A8" w:rsidRPr="009C39BE">
        <w:rPr>
          <w:sz w:val="22"/>
          <w:szCs w:val="22"/>
        </w:rPr>
        <w:t>exceed</w:t>
      </w:r>
      <w:r w:rsidR="00F343F3" w:rsidRPr="009C39BE">
        <w:rPr>
          <w:sz w:val="22"/>
          <w:szCs w:val="22"/>
        </w:rPr>
        <w:t xml:space="preserve"> the Stage II ones</w:t>
      </w:r>
      <w:r w:rsidR="009E06A8" w:rsidRPr="009C39BE">
        <w:rPr>
          <w:sz w:val="22"/>
          <w:szCs w:val="22"/>
        </w:rPr>
        <w:t>, Stage II emission factors are used. For more explanation please refer to IFEU (2009)</w:t>
      </w:r>
      <w:r w:rsidR="00BD3A9C" w:rsidRPr="009C39BE">
        <w:rPr>
          <w:rStyle w:val="FootnoteReference"/>
          <w:sz w:val="22"/>
          <w:szCs w:val="22"/>
        </w:rPr>
        <w:footnoteReference w:id="1"/>
      </w:r>
      <w:r w:rsidR="009E06A8" w:rsidRPr="009C39BE">
        <w:rPr>
          <w:sz w:val="22"/>
          <w:szCs w:val="22"/>
        </w:rPr>
        <w:t xml:space="preserve">. </w:t>
      </w:r>
      <w:r w:rsidR="00442DA0" w:rsidRPr="009C39BE">
        <w:rPr>
          <w:sz w:val="22"/>
          <w:szCs w:val="22"/>
        </w:rPr>
        <w:t>EMEP/</w:t>
      </w:r>
      <w:proofErr w:type="spellStart"/>
      <w:r w:rsidR="00442DA0" w:rsidRPr="009C39BE">
        <w:rPr>
          <w:sz w:val="22"/>
          <w:szCs w:val="22"/>
        </w:rPr>
        <w:t>Corinair</w:t>
      </w:r>
      <w:proofErr w:type="spellEnd"/>
      <w:r w:rsidR="00442DA0" w:rsidRPr="009C39BE">
        <w:rPr>
          <w:sz w:val="22"/>
          <w:szCs w:val="22"/>
        </w:rPr>
        <w:t xml:space="preserve"> </w:t>
      </w:r>
      <w:r w:rsidR="00442DA0" w:rsidRPr="00A63F1C">
        <w:rPr>
          <w:sz w:val="22"/>
          <w:szCs w:val="22"/>
        </w:rPr>
        <w:t>(20</w:t>
      </w:r>
      <w:r w:rsidR="00D171DA" w:rsidRPr="00A63F1C">
        <w:rPr>
          <w:sz w:val="22"/>
          <w:szCs w:val="22"/>
        </w:rPr>
        <w:t>1</w:t>
      </w:r>
      <w:r w:rsidR="00442DA0" w:rsidRPr="00A63F1C">
        <w:rPr>
          <w:sz w:val="22"/>
          <w:szCs w:val="22"/>
        </w:rPr>
        <w:t>3) is the source of N</w:t>
      </w:r>
      <w:r w:rsidR="00442DA0" w:rsidRPr="00A63F1C">
        <w:rPr>
          <w:sz w:val="22"/>
          <w:szCs w:val="22"/>
          <w:vertAlign w:val="subscript"/>
        </w:rPr>
        <w:t>2</w:t>
      </w:r>
      <w:r w:rsidR="00442DA0" w:rsidRPr="00A63F1C">
        <w:rPr>
          <w:sz w:val="22"/>
          <w:szCs w:val="22"/>
        </w:rPr>
        <w:t>O and NH</w:t>
      </w:r>
      <w:r w:rsidR="00442DA0" w:rsidRPr="00A63F1C">
        <w:rPr>
          <w:sz w:val="22"/>
          <w:szCs w:val="22"/>
          <w:vertAlign w:val="subscript"/>
        </w:rPr>
        <w:t>3</w:t>
      </w:r>
      <w:r w:rsidR="00442DA0" w:rsidRPr="00A63F1C">
        <w:rPr>
          <w:sz w:val="22"/>
          <w:szCs w:val="22"/>
        </w:rPr>
        <w:t xml:space="preserve"> emission factors, whereas the CH</w:t>
      </w:r>
      <w:r w:rsidR="00442DA0" w:rsidRPr="00A63F1C">
        <w:rPr>
          <w:sz w:val="22"/>
          <w:szCs w:val="22"/>
          <w:vertAlign w:val="subscript"/>
        </w:rPr>
        <w:t>4</w:t>
      </w:r>
      <w:r w:rsidR="00345487" w:rsidRPr="00A63F1C">
        <w:rPr>
          <w:sz w:val="22"/>
          <w:szCs w:val="22"/>
        </w:rPr>
        <w:t xml:space="preserve"> percentage share of total</w:t>
      </w:r>
      <w:r w:rsidR="00442DA0" w:rsidRPr="00A63F1C">
        <w:rPr>
          <w:sz w:val="22"/>
          <w:szCs w:val="22"/>
        </w:rPr>
        <w:t xml:space="preserve"> </w:t>
      </w:r>
      <w:r w:rsidR="009E06A8" w:rsidRPr="00A63F1C">
        <w:rPr>
          <w:sz w:val="22"/>
          <w:szCs w:val="22"/>
        </w:rPr>
        <w:t xml:space="preserve">VOC </w:t>
      </w:r>
      <w:r w:rsidR="00345487" w:rsidRPr="00A63F1C">
        <w:rPr>
          <w:sz w:val="22"/>
          <w:szCs w:val="22"/>
        </w:rPr>
        <w:t xml:space="preserve">of </w:t>
      </w:r>
      <w:r w:rsidR="00D11D9F">
        <w:rPr>
          <w:sz w:val="22"/>
          <w:szCs w:val="22"/>
        </w:rPr>
        <w:t>2.4</w:t>
      </w:r>
      <w:r w:rsidR="00345487" w:rsidRPr="00A63F1C">
        <w:rPr>
          <w:sz w:val="22"/>
          <w:szCs w:val="22"/>
        </w:rPr>
        <w:t xml:space="preserve"> % </w:t>
      </w:r>
      <w:r w:rsidR="009E06A8" w:rsidRPr="00A63F1C">
        <w:rPr>
          <w:sz w:val="22"/>
          <w:szCs w:val="22"/>
        </w:rPr>
        <w:t xml:space="preserve">is taken from </w:t>
      </w:r>
      <w:r w:rsidR="00D11D9F">
        <w:rPr>
          <w:sz w:val="22"/>
          <w:szCs w:val="22"/>
        </w:rPr>
        <w:t>IFEU</w:t>
      </w:r>
      <w:r w:rsidR="009E06A8" w:rsidRPr="00A63F1C">
        <w:rPr>
          <w:sz w:val="22"/>
          <w:szCs w:val="22"/>
        </w:rPr>
        <w:t xml:space="preserve"> (200</w:t>
      </w:r>
      <w:r w:rsidR="00D11D9F">
        <w:rPr>
          <w:sz w:val="22"/>
          <w:szCs w:val="22"/>
        </w:rPr>
        <w:t>9</w:t>
      </w:r>
      <w:r w:rsidR="009E06A8" w:rsidRPr="00A63F1C">
        <w:rPr>
          <w:sz w:val="22"/>
          <w:szCs w:val="22"/>
        </w:rPr>
        <w:t xml:space="preserve">). </w:t>
      </w:r>
      <w:r w:rsidR="00442DA0" w:rsidRPr="00A63F1C">
        <w:rPr>
          <w:sz w:val="22"/>
          <w:szCs w:val="22"/>
        </w:rPr>
        <w:t xml:space="preserve">All baseline emission factors </w:t>
      </w:r>
      <w:r w:rsidR="009E06A8" w:rsidRPr="00A63F1C">
        <w:rPr>
          <w:sz w:val="22"/>
          <w:szCs w:val="22"/>
        </w:rPr>
        <w:t>for diesel engines are</w:t>
      </w:r>
      <w:r w:rsidR="009E06A8" w:rsidRPr="009C39BE">
        <w:rPr>
          <w:sz w:val="22"/>
          <w:szCs w:val="22"/>
        </w:rPr>
        <w:t xml:space="preserve"> shown in Table 2</w:t>
      </w:r>
      <w:r w:rsidR="00442DA0" w:rsidRPr="009C39BE">
        <w:rPr>
          <w:sz w:val="22"/>
          <w:szCs w:val="22"/>
        </w:rPr>
        <w:t>.</w:t>
      </w:r>
    </w:p>
    <w:p w:rsidR="00E168D4" w:rsidRPr="009C39BE" w:rsidRDefault="00E168D4" w:rsidP="00E168D4">
      <w:pPr>
        <w:pStyle w:val="BodyText"/>
        <w:rPr>
          <w:sz w:val="22"/>
          <w:szCs w:val="22"/>
        </w:rPr>
      </w:pPr>
      <w:r w:rsidRPr="009C39BE">
        <w:rPr>
          <w:sz w:val="22"/>
          <w:szCs w:val="22"/>
        </w:rPr>
        <w:t>Table 2 Fuel consumption and emission factors for diesel non road engines (g/kWh)</w:t>
      </w:r>
    </w:p>
    <w:tbl>
      <w:tblPr>
        <w:tblW w:w="8120" w:type="dxa"/>
        <w:tblInd w:w="55" w:type="dxa"/>
        <w:tblCellMar>
          <w:left w:w="70" w:type="dxa"/>
          <w:right w:w="70" w:type="dxa"/>
        </w:tblCellMar>
        <w:tblLook w:val="04A0" w:firstRow="1" w:lastRow="0" w:firstColumn="1" w:lastColumn="0" w:noHBand="0" w:noVBand="1"/>
      </w:tblPr>
      <w:tblGrid>
        <w:gridCol w:w="1480"/>
        <w:gridCol w:w="1740"/>
        <w:gridCol w:w="700"/>
        <w:gridCol w:w="700"/>
        <w:gridCol w:w="700"/>
        <w:gridCol w:w="700"/>
        <w:gridCol w:w="700"/>
        <w:gridCol w:w="700"/>
        <w:gridCol w:w="700"/>
      </w:tblGrid>
      <w:tr w:rsidR="00E168D4" w:rsidRPr="00E168D4" w:rsidTr="00E168D4">
        <w:trPr>
          <w:trHeight w:val="255"/>
        </w:trPr>
        <w:tc>
          <w:tcPr>
            <w:tcW w:w="148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 xml:space="preserve">Engine </w:t>
            </w:r>
            <w:proofErr w:type="spellStart"/>
            <w:r w:rsidRPr="00E168D4">
              <w:rPr>
                <w:rFonts w:ascii="Arial" w:hAnsi="Arial" w:cs="Arial"/>
                <w:color w:val="000000"/>
                <w:sz w:val="20"/>
                <w:szCs w:val="20"/>
                <w:lang w:val="da-DK" w:eastAsia="da-DK"/>
              </w:rPr>
              <w:t>size</w:t>
            </w:r>
            <w:proofErr w:type="spellEnd"/>
          </w:p>
        </w:tc>
        <w:tc>
          <w:tcPr>
            <w:tcW w:w="174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Emission Level</w:t>
            </w:r>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2437FF">
            <w:pPr>
              <w:spacing w:line="240" w:lineRule="auto"/>
              <w:jc w:val="center"/>
              <w:rPr>
                <w:rFonts w:ascii="Arial" w:hAnsi="Arial" w:cs="Arial"/>
                <w:color w:val="000000"/>
                <w:sz w:val="20"/>
                <w:szCs w:val="20"/>
                <w:lang w:val="da-DK" w:eastAsia="da-DK"/>
              </w:rPr>
            </w:pPr>
            <w:proofErr w:type="spellStart"/>
            <w:r w:rsidRPr="00E168D4">
              <w:rPr>
                <w:rFonts w:ascii="Arial" w:hAnsi="Arial" w:cs="Arial"/>
                <w:color w:val="000000"/>
                <w:sz w:val="20"/>
                <w:szCs w:val="20"/>
                <w:lang w:val="da-DK" w:eastAsia="da-DK"/>
              </w:rPr>
              <w:t>N</w:t>
            </w:r>
            <w:r w:rsidR="002437FF">
              <w:rPr>
                <w:rFonts w:ascii="Arial" w:hAnsi="Arial" w:cs="Arial"/>
                <w:color w:val="000000"/>
                <w:sz w:val="20"/>
                <w:szCs w:val="20"/>
                <w:lang w:val="da-DK" w:eastAsia="da-DK"/>
              </w:rPr>
              <w:t>O</w:t>
            </w:r>
            <w:r w:rsidRPr="002437FF">
              <w:rPr>
                <w:rFonts w:ascii="Arial" w:hAnsi="Arial" w:cs="Arial"/>
                <w:color w:val="000000"/>
                <w:sz w:val="20"/>
                <w:szCs w:val="20"/>
                <w:vertAlign w:val="subscript"/>
                <w:lang w:val="da-DK" w:eastAsia="da-DK"/>
              </w:rPr>
              <w:t>x</w:t>
            </w:r>
            <w:proofErr w:type="spellEnd"/>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VOC</w:t>
            </w:r>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CO</w:t>
            </w:r>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N</w:t>
            </w:r>
            <w:r w:rsidRPr="002437FF">
              <w:rPr>
                <w:rFonts w:ascii="Arial" w:hAnsi="Arial" w:cs="Arial"/>
                <w:color w:val="000000"/>
                <w:sz w:val="20"/>
                <w:szCs w:val="20"/>
                <w:vertAlign w:val="subscript"/>
                <w:lang w:val="da-DK" w:eastAsia="da-DK"/>
              </w:rPr>
              <w:t>2</w:t>
            </w:r>
            <w:r w:rsidRPr="00E168D4">
              <w:rPr>
                <w:rFonts w:ascii="Arial" w:hAnsi="Arial" w:cs="Arial"/>
                <w:color w:val="000000"/>
                <w:sz w:val="20"/>
                <w:szCs w:val="20"/>
                <w:lang w:val="da-DK" w:eastAsia="da-DK"/>
              </w:rPr>
              <w:t>O</w:t>
            </w:r>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NH</w:t>
            </w:r>
            <w:r w:rsidRPr="002437FF">
              <w:rPr>
                <w:rFonts w:ascii="Arial" w:hAnsi="Arial" w:cs="Arial"/>
                <w:color w:val="000000"/>
                <w:sz w:val="20"/>
                <w:szCs w:val="20"/>
                <w:vertAlign w:val="subscript"/>
                <w:lang w:val="da-DK" w:eastAsia="da-DK"/>
              </w:rPr>
              <w:t>3</w:t>
            </w:r>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PM</w:t>
            </w:r>
          </w:p>
        </w:tc>
        <w:tc>
          <w:tcPr>
            <w:tcW w:w="700" w:type="dxa"/>
            <w:tcBorders>
              <w:top w:val="single" w:sz="4" w:space="0" w:color="auto"/>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FC</w:t>
            </w:r>
          </w:p>
        </w:tc>
      </w:tr>
      <w:tr w:rsidR="00E168D4" w:rsidRPr="00E168D4" w:rsidTr="00E168D4">
        <w:trPr>
          <w:trHeight w:val="255"/>
        </w:trPr>
        <w:tc>
          <w:tcPr>
            <w:tcW w:w="148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&lt;1981</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12</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7</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300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1981-1990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285</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1991-Stage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IIIA</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IIIB</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P&lt;19</w:t>
            </w:r>
          </w:p>
        </w:tc>
        <w:tc>
          <w:tcPr>
            <w:tcW w:w="174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IV</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&lt;1981</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18</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300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1981-1990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18</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281</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1991-Stage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9</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4</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262</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9</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4</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262</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262</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IIIA</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08</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262</w:t>
            </w:r>
          </w:p>
        </w:tc>
      </w:tr>
      <w:tr w:rsidR="00E168D4" w:rsidRPr="00E168D4" w:rsidTr="00E168D4">
        <w:trPr>
          <w:trHeight w:val="255"/>
        </w:trPr>
        <w:tc>
          <w:tcPr>
            <w:tcW w:w="148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IIIB</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08</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262</w:t>
            </w:r>
          </w:p>
        </w:tc>
      </w:tr>
      <w:tr w:rsidR="00E168D4" w:rsidRPr="00E168D4" w:rsidTr="00E168D4">
        <w:trPr>
          <w:trHeight w:val="255"/>
        </w:trPr>
        <w:tc>
          <w:tcPr>
            <w:tcW w:w="148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19&lt;=P&lt;37</w:t>
            </w:r>
          </w:p>
        </w:tc>
        <w:tc>
          <w:tcPr>
            <w:tcW w:w="174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IV</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08</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262</w:t>
            </w:r>
          </w:p>
        </w:tc>
      </w:tr>
      <w:tr w:rsidR="00E168D4" w:rsidRPr="00E168D4" w:rsidTr="00E168D4">
        <w:trPr>
          <w:trHeight w:val="255"/>
        </w:trPr>
        <w:tc>
          <w:tcPr>
            <w:tcW w:w="148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&lt;1981</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7</w:t>
            </w:r>
            <w:r w:rsidR="004263A4">
              <w:rPr>
                <w:rFonts w:ascii="Arial" w:hAnsi="Arial" w:cs="Arial"/>
                <w:sz w:val="20"/>
                <w:szCs w:val="20"/>
                <w:lang w:val="da-DK" w:eastAsia="da-DK"/>
              </w:rPr>
              <w:t>.</w:t>
            </w:r>
            <w:r w:rsidRPr="00E168D4">
              <w:rPr>
                <w:rFonts w:ascii="Arial" w:hAnsi="Arial" w:cs="Arial"/>
                <w:sz w:val="20"/>
                <w:szCs w:val="20"/>
                <w:lang w:val="da-DK" w:eastAsia="da-DK"/>
              </w:rPr>
              <w:t>70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290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1981-1990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8</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275</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1991-Stage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4</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7</w:t>
            </w:r>
            <w:r w:rsidR="004263A4">
              <w:rPr>
                <w:rFonts w:ascii="Arial" w:hAnsi="Arial" w:cs="Arial"/>
                <w:sz w:val="20"/>
                <w:szCs w:val="20"/>
                <w:lang w:val="da-DK" w:eastAsia="da-DK"/>
              </w:rPr>
              <w:t>.</w:t>
            </w:r>
            <w:r w:rsidRPr="00E168D4">
              <w:rPr>
                <w:rFonts w:ascii="Arial" w:hAnsi="Arial" w:cs="Arial"/>
                <w:sz w:val="20"/>
                <w:szCs w:val="20"/>
                <w:lang w:val="da-DK" w:eastAsia="da-DK"/>
              </w:rPr>
              <w:t>70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IIIA</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81</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IIIB</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81</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28</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37&lt;=P&lt;56</w:t>
            </w:r>
          </w:p>
        </w:tc>
        <w:tc>
          <w:tcPr>
            <w:tcW w:w="174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IV</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81</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28</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&lt;1981</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7</w:t>
            </w:r>
            <w:r w:rsidR="004263A4">
              <w:rPr>
                <w:rFonts w:ascii="Arial" w:hAnsi="Arial" w:cs="Arial"/>
                <w:sz w:val="20"/>
                <w:szCs w:val="20"/>
                <w:lang w:val="da-DK" w:eastAsia="da-DK"/>
              </w:rPr>
              <w:t>.</w:t>
            </w:r>
            <w:r w:rsidRPr="00E168D4">
              <w:rPr>
                <w:rFonts w:ascii="Arial" w:hAnsi="Arial" w:cs="Arial"/>
                <w:sz w:val="20"/>
                <w:szCs w:val="20"/>
                <w:lang w:val="da-DK" w:eastAsia="da-DK"/>
              </w:rPr>
              <w:t>70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6</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290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1981-1990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8</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275</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1991-Stage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4</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7</w:t>
            </w:r>
            <w:r w:rsidR="004263A4">
              <w:rPr>
                <w:rFonts w:ascii="Arial" w:hAnsi="Arial" w:cs="Arial"/>
                <w:sz w:val="20"/>
                <w:szCs w:val="20"/>
                <w:lang w:val="da-DK" w:eastAsia="da-DK"/>
              </w:rPr>
              <w:t>.</w:t>
            </w:r>
            <w:r w:rsidRPr="00E168D4">
              <w:rPr>
                <w:rFonts w:ascii="Arial" w:hAnsi="Arial" w:cs="Arial"/>
                <w:sz w:val="20"/>
                <w:szCs w:val="20"/>
                <w:lang w:val="da-DK" w:eastAsia="da-DK"/>
              </w:rPr>
              <w:t>70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IIIA</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81</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IIIB</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97</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28</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56&lt;=P&lt;75</w:t>
            </w:r>
          </w:p>
        </w:tc>
        <w:tc>
          <w:tcPr>
            <w:tcW w:w="174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IV</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28</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lastRenderedPageBreak/>
              <w:t>75&lt;=P&lt;130</w:t>
            </w:r>
          </w:p>
        </w:tc>
        <w:tc>
          <w:tcPr>
            <w:tcW w:w="174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&lt;1981</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10</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280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1981-1990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4</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268</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1991-Stage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13</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255</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8</w:t>
            </w:r>
            <w:r w:rsidR="004263A4">
              <w:rPr>
                <w:rFonts w:ascii="Arial" w:hAnsi="Arial" w:cs="Arial"/>
                <w:sz w:val="20"/>
                <w:szCs w:val="20"/>
                <w:lang w:val="da-DK" w:eastAsia="da-DK"/>
              </w:rPr>
              <w:t>.</w:t>
            </w:r>
            <w:r w:rsidRPr="00E168D4">
              <w:rPr>
                <w:rFonts w:ascii="Arial" w:hAnsi="Arial" w:cs="Arial"/>
                <w:sz w:val="20"/>
                <w:szCs w:val="20"/>
                <w:lang w:val="da-DK" w:eastAsia="da-DK"/>
              </w:rPr>
              <w:t>10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255</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255</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IIIA</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24</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255</w:t>
            </w:r>
          </w:p>
        </w:tc>
      </w:tr>
      <w:tr w:rsidR="00E168D4" w:rsidRPr="00E168D4" w:rsidTr="00E168D4">
        <w:trPr>
          <w:trHeight w:val="255"/>
        </w:trPr>
        <w:tc>
          <w:tcPr>
            <w:tcW w:w="148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IIIB</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97</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13</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255</w:t>
            </w:r>
          </w:p>
        </w:tc>
      </w:tr>
      <w:tr w:rsidR="00E168D4" w:rsidRPr="00E168D4" w:rsidTr="00E168D4">
        <w:trPr>
          <w:trHeight w:val="255"/>
        </w:trPr>
        <w:tc>
          <w:tcPr>
            <w:tcW w:w="148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75&lt;=P&lt;130</w:t>
            </w:r>
          </w:p>
        </w:tc>
        <w:tc>
          <w:tcPr>
            <w:tcW w:w="174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IV</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13</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255</w:t>
            </w:r>
          </w:p>
        </w:tc>
      </w:tr>
      <w:tr w:rsidR="00E168D4" w:rsidRPr="00E168D4" w:rsidTr="00E168D4">
        <w:trPr>
          <w:trHeight w:val="255"/>
        </w:trPr>
        <w:tc>
          <w:tcPr>
            <w:tcW w:w="148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single" w:sz="4" w:space="0" w:color="auto"/>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&lt;1981</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17</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90</w:t>
            </w:r>
          </w:p>
        </w:tc>
        <w:tc>
          <w:tcPr>
            <w:tcW w:w="700" w:type="dxa"/>
            <w:tcBorders>
              <w:top w:val="single" w:sz="4" w:space="0" w:color="auto"/>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270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1981-1990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12</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00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260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1991-Stage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11</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7</w:t>
            </w:r>
            <w:r w:rsidR="004263A4">
              <w:rPr>
                <w:rFonts w:ascii="Arial" w:hAnsi="Arial" w:cs="Arial"/>
                <w:sz w:val="20"/>
                <w:szCs w:val="20"/>
                <w:lang w:val="da-DK" w:eastAsia="da-DK"/>
              </w:rPr>
              <w:t>.</w:t>
            </w:r>
            <w:r w:rsidRPr="00E168D4">
              <w:rPr>
                <w:rFonts w:ascii="Arial" w:hAnsi="Arial" w:cs="Arial"/>
                <w:sz w:val="20"/>
                <w:szCs w:val="20"/>
                <w:lang w:val="da-DK" w:eastAsia="da-DK"/>
              </w:rPr>
              <w:t>60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5</w:t>
            </w:r>
            <w:r w:rsidR="004263A4">
              <w:rPr>
                <w:rFonts w:ascii="Arial" w:hAnsi="Arial" w:cs="Arial"/>
                <w:sz w:val="20"/>
                <w:szCs w:val="20"/>
                <w:lang w:val="da-DK" w:eastAsia="da-DK"/>
              </w:rPr>
              <w:t>.</w:t>
            </w:r>
            <w:r w:rsidRPr="00E168D4">
              <w:rPr>
                <w:rFonts w:ascii="Arial" w:hAnsi="Arial" w:cs="Arial"/>
                <w:sz w:val="20"/>
                <w:szCs w:val="20"/>
                <w:lang w:val="da-DK" w:eastAsia="da-DK"/>
              </w:rPr>
              <w:t>20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10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250</w:t>
            </w:r>
          </w:p>
        </w:tc>
      </w:tr>
      <w:tr w:rsidR="00E168D4" w:rsidRPr="00E168D4" w:rsidTr="00E168D4">
        <w:trPr>
          <w:trHeight w:val="255"/>
        </w:trPr>
        <w:tc>
          <w:tcPr>
            <w:tcW w:w="148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bottom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IIIA</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3</w:t>
            </w:r>
            <w:r w:rsidR="004263A4">
              <w:rPr>
                <w:rFonts w:ascii="Arial" w:hAnsi="Arial" w:cs="Arial"/>
                <w:sz w:val="20"/>
                <w:szCs w:val="20"/>
                <w:lang w:val="da-DK" w:eastAsia="da-DK"/>
              </w:rPr>
              <w:t>.</w:t>
            </w:r>
            <w:r w:rsidRPr="00E168D4">
              <w:rPr>
                <w:rFonts w:ascii="Arial" w:hAnsi="Arial" w:cs="Arial"/>
                <w:sz w:val="20"/>
                <w:szCs w:val="20"/>
                <w:lang w:val="da-DK" w:eastAsia="da-DK"/>
              </w:rPr>
              <w:t>24</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30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10</w:t>
            </w:r>
          </w:p>
        </w:tc>
        <w:tc>
          <w:tcPr>
            <w:tcW w:w="700" w:type="dxa"/>
            <w:tcBorders>
              <w:top w:val="nil"/>
              <w:left w:val="nil"/>
              <w:bottom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250</w:t>
            </w:r>
          </w:p>
        </w:tc>
      </w:tr>
      <w:tr w:rsidR="00E168D4" w:rsidRPr="00E168D4" w:rsidTr="00E168D4">
        <w:trPr>
          <w:trHeight w:val="255"/>
        </w:trPr>
        <w:tc>
          <w:tcPr>
            <w:tcW w:w="148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IIIB</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80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13</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250</w:t>
            </w:r>
          </w:p>
        </w:tc>
      </w:tr>
      <w:tr w:rsidR="00E168D4" w:rsidRPr="00E168D4" w:rsidTr="00E168D4">
        <w:trPr>
          <w:trHeight w:val="255"/>
        </w:trPr>
        <w:tc>
          <w:tcPr>
            <w:tcW w:w="148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130&lt;=P&lt;560</w:t>
            </w:r>
          </w:p>
        </w:tc>
        <w:tc>
          <w:tcPr>
            <w:tcW w:w="1740" w:type="dxa"/>
            <w:tcBorders>
              <w:top w:val="nil"/>
              <w:left w:val="nil"/>
              <w:bottom w:val="single" w:sz="4" w:space="0" w:color="auto"/>
              <w:right w:val="nil"/>
            </w:tcBorders>
            <w:shd w:val="clear" w:color="auto" w:fill="auto"/>
            <w:vAlign w:val="bottom"/>
            <w:hideMark/>
          </w:tcPr>
          <w:p w:rsidR="00E168D4" w:rsidRPr="00E168D4" w:rsidRDefault="00E168D4" w:rsidP="00E168D4">
            <w:pPr>
              <w:spacing w:line="240" w:lineRule="auto"/>
              <w:rPr>
                <w:rFonts w:ascii="Arial" w:hAnsi="Arial" w:cs="Arial"/>
                <w:color w:val="000000"/>
                <w:sz w:val="20"/>
                <w:szCs w:val="20"/>
                <w:lang w:val="da-DK" w:eastAsia="da-DK"/>
              </w:rPr>
            </w:pPr>
            <w:r w:rsidRPr="00E168D4">
              <w:rPr>
                <w:rFonts w:ascii="Arial" w:hAnsi="Arial" w:cs="Arial"/>
                <w:color w:val="000000"/>
                <w:sz w:val="20"/>
                <w:szCs w:val="20"/>
                <w:lang w:val="da-DK" w:eastAsia="da-DK"/>
              </w:rPr>
              <w:t>Stage IV</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40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13</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1</w:t>
            </w:r>
            <w:r w:rsidR="004263A4">
              <w:rPr>
                <w:rFonts w:ascii="Arial" w:hAnsi="Arial" w:cs="Arial"/>
                <w:sz w:val="20"/>
                <w:szCs w:val="20"/>
                <w:lang w:val="da-DK" w:eastAsia="da-DK"/>
              </w:rPr>
              <w:t>.</w:t>
            </w:r>
            <w:r w:rsidRPr="00E168D4">
              <w:rPr>
                <w:rFonts w:ascii="Arial" w:hAnsi="Arial" w:cs="Arial"/>
                <w:sz w:val="20"/>
                <w:szCs w:val="20"/>
                <w:lang w:val="da-DK" w:eastAsia="da-DK"/>
              </w:rPr>
              <w:t>50</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035</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002</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0</w:t>
            </w:r>
            <w:r w:rsidR="004263A4">
              <w:rPr>
                <w:rFonts w:ascii="Arial" w:hAnsi="Arial" w:cs="Arial"/>
                <w:sz w:val="20"/>
                <w:szCs w:val="20"/>
                <w:lang w:val="da-DK" w:eastAsia="da-DK"/>
              </w:rPr>
              <w:t>.</w:t>
            </w:r>
            <w:r w:rsidRPr="00E168D4">
              <w:rPr>
                <w:rFonts w:ascii="Arial" w:hAnsi="Arial" w:cs="Arial"/>
                <w:sz w:val="20"/>
                <w:szCs w:val="20"/>
                <w:lang w:val="da-DK" w:eastAsia="da-DK"/>
              </w:rPr>
              <w:t>03</w:t>
            </w:r>
          </w:p>
        </w:tc>
        <w:tc>
          <w:tcPr>
            <w:tcW w:w="700" w:type="dxa"/>
            <w:tcBorders>
              <w:top w:val="nil"/>
              <w:left w:val="nil"/>
              <w:bottom w:val="single" w:sz="4" w:space="0" w:color="auto"/>
              <w:right w:val="nil"/>
            </w:tcBorders>
            <w:shd w:val="clear" w:color="auto" w:fill="auto"/>
            <w:noWrap/>
            <w:vAlign w:val="bottom"/>
            <w:hideMark/>
          </w:tcPr>
          <w:p w:rsidR="00E168D4" w:rsidRPr="00E168D4" w:rsidRDefault="00E168D4" w:rsidP="00E168D4">
            <w:pPr>
              <w:spacing w:line="240" w:lineRule="auto"/>
              <w:jc w:val="right"/>
              <w:rPr>
                <w:rFonts w:ascii="Arial" w:hAnsi="Arial" w:cs="Arial"/>
                <w:sz w:val="20"/>
                <w:szCs w:val="20"/>
                <w:lang w:val="da-DK" w:eastAsia="da-DK"/>
              </w:rPr>
            </w:pPr>
            <w:r w:rsidRPr="00E168D4">
              <w:rPr>
                <w:rFonts w:ascii="Arial" w:hAnsi="Arial" w:cs="Arial"/>
                <w:sz w:val="20"/>
                <w:szCs w:val="20"/>
                <w:lang w:val="da-DK" w:eastAsia="da-DK"/>
              </w:rPr>
              <w:t>250</w:t>
            </w:r>
          </w:p>
        </w:tc>
      </w:tr>
    </w:tbl>
    <w:p w:rsidR="00C15E93" w:rsidRPr="00057D4E" w:rsidRDefault="00C15E93" w:rsidP="00442DA0">
      <w:pPr>
        <w:pStyle w:val="BodyText"/>
        <w:rPr>
          <w:sz w:val="20"/>
        </w:rPr>
      </w:pPr>
      <w:r w:rsidRPr="00057D4E">
        <w:rPr>
          <w:sz w:val="20"/>
          <w:vertAlign w:val="superscript"/>
        </w:rPr>
        <w:t>a)</w:t>
      </w:r>
      <w:r w:rsidRPr="00057D4E">
        <w:rPr>
          <w:sz w:val="20"/>
        </w:rPr>
        <w:t xml:space="preserve"> </w:t>
      </w:r>
      <w:r w:rsidR="00057D4E">
        <w:rPr>
          <w:sz w:val="20"/>
        </w:rPr>
        <w:t xml:space="preserve">In </w:t>
      </w:r>
      <w:r w:rsidRPr="00057D4E">
        <w:rPr>
          <w:sz w:val="20"/>
        </w:rPr>
        <w:t>TREMOD</w:t>
      </w:r>
      <w:r w:rsidR="00057D4E">
        <w:rPr>
          <w:sz w:val="20"/>
        </w:rPr>
        <w:t xml:space="preserve"> NRMM </w:t>
      </w:r>
      <w:r w:rsidRPr="00057D4E">
        <w:rPr>
          <w:sz w:val="20"/>
        </w:rPr>
        <w:t xml:space="preserve"> the 37-56 kW and 56-75 kW size </w:t>
      </w:r>
      <w:r w:rsidR="00057D4E">
        <w:rPr>
          <w:sz w:val="20"/>
        </w:rPr>
        <w:t>classes</w:t>
      </w:r>
      <w:r w:rsidRPr="00057D4E">
        <w:rPr>
          <w:sz w:val="20"/>
        </w:rPr>
        <w:t xml:space="preserve"> are represented by one 37-75 kW</w:t>
      </w:r>
      <w:r w:rsidR="00057D4E" w:rsidRPr="00057D4E">
        <w:rPr>
          <w:sz w:val="20"/>
        </w:rPr>
        <w:t xml:space="preserve"> </w:t>
      </w:r>
      <w:r w:rsidR="00057D4E">
        <w:rPr>
          <w:sz w:val="20"/>
        </w:rPr>
        <w:t>size group, and</w:t>
      </w:r>
      <w:r w:rsidRPr="00057D4E">
        <w:rPr>
          <w:sz w:val="20"/>
        </w:rPr>
        <w:t xml:space="preserve"> </w:t>
      </w:r>
      <w:proofErr w:type="spellStart"/>
      <w:r w:rsidRPr="00057D4E">
        <w:rPr>
          <w:sz w:val="20"/>
        </w:rPr>
        <w:t>NO</w:t>
      </w:r>
      <w:r w:rsidRPr="00057D4E">
        <w:rPr>
          <w:sz w:val="20"/>
          <w:vertAlign w:val="subscript"/>
        </w:rPr>
        <w:t>x</w:t>
      </w:r>
      <w:proofErr w:type="spellEnd"/>
      <w:r w:rsidRPr="00057D4E">
        <w:rPr>
          <w:sz w:val="20"/>
        </w:rPr>
        <w:t xml:space="preserve"> emission factors for Stage IIIA, IIIB and IV are reported as 3.8, 3.4 and 2.1 g/kWh, respectively   </w:t>
      </w:r>
    </w:p>
    <w:p w:rsidR="00C15E93" w:rsidRPr="009C39BE" w:rsidRDefault="00F0469B" w:rsidP="00442DA0">
      <w:pPr>
        <w:pStyle w:val="BodyText"/>
        <w:rPr>
          <w:b/>
          <w:sz w:val="22"/>
          <w:szCs w:val="22"/>
        </w:rPr>
      </w:pPr>
      <w:r w:rsidRPr="009C39BE">
        <w:rPr>
          <w:b/>
          <w:sz w:val="22"/>
          <w:szCs w:val="22"/>
        </w:rPr>
        <w:t>Gasoline</w:t>
      </w:r>
    </w:p>
    <w:p w:rsidR="003044EB" w:rsidRPr="009C39BE" w:rsidRDefault="005D1710" w:rsidP="005D1710">
      <w:pPr>
        <w:pStyle w:val="BodyText"/>
        <w:rPr>
          <w:sz w:val="22"/>
          <w:szCs w:val="22"/>
        </w:rPr>
      </w:pPr>
      <w:r w:rsidRPr="009C39BE">
        <w:rPr>
          <w:sz w:val="22"/>
          <w:szCs w:val="22"/>
        </w:rPr>
        <w:t xml:space="preserve">For gasoline engines the emission factors distinguish between 2-stroke and 4-stroke engines further split into hand held </w:t>
      </w:r>
      <w:r w:rsidR="00AD6AED" w:rsidRPr="009C39BE">
        <w:rPr>
          <w:sz w:val="22"/>
          <w:szCs w:val="22"/>
        </w:rPr>
        <w:t xml:space="preserve">(SH) </w:t>
      </w:r>
      <w:r w:rsidRPr="009C39BE">
        <w:rPr>
          <w:sz w:val="22"/>
          <w:szCs w:val="22"/>
        </w:rPr>
        <w:t xml:space="preserve">and not hand held </w:t>
      </w:r>
      <w:r w:rsidR="00AD6AED" w:rsidRPr="009C39BE">
        <w:rPr>
          <w:sz w:val="22"/>
          <w:szCs w:val="22"/>
        </w:rPr>
        <w:t xml:space="preserve">(SN) </w:t>
      </w:r>
      <w:r w:rsidRPr="009C39BE">
        <w:rPr>
          <w:sz w:val="22"/>
          <w:szCs w:val="22"/>
        </w:rPr>
        <w:t xml:space="preserve">equipment. </w:t>
      </w:r>
      <w:r w:rsidR="003044EB" w:rsidRPr="009C39BE">
        <w:rPr>
          <w:sz w:val="22"/>
          <w:szCs w:val="22"/>
        </w:rPr>
        <w:t>The emission factors are further grouped into the engine size classes (</w:t>
      </w:r>
      <w:proofErr w:type="spellStart"/>
      <w:r w:rsidR="003044EB" w:rsidRPr="009C39BE">
        <w:rPr>
          <w:sz w:val="22"/>
          <w:szCs w:val="22"/>
        </w:rPr>
        <w:t>ccm</w:t>
      </w:r>
      <w:proofErr w:type="spellEnd"/>
      <w:r w:rsidR="003044EB" w:rsidRPr="009C39BE">
        <w:rPr>
          <w:sz w:val="22"/>
          <w:szCs w:val="22"/>
        </w:rPr>
        <w:t>) corresponding to the engine size classifications made in the EU emission directive 2002/88 for gasoline fuelled non-road machinery.</w:t>
      </w:r>
    </w:p>
    <w:p w:rsidR="005D1710" w:rsidRPr="009C39BE" w:rsidRDefault="005D1710" w:rsidP="005D1710">
      <w:pPr>
        <w:pStyle w:val="BodyText"/>
        <w:rPr>
          <w:sz w:val="22"/>
          <w:szCs w:val="22"/>
        </w:rPr>
      </w:pPr>
      <w:r w:rsidRPr="009C39BE">
        <w:rPr>
          <w:sz w:val="22"/>
          <w:szCs w:val="22"/>
        </w:rPr>
        <w:t xml:space="preserve">The following technology levels are represented by </w:t>
      </w:r>
      <w:r w:rsidR="00BB5AD7" w:rsidRPr="009C39BE">
        <w:rPr>
          <w:sz w:val="22"/>
          <w:szCs w:val="22"/>
        </w:rPr>
        <w:t xml:space="preserve">fuel consumption and </w:t>
      </w:r>
      <w:r w:rsidRPr="009C39BE">
        <w:rPr>
          <w:sz w:val="22"/>
          <w:szCs w:val="22"/>
        </w:rPr>
        <w:t xml:space="preserve">emission factors: &lt; 1981, 1981–1990, 1991–Stage I, Stage I and Stage II. </w:t>
      </w:r>
      <w:r w:rsidR="0037549E" w:rsidRPr="009C39BE">
        <w:rPr>
          <w:sz w:val="22"/>
          <w:szCs w:val="22"/>
        </w:rPr>
        <w:t xml:space="preserve">The factors </w:t>
      </w:r>
      <w:r w:rsidR="0066556C" w:rsidRPr="009C39BE">
        <w:rPr>
          <w:sz w:val="22"/>
          <w:szCs w:val="22"/>
        </w:rPr>
        <w:t xml:space="preserve">for fuel consumption and </w:t>
      </w:r>
      <w:proofErr w:type="spellStart"/>
      <w:r w:rsidR="0066556C" w:rsidRPr="009C39BE">
        <w:rPr>
          <w:sz w:val="22"/>
          <w:szCs w:val="22"/>
        </w:rPr>
        <w:t>NO</w:t>
      </w:r>
      <w:r w:rsidR="0066556C" w:rsidRPr="00BC641A">
        <w:rPr>
          <w:sz w:val="22"/>
          <w:szCs w:val="22"/>
          <w:vertAlign w:val="subscript"/>
        </w:rPr>
        <w:t>x</w:t>
      </w:r>
      <w:proofErr w:type="spellEnd"/>
      <w:r w:rsidR="0066556C" w:rsidRPr="009C39BE">
        <w:rPr>
          <w:sz w:val="22"/>
          <w:szCs w:val="22"/>
        </w:rPr>
        <w:t>, VOC</w:t>
      </w:r>
      <w:r w:rsidR="00427C44">
        <w:rPr>
          <w:sz w:val="22"/>
          <w:szCs w:val="22"/>
        </w:rPr>
        <w:t>, CO and TSP</w:t>
      </w:r>
      <w:r w:rsidR="0066556C" w:rsidRPr="009C39BE">
        <w:rPr>
          <w:sz w:val="22"/>
          <w:szCs w:val="22"/>
        </w:rPr>
        <w:t xml:space="preserve"> </w:t>
      </w:r>
      <w:r w:rsidR="00427C44">
        <w:rPr>
          <w:sz w:val="22"/>
          <w:szCs w:val="22"/>
        </w:rPr>
        <w:t xml:space="preserve">(2-stroke only) </w:t>
      </w:r>
      <w:r w:rsidR="0066556C" w:rsidRPr="009C39BE">
        <w:rPr>
          <w:sz w:val="22"/>
          <w:szCs w:val="22"/>
        </w:rPr>
        <w:t xml:space="preserve">emissions are provided by IFEU (2004) and </w:t>
      </w:r>
      <w:r w:rsidR="0037549E" w:rsidRPr="009C39BE">
        <w:rPr>
          <w:sz w:val="22"/>
          <w:szCs w:val="22"/>
        </w:rPr>
        <w:t>are to a large extent based on expert judgement taking into account s</w:t>
      </w:r>
      <w:r w:rsidR="00BB5AD7" w:rsidRPr="009C39BE">
        <w:rPr>
          <w:sz w:val="22"/>
          <w:szCs w:val="22"/>
        </w:rPr>
        <w:t xml:space="preserve">pecific measurement data, type approval values, and </w:t>
      </w:r>
      <w:r w:rsidR="0037549E" w:rsidRPr="009C39BE">
        <w:rPr>
          <w:sz w:val="22"/>
          <w:szCs w:val="22"/>
        </w:rPr>
        <w:t>estimated emission increase for the part of engines from 1990 and older. For more details please refer to IFEU (2004)</w:t>
      </w:r>
      <w:r w:rsidR="0066556C" w:rsidRPr="009C39BE">
        <w:rPr>
          <w:sz w:val="22"/>
          <w:szCs w:val="22"/>
        </w:rPr>
        <w:t xml:space="preserve">. </w:t>
      </w:r>
      <w:r w:rsidR="00427C44">
        <w:rPr>
          <w:sz w:val="22"/>
          <w:szCs w:val="22"/>
        </w:rPr>
        <w:t xml:space="preserve">4-stroke TSP emission factors in TREMOD NRMM come from USEPA (1999). </w:t>
      </w:r>
      <w:r w:rsidR="0066556C" w:rsidRPr="009C39BE">
        <w:rPr>
          <w:sz w:val="22"/>
          <w:szCs w:val="22"/>
        </w:rPr>
        <w:t>EMEP/</w:t>
      </w:r>
      <w:proofErr w:type="spellStart"/>
      <w:r w:rsidR="0066556C" w:rsidRPr="009C39BE">
        <w:rPr>
          <w:sz w:val="22"/>
          <w:szCs w:val="22"/>
        </w:rPr>
        <w:t>Corinair</w:t>
      </w:r>
      <w:proofErr w:type="spellEnd"/>
      <w:r w:rsidR="0066556C" w:rsidRPr="009C39BE">
        <w:rPr>
          <w:sz w:val="22"/>
          <w:szCs w:val="22"/>
        </w:rPr>
        <w:t xml:space="preserve"> (2013) is the source of N</w:t>
      </w:r>
      <w:r w:rsidR="0066556C" w:rsidRPr="009C39BE">
        <w:rPr>
          <w:sz w:val="22"/>
          <w:szCs w:val="22"/>
          <w:vertAlign w:val="subscript"/>
        </w:rPr>
        <w:t>2</w:t>
      </w:r>
      <w:r w:rsidR="0066556C" w:rsidRPr="009C39BE">
        <w:rPr>
          <w:sz w:val="22"/>
          <w:szCs w:val="22"/>
        </w:rPr>
        <w:t>O and NH</w:t>
      </w:r>
      <w:r w:rsidR="0066556C" w:rsidRPr="009C39BE">
        <w:rPr>
          <w:sz w:val="22"/>
          <w:szCs w:val="22"/>
          <w:vertAlign w:val="subscript"/>
        </w:rPr>
        <w:t>3</w:t>
      </w:r>
      <w:r w:rsidR="0066556C" w:rsidRPr="009C39BE">
        <w:rPr>
          <w:sz w:val="22"/>
          <w:szCs w:val="22"/>
        </w:rPr>
        <w:t xml:space="preserve"> emission factors, whereas </w:t>
      </w:r>
      <w:proofErr w:type="spellStart"/>
      <w:r w:rsidR="00A63F1C" w:rsidRPr="00A63F1C">
        <w:rPr>
          <w:sz w:val="22"/>
          <w:szCs w:val="22"/>
        </w:rPr>
        <w:t>whereas</w:t>
      </w:r>
      <w:proofErr w:type="spellEnd"/>
      <w:r w:rsidR="00A63F1C" w:rsidRPr="00A63F1C">
        <w:rPr>
          <w:sz w:val="22"/>
          <w:szCs w:val="22"/>
        </w:rPr>
        <w:t xml:space="preserve"> the CH</w:t>
      </w:r>
      <w:r w:rsidR="00A63F1C" w:rsidRPr="00A63F1C">
        <w:rPr>
          <w:sz w:val="22"/>
          <w:szCs w:val="22"/>
          <w:vertAlign w:val="subscript"/>
        </w:rPr>
        <w:t>4</w:t>
      </w:r>
      <w:r w:rsidR="00A63F1C" w:rsidRPr="00A63F1C">
        <w:rPr>
          <w:sz w:val="22"/>
          <w:szCs w:val="22"/>
        </w:rPr>
        <w:t xml:space="preserve"> percentage shares of total VOC of </w:t>
      </w:r>
      <w:r w:rsidR="00D11D9F">
        <w:rPr>
          <w:sz w:val="22"/>
          <w:szCs w:val="22"/>
        </w:rPr>
        <w:t>7.0</w:t>
      </w:r>
      <w:r w:rsidR="00A63F1C" w:rsidRPr="00A63F1C">
        <w:rPr>
          <w:sz w:val="22"/>
          <w:szCs w:val="22"/>
        </w:rPr>
        <w:t xml:space="preserve"> % and </w:t>
      </w:r>
      <w:r w:rsidR="00D11D9F">
        <w:rPr>
          <w:sz w:val="22"/>
          <w:szCs w:val="22"/>
        </w:rPr>
        <w:t>3.4</w:t>
      </w:r>
      <w:r w:rsidR="00A63F1C" w:rsidRPr="00A63F1C">
        <w:rPr>
          <w:sz w:val="22"/>
          <w:szCs w:val="22"/>
        </w:rPr>
        <w:t xml:space="preserve"> % for 2-stroke and 4-stroke engines, respectively, are</w:t>
      </w:r>
      <w:r w:rsidR="0066556C" w:rsidRPr="00A63F1C">
        <w:rPr>
          <w:sz w:val="22"/>
          <w:szCs w:val="22"/>
        </w:rPr>
        <w:t xml:space="preserve"> taken from </w:t>
      </w:r>
      <w:r w:rsidR="00D11D9F">
        <w:rPr>
          <w:sz w:val="22"/>
          <w:szCs w:val="22"/>
        </w:rPr>
        <w:t>IFEU</w:t>
      </w:r>
      <w:r w:rsidR="0066556C" w:rsidRPr="00A63F1C">
        <w:rPr>
          <w:sz w:val="22"/>
          <w:szCs w:val="22"/>
        </w:rPr>
        <w:t xml:space="preserve"> (200</w:t>
      </w:r>
      <w:r w:rsidR="00D11D9F">
        <w:rPr>
          <w:sz w:val="22"/>
          <w:szCs w:val="22"/>
        </w:rPr>
        <w:t>9</w:t>
      </w:r>
      <w:r w:rsidR="0066556C" w:rsidRPr="00A63F1C">
        <w:rPr>
          <w:sz w:val="22"/>
          <w:szCs w:val="22"/>
        </w:rPr>
        <w:t>).</w:t>
      </w:r>
    </w:p>
    <w:p w:rsidR="00AD6AED" w:rsidRPr="009C39BE" w:rsidRDefault="00AD6AED" w:rsidP="00AD6AED">
      <w:pPr>
        <w:pStyle w:val="BodyText"/>
        <w:rPr>
          <w:sz w:val="22"/>
          <w:szCs w:val="22"/>
        </w:rPr>
      </w:pPr>
      <w:r w:rsidRPr="009C39BE">
        <w:rPr>
          <w:sz w:val="22"/>
          <w:szCs w:val="22"/>
        </w:rPr>
        <w:t>Table 3 Fuel consumption and emission factors for gasoline 2 stroke non road engines (g/kWh)</w:t>
      </w:r>
    </w:p>
    <w:tbl>
      <w:tblPr>
        <w:tblW w:w="9112" w:type="dxa"/>
        <w:tblInd w:w="55" w:type="dxa"/>
        <w:tblCellMar>
          <w:left w:w="70" w:type="dxa"/>
          <w:right w:w="70" w:type="dxa"/>
        </w:tblCellMar>
        <w:tblLook w:val="04A0" w:firstRow="1" w:lastRow="0" w:firstColumn="1" w:lastColumn="0" w:noHBand="0" w:noVBand="1"/>
      </w:tblPr>
      <w:tblGrid>
        <w:gridCol w:w="879"/>
        <w:gridCol w:w="1129"/>
        <w:gridCol w:w="1299"/>
        <w:gridCol w:w="1539"/>
        <w:gridCol w:w="600"/>
        <w:gridCol w:w="685"/>
        <w:gridCol w:w="585"/>
        <w:gridCol w:w="641"/>
        <w:gridCol w:w="641"/>
        <w:gridCol w:w="529"/>
        <w:gridCol w:w="585"/>
      </w:tblGrid>
      <w:tr w:rsidR="002437FF" w:rsidRPr="00AD6AED" w:rsidTr="00AD6AED">
        <w:trPr>
          <w:trHeight w:val="255"/>
        </w:trPr>
        <w:tc>
          <w:tcPr>
            <w:tcW w:w="879" w:type="dxa"/>
            <w:tcBorders>
              <w:top w:val="single" w:sz="4" w:space="0" w:color="auto"/>
              <w:left w:val="nil"/>
              <w:bottom w:val="single" w:sz="4" w:space="0" w:color="auto"/>
              <w:right w:val="nil"/>
            </w:tcBorders>
            <w:shd w:val="clear" w:color="auto" w:fill="auto"/>
            <w:noWrap/>
            <w:vAlign w:val="bottom"/>
            <w:hideMark/>
          </w:tcPr>
          <w:p w:rsidR="002437FF" w:rsidRPr="00427C44" w:rsidRDefault="002437FF" w:rsidP="00AD6AED">
            <w:pPr>
              <w:spacing w:line="240" w:lineRule="auto"/>
              <w:jc w:val="center"/>
              <w:rPr>
                <w:rFonts w:ascii="Arial" w:hAnsi="Arial" w:cs="Arial"/>
                <w:color w:val="000000"/>
                <w:sz w:val="20"/>
                <w:szCs w:val="20"/>
                <w:lang w:val="en-US" w:eastAsia="da-DK"/>
              </w:rPr>
            </w:pPr>
            <w:r w:rsidRPr="00427C44">
              <w:rPr>
                <w:rFonts w:ascii="Arial" w:hAnsi="Arial" w:cs="Arial"/>
                <w:color w:val="000000"/>
                <w:sz w:val="20"/>
                <w:szCs w:val="20"/>
                <w:lang w:val="en-US" w:eastAsia="da-DK"/>
              </w:rPr>
              <w:t>Engine</w:t>
            </w:r>
          </w:p>
        </w:tc>
        <w:tc>
          <w:tcPr>
            <w:tcW w:w="1129" w:type="dxa"/>
            <w:tcBorders>
              <w:top w:val="single" w:sz="4" w:space="0" w:color="auto"/>
              <w:left w:val="nil"/>
              <w:bottom w:val="single" w:sz="4" w:space="0" w:color="auto"/>
              <w:right w:val="nil"/>
            </w:tcBorders>
            <w:shd w:val="clear" w:color="auto" w:fill="auto"/>
            <w:noWrap/>
            <w:vAlign w:val="bottom"/>
            <w:hideMark/>
          </w:tcPr>
          <w:p w:rsidR="002437FF" w:rsidRPr="00427C44" w:rsidRDefault="002437FF" w:rsidP="00AD6AED">
            <w:pPr>
              <w:spacing w:line="240" w:lineRule="auto"/>
              <w:jc w:val="center"/>
              <w:rPr>
                <w:rFonts w:ascii="Arial" w:hAnsi="Arial" w:cs="Arial"/>
                <w:color w:val="000000"/>
                <w:sz w:val="20"/>
                <w:szCs w:val="20"/>
                <w:lang w:val="en-US" w:eastAsia="da-DK"/>
              </w:rPr>
            </w:pPr>
            <w:r w:rsidRPr="00427C44">
              <w:rPr>
                <w:rFonts w:ascii="Arial" w:hAnsi="Arial" w:cs="Arial"/>
                <w:color w:val="000000"/>
                <w:sz w:val="20"/>
                <w:szCs w:val="20"/>
                <w:lang w:val="en-US" w:eastAsia="da-DK"/>
              </w:rPr>
              <w:t>Size code</w:t>
            </w:r>
          </w:p>
        </w:tc>
        <w:tc>
          <w:tcPr>
            <w:tcW w:w="1299" w:type="dxa"/>
            <w:tcBorders>
              <w:top w:val="single" w:sz="4" w:space="0" w:color="auto"/>
              <w:left w:val="nil"/>
              <w:bottom w:val="single" w:sz="4" w:space="0" w:color="auto"/>
              <w:right w:val="nil"/>
            </w:tcBorders>
            <w:shd w:val="clear" w:color="auto" w:fill="auto"/>
            <w:noWrap/>
            <w:vAlign w:val="bottom"/>
            <w:hideMark/>
          </w:tcPr>
          <w:p w:rsidR="002437FF" w:rsidRPr="00427C44" w:rsidRDefault="002437FF" w:rsidP="00AD6AED">
            <w:pPr>
              <w:spacing w:line="240" w:lineRule="auto"/>
              <w:jc w:val="center"/>
              <w:rPr>
                <w:rFonts w:ascii="Arial" w:hAnsi="Arial" w:cs="Arial"/>
                <w:color w:val="000000"/>
                <w:sz w:val="20"/>
                <w:szCs w:val="20"/>
                <w:lang w:val="en-US" w:eastAsia="da-DK"/>
              </w:rPr>
            </w:pPr>
            <w:r w:rsidRPr="00427C44">
              <w:rPr>
                <w:rFonts w:ascii="Arial" w:hAnsi="Arial" w:cs="Arial"/>
                <w:color w:val="000000"/>
                <w:sz w:val="20"/>
                <w:szCs w:val="20"/>
                <w:lang w:val="en-US" w:eastAsia="da-DK"/>
              </w:rPr>
              <w:t xml:space="preserve">Size </w:t>
            </w:r>
            <w:proofErr w:type="spellStart"/>
            <w:r w:rsidRPr="00427C44">
              <w:rPr>
                <w:rFonts w:ascii="Arial" w:hAnsi="Arial" w:cs="Arial"/>
                <w:color w:val="000000"/>
                <w:sz w:val="20"/>
                <w:szCs w:val="20"/>
                <w:lang w:val="en-US" w:eastAsia="da-DK"/>
              </w:rPr>
              <w:t>classe</w:t>
            </w:r>
            <w:proofErr w:type="spellEnd"/>
          </w:p>
        </w:tc>
        <w:tc>
          <w:tcPr>
            <w:tcW w:w="1539" w:type="dxa"/>
            <w:tcBorders>
              <w:top w:val="single" w:sz="4" w:space="0" w:color="auto"/>
              <w:left w:val="nil"/>
              <w:bottom w:val="single" w:sz="4" w:space="0" w:color="auto"/>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proofErr w:type="spellStart"/>
            <w:r w:rsidRPr="00427C44">
              <w:rPr>
                <w:rFonts w:ascii="Arial" w:hAnsi="Arial" w:cs="Arial"/>
                <w:color w:val="000000"/>
                <w:sz w:val="20"/>
                <w:szCs w:val="20"/>
                <w:lang w:val="en-US" w:eastAsia="da-DK"/>
              </w:rPr>
              <w:t>Emiss</w:t>
            </w:r>
            <w:proofErr w:type="spellEnd"/>
            <w:r w:rsidRPr="00AD6AED">
              <w:rPr>
                <w:rFonts w:ascii="Arial" w:hAnsi="Arial" w:cs="Arial"/>
                <w:color w:val="000000"/>
                <w:sz w:val="20"/>
                <w:szCs w:val="20"/>
                <w:lang w:val="da-DK" w:eastAsia="da-DK"/>
              </w:rPr>
              <w:t>ion Level</w:t>
            </w:r>
          </w:p>
        </w:tc>
        <w:tc>
          <w:tcPr>
            <w:tcW w:w="600" w:type="dxa"/>
            <w:tcBorders>
              <w:top w:val="single" w:sz="4" w:space="0" w:color="auto"/>
              <w:left w:val="nil"/>
              <w:bottom w:val="single" w:sz="4" w:space="0" w:color="auto"/>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proofErr w:type="spellStart"/>
            <w:r w:rsidRPr="00E168D4">
              <w:rPr>
                <w:rFonts w:ascii="Arial" w:hAnsi="Arial" w:cs="Arial"/>
                <w:color w:val="000000"/>
                <w:sz w:val="20"/>
                <w:szCs w:val="20"/>
                <w:lang w:val="da-DK" w:eastAsia="da-DK"/>
              </w:rPr>
              <w:t>N</w:t>
            </w:r>
            <w:r>
              <w:rPr>
                <w:rFonts w:ascii="Arial" w:hAnsi="Arial" w:cs="Arial"/>
                <w:color w:val="000000"/>
                <w:sz w:val="20"/>
                <w:szCs w:val="20"/>
                <w:lang w:val="da-DK" w:eastAsia="da-DK"/>
              </w:rPr>
              <w:t>O</w:t>
            </w:r>
            <w:r w:rsidRPr="002437FF">
              <w:rPr>
                <w:rFonts w:ascii="Arial" w:hAnsi="Arial" w:cs="Arial"/>
                <w:color w:val="000000"/>
                <w:sz w:val="20"/>
                <w:szCs w:val="20"/>
                <w:vertAlign w:val="subscript"/>
                <w:lang w:val="da-DK" w:eastAsia="da-DK"/>
              </w:rPr>
              <w:t>x</w:t>
            </w:r>
            <w:proofErr w:type="spellEnd"/>
          </w:p>
        </w:tc>
        <w:tc>
          <w:tcPr>
            <w:tcW w:w="685" w:type="dxa"/>
            <w:tcBorders>
              <w:top w:val="single" w:sz="4" w:space="0" w:color="auto"/>
              <w:left w:val="nil"/>
              <w:bottom w:val="single" w:sz="4" w:space="0" w:color="auto"/>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VOC</w:t>
            </w:r>
          </w:p>
        </w:tc>
        <w:tc>
          <w:tcPr>
            <w:tcW w:w="585" w:type="dxa"/>
            <w:tcBorders>
              <w:top w:val="single" w:sz="4" w:space="0" w:color="auto"/>
              <w:left w:val="nil"/>
              <w:bottom w:val="single" w:sz="4" w:space="0" w:color="auto"/>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CO</w:t>
            </w:r>
          </w:p>
        </w:tc>
        <w:tc>
          <w:tcPr>
            <w:tcW w:w="641" w:type="dxa"/>
            <w:tcBorders>
              <w:top w:val="single" w:sz="4" w:space="0" w:color="auto"/>
              <w:left w:val="nil"/>
              <w:bottom w:val="single" w:sz="4" w:space="0" w:color="auto"/>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N</w:t>
            </w:r>
            <w:r w:rsidRPr="002437FF">
              <w:rPr>
                <w:rFonts w:ascii="Arial" w:hAnsi="Arial" w:cs="Arial"/>
                <w:color w:val="000000"/>
                <w:sz w:val="20"/>
                <w:szCs w:val="20"/>
                <w:vertAlign w:val="subscript"/>
                <w:lang w:val="da-DK" w:eastAsia="da-DK"/>
              </w:rPr>
              <w:t>2</w:t>
            </w:r>
            <w:r w:rsidRPr="00E168D4">
              <w:rPr>
                <w:rFonts w:ascii="Arial" w:hAnsi="Arial" w:cs="Arial"/>
                <w:color w:val="000000"/>
                <w:sz w:val="20"/>
                <w:szCs w:val="20"/>
                <w:lang w:val="da-DK" w:eastAsia="da-DK"/>
              </w:rPr>
              <w:t>O</w:t>
            </w:r>
          </w:p>
        </w:tc>
        <w:tc>
          <w:tcPr>
            <w:tcW w:w="641" w:type="dxa"/>
            <w:tcBorders>
              <w:top w:val="single" w:sz="4" w:space="0" w:color="auto"/>
              <w:left w:val="nil"/>
              <w:bottom w:val="single" w:sz="4" w:space="0" w:color="auto"/>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NH</w:t>
            </w:r>
            <w:r w:rsidRPr="002437FF">
              <w:rPr>
                <w:rFonts w:ascii="Arial" w:hAnsi="Arial" w:cs="Arial"/>
                <w:color w:val="000000"/>
                <w:sz w:val="20"/>
                <w:szCs w:val="20"/>
                <w:vertAlign w:val="subscript"/>
                <w:lang w:val="da-DK" w:eastAsia="da-DK"/>
              </w:rPr>
              <w:t>3</w:t>
            </w:r>
          </w:p>
        </w:tc>
        <w:tc>
          <w:tcPr>
            <w:tcW w:w="529" w:type="dxa"/>
            <w:tcBorders>
              <w:top w:val="single" w:sz="4" w:space="0" w:color="auto"/>
              <w:left w:val="nil"/>
              <w:bottom w:val="single" w:sz="4" w:space="0" w:color="auto"/>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r w:rsidRPr="00AD6AED">
              <w:rPr>
                <w:rFonts w:ascii="Arial" w:hAnsi="Arial" w:cs="Arial"/>
                <w:color w:val="000000"/>
                <w:sz w:val="20"/>
                <w:szCs w:val="20"/>
                <w:lang w:val="da-DK" w:eastAsia="da-DK"/>
              </w:rPr>
              <w:t>TSP</w:t>
            </w:r>
          </w:p>
        </w:tc>
        <w:tc>
          <w:tcPr>
            <w:tcW w:w="585" w:type="dxa"/>
            <w:tcBorders>
              <w:top w:val="single" w:sz="4" w:space="0" w:color="auto"/>
              <w:left w:val="nil"/>
              <w:bottom w:val="single" w:sz="4" w:space="0" w:color="auto"/>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r w:rsidRPr="00AD6AED">
              <w:rPr>
                <w:rFonts w:ascii="Arial" w:hAnsi="Arial" w:cs="Arial"/>
                <w:color w:val="000000"/>
                <w:sz w:val="20"/>
                <w:szCs w:val="20"/>
                <w:lang w:val="da-DK" w:eastAsia="da-DK"/>
              </w:rPr>
              <w:t>FC</w:t>
            </w:r>
          </w:p>
        </w:tc>
      </w:tr>
      <w:tr w:rsidR="00AD6AED" w:rsidRPr="00AD6AED" w:rsidTr="00AD6AED">
        <w:trPr>
          <w:trHeight w:val="255"/>
        </w:trPr>
        <w:tc>
          <w:tcPr>
            <w:tcW w:w="87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3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0"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p>
        </w:tc>
        <w:tc>
          <w:tcPr>
            <w:tcW w:w="6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305</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695</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882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300</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579</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3</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809</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203</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463</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735</w:t>
            </w:r>
          </w:p>
        </w:tc>
      </w:tr>
      <w:tr w:rsidR="00AD6AED" w:rsidRPr="00AD6AED" w:rsidTr="00DE0725">
        <w:trPr>
          <w:trHeight w:val="255"/>
        </w:trPr>
        <w:tc>
          <w:tcPr>
            <w:tcW w:w="87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3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0"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188</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379</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720</w:t>
            </w:r>
          </w:p>
        </w:tc>
      </w:tr>
      <w:tr w:rsidR="00AD6AED" w:rsidRPr="00AD6AED" w:rsidTr="00DE0725">
        <w:trPr>
          <w:trHeight w:val="255"/>
        </w:trPr>
        <w:tc>
          <w:tcPr>
            <w:tcW w:w="87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3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0"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44</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379</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500</w:t>
            </w:r>
          </w:p>
        </w:tc>
      </w:tr>
      <w:tr w:rsidR="00AD6AED" w:rsidRPr="00AD6AED" w:rsidTr="00DE0725">
        <w:trPr>
          <w:trHeight w:val="255"/>
        </w:trPr>
        <w:tc>
          <w:tcPr>
            <w:tcW w:w="87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3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0"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6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189</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510</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665</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158</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425</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609</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2</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126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340</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8</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554</w:t>
            </w:r>
          </w:p>
        </w:tc>
      </w:tr>
      <w:tr w:rsidR="00AD6AED" w:rsidRPr="00AD6AED" w:rsidTr="00DE0725">
        <w:trPr>
          <w:trHeight w:val="255"/>
        </w:trPr>
        <w:tc>
          <w:tcPr>
            <w:tcW w:w="87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3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0"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p>
        </w:tc>
        <w:tc>
          <w:tcPr>
            <w:tcW w:w="6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126</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340</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8</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529</w:t>
            </w:r>
          </w:p>
        </w:tc>
      </w:tr>
      <w:tr w:rsidR="00AD6AED" w:rsidRPr="00AD6AED" w:rsidTr="00DE0725">
        <w:trPr>
          <w:trHeight w:val="255"/>
        </w:trPr>
        <w:tc>
          <w:tcPr>
            <w:tcW w:w="87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3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0"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2</w:t>
            </w:r>
          </w:p>
        </w:tc>
        <w:tc>
          <w:tcPr>
            <w:tcW w:w="6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64</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340</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8</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500</w:t>
            </w:r>
          </w:p>
        </w:tc>
      </w:tr>
      <w:tr w:rsidR="00AD6AED" w:rsidRPr="00AD6AED" w:rsidTr="00DE0725">
        <w:trPr>
          <w:trHeight w:val="255"/>
        </w:trPr>
        <w:tc>
          <w:tcPr>
            <w:tcW w:w="87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3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0"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3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0"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3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0"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lastRenderedPageBreak/>
              <w:t>2-stroke</w:t>
            </w:r>
          </w:p>
        </w:tc>
        <w:tc>
          <w:tcPr>
            <w:tcW w:w="11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3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0"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3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0"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3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0"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3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0"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3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0"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3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0"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DE0725">
        <w:trPr>
          <w:trHeight w:val="255"/>
        </w:trPr>
        <w:tc>
          <w:tcPr>
            <w:tcW w:w="87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3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0"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single" w:sz="4" w:space="0" w:color="auto"/>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39" w:type="dxa"/>
            <w:tcBorders>
              <w:top w:val="nil"/>
              <w:left w:val="nil"/>
              <w:bottom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0"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39" w:type="dxa"/>
            <w:tcBorders>
              <w:top w:val="nil"/>
              <w:left w:val="nil"/>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0"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r w:rsidR="00AD6AED" w:rsidRPr="00AD6AED" w:rsidTr="00AD6AED">
        <w:trPr>
          <w:trHeight w:val="255"/>
        </w:trPr>
        <w:tc>
          <w:tcPr>
            <w:tcW w:w="87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2-stroke</w:t>
            </w:r>
          </w:p>
        </w:tc>
        <w:tc>
          <w:tcPr>
            <w:tcW w:w="11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3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0"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155</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418</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41"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010</w:t>
            </w:r>
          </w:p>
        </w:tc>
        <w:tc>
          <w:tcPr>
            <w:tcW w:w="529"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bottom w:val="single" w:sz="4" w:space="0" w:color="auto"/>
              <w:right w:val="nil"/>
            </w:tcBorders>
            <w:shd w:val="clear" w:color="auto" w:fill="auto"/>
            <w:vAlign w:val="bottom"/>
            <w:hideMark/>
          </w:tcPr>
          <w:p w:rsidR="00AD6AED" w:rsidRPr="00AD6AED" w:rsidRDefault="00AD6AED"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652</w:t>
            </w:r>
          </w:p>
        </w:tc>
      </w:tr>
    </w:tbl>
    <w:p w:rsidR="009C39BE" w:rsidRDefault="009C39BE" w:rsidP="00442DA0">
      <w:pPr>
        <w:pStyle w:val="BodyText"/>
      </w:pPr>
    </w:p>
    <w:p w:rsidR="00AD6AED" w:rsidRPr="009C39BE" w:rsidRDefault="00AD6AED" w:rsidP="00AD6AED">
      <w:pPr>
        <w:pStyle w:val="BodyText"/>
        <w:rPr>
          <w:sz w:val="22"/>
          <w:szCs w:val="22"/>
        </w:rPr>
      </w:pPr>
      <w:r w:rsidRPr="009C39BE">
        <w:rPr>
          <w:sz w:val="22"/>
          <w:szCs w:val="22"/>
        </w:rPr>
        <w:t>Table 4 Fuel consumption and emission factors for gasoline 4 stroke non road engines (g/kWh)</w:t>
      </w:r>
    </w:p>
    <w:tbl>
      <w:tblPr>
        <w:tblW w:w="9433" w:type="dxa"/>
        <w:tblInd w:w="55" w:type="dxa"/>
        <w:tblCellMar>
          <w:left w:w="70" w:type="dxa"/>
          <w:right w:w="70" w:type="dxa"/>
        </w:tblCellMar>
        <w:tblLook w:val="04A0" w:firstRow="1" w:lastRow="0" w:firstColumn="1" w:lastColumn="0" w:noHBand="0" w:noVBand="1"/>
      </w:tblPr>
      <w:tblGrid>
        <w:gridCol w:w="959"/>
        <w:gridCol w:w="1119"/>
        <w:gridCol w:w="1292"/>
        <w:gridCol w:w="1558"/>
        <w:gridCol w:w="607"/>
        <w:gridCol w:w="684"/>
        <w:gridCol w:w="585"/>
        <w:gridCol w:w="751"/>
        <w:gridCol w:w="652"/>
        <w:gridCol w:w="641"/>
        <w:gridCol w:w="585"/>
      </w:tblGrid>
      <w:tr w:rsidR="002437FF" w:rsidRPr="00AD6AED" w:rsidTr="00DE0725">
        <w:trPr>
          <w:trHeight w:val="255"/>
        </w:trPr>
        <w:tc>
          <w:tcPr>
            <w:tcW w:w="959" w:type="dxa"/>
            <w:tcBorders>
              <w:top w:val="single" w:sz="4" w:space="0" w:color="auto"/>
              <w:left w:val="nil"/>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r w:rsidRPr="00AD6AED">
              <w:rPr>
                <w:rFonts w:ascii="Arial" w:hAnsi="Arial" w:cs="Arial"/>
                <w:color w:val="000000"/>
                <w:sz w:val="20"/>
                <w:szCs w:val="20"/>
                <w:lang w:val="da-DK" w:eastAsia="da-DK"/>
              </w:rPr>
              <w:t>Engine</w:t>
            </w:r>
          </w:p>
        </w:tc>
        <w:tc>
          <w:tcPr>
            <w:tcW w:w="1119" w:type="dxa"/>
            <w:tcBorders>
              <w:top w:val="single" w:sz="4" w:space="0" w:color="auto"/>
              <w:left w:val="nil"/>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proofErr w:type="spellStart"/>
            <w:r w:rsidRPr="00AD6AED">
              <w:rPr>
                <w:rFonts w:ascii="Arial" w:hAnsi="Arial" w:cs="Arial"/>
                <w:color w:val="000000"/>
                <w:sz w:val="20"/>
                <w:szCs w:val="20"/>
                <w:lang w:val="da-DK" w:eastAsia="da-DK"/>
              </w:rPr>
              <w:t>Size</w:t>
            </w:r>
            <w:proofErr w:type="spellEnd"/>
            <w:r w:rsidRPr="00AD6AED">
              <w:rPr>
                <w:rFonts w:ascii="Arial" w:hAnsi="Arial" w:cs="Arial"/>
                <w:color w:val="000000"/>
                <w:sz w:val="20"/>
                <w:szCs w:val="20"/>
                <w:lang w:val="da-DK" w:eastAsia="da-DK"/>
              </w:rPr>
              <w:t xml:space="preserve"> </w:t>
            </w:r>
            <w:proofErr w:type="spellStart"/>
            <w:r w:rsidRPr="00AD6AED">
              <w:rPr>
                <w:rFonts w:ascii="Arial" w:hAnsi="Arial" w:cs="Arial"/>
                <w:color w:val="000000"/>
                <w:sz w:val="20"/>
                <w:szCs w:val="20"/>
                <w:lang w:val="da-DK" w:eastAsia="da-DK"/>
              </w:rPr>
              <w:t>code</w:t>
            </w:r>
            <w:proofErr w:type="spellEnd"/>
          </w:p>
        </w:tc>
        <w:tc>
          <w:tcPr>
            <w:tcW w:w="1292" w:type="dxa"/>
            <w:tcBorders>
              <w:top w:val="single" w:sz="4" w:space="0" w:color="auto"/>
              <w:left w:val="nil"/>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proofErr w:type="spellStart"/>
            <w:r w:rsidRPr="00AD6AED">
              <w:rPr>
                <w:rFonts w:ascii="Arial" w:hAnsi="Arial" w:cs="Arial"/>
                <w:color w:val="000000"/>
                <w:sz w:val="20"/>
                <w:szCs w:val="20"/>
                <w:lang w:val="da-DK" w:eastAsia="da-DK"/>
              </w:rPr>
              <w:t>Size</w:t>
            </w:r>
            <w:proofErr w:type="spellEnd"/>
            <w:r w:rsidRPr="00AD6AED">
              <w:rPr>
                <w:rFonts w:ascii="Arial" w:hAnsi="Arial" w:cs="Arial"/>
                <w:color w:val="000000"/>
                <w:sz w:val="20"/>
                <w:szCs w:val="20"/>
                <w:lang w:val="da-DK" w:eastAsia="da-DK"/>
              </w:rPr>
              <w:t xml:space="preserve"> </w:t>
            </w:r>
            <w:proofErr w:type="spellStart"/>
            <w:r w:rsidRPr="00AD6AED">
              <w:rPr>
                <w:rFonts w:ascii="Arial" w:hAnsi="Arial" w:cs="Arial"/>
                <w:color w:val="000000"/>
                <w:sz w:val="20"/>
                <w:szCs w:val="20"/>
                <w:lang w:val="da-DK" w:eastAsia="da-DK"/>
              </w:rPr>
              <w:t>classe</w:t>
            </w:r>
            <w:proofErr w:type="spellEnd"/>
          </w:p>
        </w:tc>
        <w:tc>
          <w:tcPr>
            <w:tcW w:w="1558" w:type="dxa"/>
            <w:tcBorders>
              <w:top w:val="single" w:sz="4" w:space="0" w:color="auto"/>
              <w:left w:val="nil"/>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r w:rsidRPr="00AD6AED">
              <w:rPr>
                <w:rFonts w:ascii="Arial" w:hAnsi="Arial" w:cs="Arial"/>
                <w:color w:val="000000"/>
                <w:sz w:val="20"/>
                <w:szCs w:val="20"/>
                <w:lang w:val="da-DK" w:eastAsia="da-DK"/>
              </w:rPr>
              <w:t>Emission Level</w:t>
            </w:r>
          </w:p>
        </w:tc>
        <w:tc>
          <w:tcPr>
            <w:tcW w:w="607" w:type="dxa"/>
            <w:tcBorders>
              <w:top w:val="single" w:sz="4" w:space="0" w:color="auto"/>
              <w:left w:val="nil"/>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proofErr w:type="spellStart"/>
            <w:r w:rsidRPr="00E168D4">
              <w:rPr>
                <w:rFonts w:ascii="Arial" w:hAnsi="Arial" w:cs="Arial"/>
                <w:color w:val="000000"/>
                <w:sz w:val="20"/>
                <w:szCs w:val="20"/>
                <w:lang w:val="da-DK" w:eastAsia="da-DK"/>
              </w:rPr>
              <w:t>N</w:t>
            </w:r>
            <w:r>
              <w:rPr>
                <w:rFonts w:ascii="Arial" w:hAnsi="Arial" w:cs="Arial"/>
                <w:color w:val="000000"/>
                <w:sz w:val="20"/>
                <w:szCs w:val="20"/>
                <w:lang w:val="da-DK" w:eastAsia="da-DK"/>
              </w:rPr>
              <w:t>O</w:t>
            </w:r>
            <w:r w:rsidRPr="002437FF">
              <w:rPr>
                <w:rFonts w:ascii="Arial" w:hAnsi="Arial" w:cs="Arial"/>
                <w:color w:val="000000"/>
                <w:sz w:val="20"/>
                <w:szCs w:val="20"/>
                <w:vertAlign w:val="subscript"/>
                <w:lang w:val="da-DK" w:eastAsia="da-DK"/>
              </w:rPr>
              <w:t>x</w:t>
            </w:r>
            <w:proofErr w:type="spellEnd"/>
          </w:p>
        </w:tc>
        <w:tc>
          <w:tcPr>
            <w:tcW w:w="684" w:type="dxa"/>
            <w:tcBorders>
              <w:top w:val="single" w:sz="4" w:space="0" w:color="auto"/>
              <w:left w:val="nil"/>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VOC</w:t>
            </w:r>
          </w:p>
        </w:tc>
        <w:tc>
          <w:tcPr>
            <w:tcW w:w="585" w:type="dxa"/>
            <w:tcBorders>
              <w:top w:val="single" w:sz="4" w:space="0" w:color="auto"/>
              <w:left w:val="nil"/>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CO</w:t>
            </w:r>
          </w:p>
        </w:tc>
        <w:tc>
          <w:tcPr>
            <w:tcW w:w="751" w:type="dxa"/>
            <w:tcBorders>
              <w:top w:val="single" w:sz="4" w:space="0" w:color="auto"/>
              <w:left w:val="nil"/>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N</w:t>
            </w:r>
            <w:r w:rsidRPr="002437FF">
              <w:rPr>
                <w:rFonts w:ascii="Arial" w:hAnsi="Arial" w:cs="Arial"/>
                <w:color w:val="000000"/>
                <w:sz w:val="20"/>
                <w:szCs w:val="20"/>
                <w:vertAlign w:val="subscript"/>
                <w:lang w:val="da-DK" w:eastAsia="da-DK"/>
              </w:rPr>
              <w:t>2</w:t>
            </w:r>
            <w:r w:rsidRPr="00E168D4">
              <w:rPr>
                <w:rFonts w:ascii="Arial" w:hAnsi="Arial" w:cs="Arial"/>
                <w:color w:val="000000"/>
                <w:sz w:val="20"/>
                <w:szCs w:val="20"/>
                <w:lang w:val="da-DK" w:eastAsia="da-DK"/>
              </w:rPr>
              <w:t>O</w:t>
            </w:r>
          </w:p>
        </w:tc>
        <w:tc>
          <w:tcPr>
            <w:tcW w:w="652" w:type="dxa"/>
            <w:tcBorders>
              <w:top w:val="single" w:sz="4" w:space="0" w:color="auto"/>
              <w:left w:val="nil"/>
              <w:right w:val="nil"/>
            </w:tcBorders>
            <w:shd w:val="clear" w:color="auto" w:fill="auto"/>
            <w:noWrap/>
            <w:vAlign w:val="bottom"/>
            <w:hideMark/>
          </w:tcPr>
          <w:p w:rsidR="002437FF" w:rsidRPr="00E168D4" w:rsidRDefault="002437FF" w:rsidP="000D59C8">
            <w:pPr>
              <w:spacing w:line="240" w:lineRule="auto"/>
              <w:jc w:val="center"/>
              <w:rPr>
                <w:rFonts w:ascii="Arial" w:hAnsi="Arial" w:cs="Arial"/>
                <w:color w:val="000000"/>
                <w:sz w:val="20"/>
                <w:szCs w:val="20"/>
                <w:lang w:val="da-DK" w:eastAsia="da-DK"/>
              </w:rPr>
            </w:pPr>
            <w:r w:rsidRPr="00E168D4">
              <w:rPr>
                <w:rFonts w:ascii="Arial" w:hAnsi="Arial" w:cs="Arial"/>
                <w:color w:val="000000"/>
                <w:sz w:val="20"/>
                <w:szCs w:val="20"/>
                <w:lang w:val="da-DK" w:eastAsia="da-DK"/>
              </w:rPr>
              <w:t>NH</w:t>
            </w:r>
            <w:r w:rsidRPr="002437FF">
              <w:rPr>
                <w:rFonts w:ascii="Arial" w:hAnsi="Arial" w:cs="Arial"/>
                <w:color w:val="000000"/>
                <w:sz w:val="20"/>
                <w:szCs w:val="20"/>
                <w:vertAlign w:val="subscript"/>
                <w:lang w:val="da-DK" w:eastAsia="da-DK"/>
              </w:rPr>
              <w:t>3</w:t>
            </w:r>
          </w:p>
        </w:tc>
        <w:tc>
          <w:tcPr>
            <w:tcW w:w="641" w:type="dxa"/>
            <w:tcBorders>
              <w:top w:val="single" w:sz="4" w:space="0" w:color="auto"/>
              <w:left w:val="nil"/>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r w:rsidRPr="00AD6AED">
              <w:rPr>
                <w:rFonts w:ascii="Arial" w:hAnsi="Arial" w:cs="Arial"/>
                <w:color w:val="000000"/>
                <w:sz w:val="20"/>
                <w:szCs w:val="20"/>
                <w:lang w:val="da-DK" w:eastAsia="da-DK"/>
              </w:rPr>
              <w:t>TSP</w:t>
            </w:r>
          </w:p>
        </w:tc>
        <w:tc>
          <w:tcPr>
            <w:tcW w:w="585" w:type="dxa"/>
            <w:tcBorders>
              <w:top w:val="single" w:sz="4" w:space="0" w:color="auto"/>
              <w:left w:val="nil"/>
              <w:right w:val="nil"/>
            </w:tcBorders>
            <w:shd w:val="clear" w:color="auto" w:fill="auto"/>
            <w:noWrap/>
            <w:vAlign w:val="bottom"/>
            <w:hideMark/>
          </w:tcPr>
          <w:p w:rsidR="002437FF" w:rsidRPr="00AD6AED" w:rsidRDefault="002437FF" w:rsidP="00AD6AED">
            <w:pPr>
              <w:spacing w:line="240" w:lineRule="auto"/>
              <w:jc w:val="center"/>
              <w:rPr>
                <w:rFonts w:ascii="Arial" w:hAnsi="Arial" w:cs="Arial"/>
                <w:color w:val="000000"/>
                <w:sz w:val="20"/>
                <w:szCs w:val="20"/>
                <w:lang w:val="da-DK" w:eastAsia="da-DK"/>
              </w:rPr>
            </w:pPr>
            <w:r w:rsidRPr="00AD6AED">
              <w:rPr>
                <w:rFonts w:ascii="Arial" w:hAnsi="Arial" w:cs="Arial"/>
                <w:color w:val="000000"/>
                <w:sz w:val="20"/>
                <w:szCs w:val="20"/>
                <w:lang w:val="da-DK" w:eastAsia="da-DK"/>
              </w:rPr>
              <w:t>FC</w:t>
            </w:r>
          </w:p>
        </w:tc>
      </w:tr>
      <w:tr w:rsidR="00E168D4" w:rsidRPr="00AD6AED" w:rsidTr="00DE0725">
        <w:trPr>
          <w:trHeight w:val="255"/>
        </w:trPr>
        <w:tc>
          <w:tcPr>
            <w:tcW w:w="95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58"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7"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684"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33</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198</w:t>
            </w:r>
          </w:p>
        </w:tc>
        <w:tc>
          <w:tcPr>
            <w:tcW w:w="751"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single" w:sz="4" w:space="0" w:color="auto"/>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496</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27</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165</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474</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132</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451</w:t>
            </w:r>
          </w:p>
        </w:tc>
      </w:tr>
      <w:tr w:rsidR="00E168D4" w:rsidRPr="00AD6AED" w:rsidTr="00DE0725">
        <w:trPr>
          <w:trHeight w:val="255"/>
        </w:trPr>
        <w:tc>
          <w:tcPr>
            <w:tcW w:w="95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2"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58"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7"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132</w:t>
            </w:r>
          </w:p>
        </w:tc>
        <w:tc>
          <w:tcPr>
            <w:tcW w:w="751"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406</w:t>
            </w:r>
          </w:p>
        </w:tc>
      </w:tr>
      <w:tr w:rsidR="00E168D4" w:rsidRPr="00AD6AED" w:rsidTr="00DE0725">
        <w:trPr>
          <w:trHeight w:val="255"/>
        </w:trPr>
        <w:tc>
          <w:tcPr>
            <w:tcW w:w="95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SH2</w:t>
            </w:r>
          </w:p>
        </w:tc>
        <w:tc>
          <w:tcPr>
            <w:tcW w:w="129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20&lt;=S&lt;50</w:t>
            </w:r>
          </w:p>
        </w:tc>
        <w:tc>
          <w:tcPr>
            <w:tcW w:w="1558"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7"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132</w:t>
            </w:r>
          </w:p>
        </w:tc>
        <w:tc>
          <w:tcPr>
            <w:tcW w:w="751"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single" w:sz="4" w:space="0" w:color="auto"/>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406</w:t>
            </w:r>
          </w:p>
        </w:tc>
      </w:tr>
      <w:tr w:rsidR="00E168D4" w:rsidRPr="00AD6AED" w:rsidTr="00DE0725">
        <w:trPr>
          <w:trHeight w:val="255"/>
        </w:trPr>
        <w:tc>
          <w:tcPr>
            <w:tcW w:w="95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58"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7"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684"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33</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198</w:t>
            </w:r>
          </w:p>
        </w:tc>
        <w:tc>
          <w:tcPr>
            <w:tcW w:w="751"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single" w:sz="4" w:space="0" w:color="auto"/>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496</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27</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165</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474</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132</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451</w:t>
            </w:r>
          </w:p>
        </w:tc>
      </w:tr>
      <w:tr w:rsidR="00E168D4" w:rsidRPr="00AD6AED" w:rsidTr="00DE0725">
        <w:trPr>
          <w:trHeight w:val="255"/>
        </w:trPr>
        <w:tc>
          <w:tcPr>
            <w:tcW w:w="95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2"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58"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7"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132</w:t>
            </w:r>
          </w:p>
        </w:tc>
        <w:tc>
          <w:tcPr>
            <w:tcW w:w="751"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406</w:t>
            </w:r>
          </w:p>
        </w:tc>
      </w:tr>
      <w:tr w:rsidR="00E168D4" w:rsidRPr="00AD6AED" w:rsidTr="00DE0725">
        <w:trPr>
          <w:trHeight w:val="255"/>
        </w:trPr>
        <w:tc>
          <w:tcPr>
            <w:tcW w:w="95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SH3</w:t>
            </w:r>
          </w:p>
        </w:tc>
        <w:tc>
          <w:tcPr>
            <w:tcW w:w="129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S&gt;=50</w:t>
            </w:r>
          </w:p>
        </w:tc>
        <w:tc>
          <w:tcPr>
            <w:tcW w:w="1558"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7"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132</w:t>
            </w:r>
          </w:p>
        </w:tc>
        <w:tc>
          <w:tcPr>
            <w:tcW w:w="751"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single" w:sz="4" w:space="0" w:color="auto"/>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406</w:t>
            </w:r>
          </w:p>
        </w:tc>
      </w:tr>
      <w:tr w:rsidR="00E168D4" w:rsidRPr="00AD6AED" w:rsidTr="00DE0725">
        <w:trPr>
          <w:trHeight w:val="255"/>
        </w:trPr>
        <w:tc>
          <w:tcPr>
            <w:tcW w:w="95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58"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7"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2</w:t>
            </w:r>
          </w:p>
        </w:tc>
        <w:tc>
          <w:tcPr>
            <w:tcW w:w="684"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26</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822</w:t>
            </w:r>
          </w:p>
        </w:tc>
        <w:tc>
          <w:tcPr>
            <w:tcW w:w="751"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single" w:sz="4" w:space="0" w:color="auto"/>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603</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8</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685</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603</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548</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603</w:t>
            </w:r>
          </w:p>
        </w:tc>
      </w:tr>
      <w:tr w:rsidR="00E168D4" w:rsidRPr="00AD6AED" w:rsidTr="00DE0725">
        <w:trPr>
          <w:trHeight w:val="255"/>
        </w:trPr>
        <w:tc>
          <w:tcPr>
            <w:tcW w:w="95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2"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58"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7"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3</w:t>
            </w:r>
          </w:p>
        </w:tc>
        <w:tc>
          <w:tcPr>
            <w:tcW w:w="684"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16</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411</w:t>
            </w:r>
          </w:p>
        </w:tc>
        <w:tc>
          <w:tcPr>
            <w:tcW w:w="751"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475</w:t>
            </w:r>
          </w:p>
        </w:tc>
      </w:tr>
      <w:tr w:rsidR="00E168D4" w:rsidRPr="00AD6AED" w:rsidTr="00DE0725">
        <w:trPr>
          <w:trHeight w:val="255"/>
        </w:trPr>
        <w:tc>
          <w:tcPr>
            <w:tcW w:w="95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SN1</w:t>
            </w:r>
          </w:p>
        </w:tc>
        <w:tc>
          <w:tcPr>
            <w:tcW w:w="129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S&lt;66</w:t>
            </w:r>
          </w:p>
        </w:tc>
        <w:tc>
          <w:tcPr>
            <w:tcW w:w="1558"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7"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3</w:t>
            </w:r>
          </w:p>
        </w:tc>
        <w:tc>
          <w:tcPr>
            <w:tcW w:w="684"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16</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411</w:t>
            </w:r>
          </w:p>
        </w:tc>
        <w:tc>
          <w:tcPr>
            <w:tcW w:w="751"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single" w:sz="4" w:space="0" w:color="auto"/>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475</w:t>
            </w:r>
          </w:p>
        </w:tc>
      </w:tr>
      <w:tr w:rsidR="00E168D4" w:rsidRPr="00AD6AED" w:rsidTr="00DE0725">
        <w:trPr>
          <w:trHeight w:val="255"/>
        </w:trPr>
        <w:tc>
          <w:tcPr>
            <w:tcW w:w="95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58"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7"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3</w:t>
            </w:r>
          </w:p>
        </w:tc>
        <w:tc>
          <w:tcPr>
            <w:tcW w:w="684"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822</w:t>
            </w:r>
          </w:p>
        </w:tc>
        <w:tc>
          <w:tcPr>
            <w:tcW w:w="751"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single" w:sz="4" w:space="0" w:color="auto"/>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627</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5</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8</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685</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599</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548</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570</w:t>
            </w:r>
          </w:p>
        </w:tc>
      </w:tr>
      <w:tr w:rsidR="00E168D4" w:rsidRPr="00AD6AED" w:rsidTr="00DE0725">
        <w:trPr>
          <w:trHeight w:val="255"/>
        </w:trPr>
        <w:tc>
          <w:tcPr>
            <w:tcW w:w="95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2"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58"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7"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467</w:t>
            </w:r>
          </w:p>
        </w:tc>
        <w:tc>
          <w:tcPr>
            <w:tcW w:w="751"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450</w:t>
            </w:r>
          </w:p>
        </w:tc>
      </w:tr>
      <w:tr w:rsidR="00E168D4" w:rsidRPr="00AD6AED" w:rsidTr="00DE0725">
        <w:trPr>
          <w:trHeight w:val="255"/>
        </w:trPr>
        <w:tc>
          <w:tcPr>
            <w:tcW w:w="95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SN2</w:t>
            </w:r>
          </w:p>
        </w:tc>
        <w:tc>
          <w:tcPr>
            <w:tcW w:w="129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66&lt;=S&lt;100</w:t>
            </w:r>
          </w:p>
        </w:tc>
        <w:tc>
          <w:tcPr>
            <w:tcW w:w="1558"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7"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684"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467</w:t>
            </w:r>
          </w:p>
        </w:tc>
        <w:tc>
          <w:tcPr>
            <w:tcW w:w="751"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single" w:sz="4" w:space="0" w:color="auto"/>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450</w:t>
            </w:r>
          </w:p>
        </w:tc>
      </w:tr>
      <w:tr w:rsidR="00E168D4" w:rsidRPr="00AD6AED" w:rsidTr="00DE0725">
        <w:trPr>
          <w:trHeight w:val="255"/>
        </w:trPr>
        <w:tc>
          <w:tcPr>
            <w:tcW w:w="95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58"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7"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684"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19</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525</w:t>
            </w:r>
          </w:p>
        </w:tc>
        <w:tc>
          <w:tcPr>
            <w:tcW w:w="751"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single" w:sz="4" w:space="0" w:color="auto"/>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601</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8</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15</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9</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438</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573</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7</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350</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546</w:t>
            </w:r>
          </w:p>
        </w:tc>
      </w:tr>
      <w:tr w:rsidR="00E168D4" w:rsidRPr="00AD6AED" w:rsidTr="00DE0725">
        <w:trPr>
          <w:trHeight w:val="255"/>
        </w:trPr>
        <w:tc>
          <w:tcPr>
            <w:tcW w:w="95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2"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58"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7"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684"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350</w:t>
            </w:r>
          </w:p>
        </w:tc>
        <w:tc>
          <w:tcPr>
            <w:tcW w:w="751"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546</w:t>
            </w:r>
          </w:p>
        </w:tc>
      </w:tr>
      <w:tr w:rsidR="00E168D4" w:rsidRPr="00AD6AED" w:rsidTr="00DE0725">
        <w:trPr>
          <w:trHeight w:val="255"/>
        </w:trPr>
        <w:tc>
          <w:tcPr>
            <w:tcW w:w="95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SN3</w:t>
            </w:r>
          </w:p>
        </w:tc>
        <w:tc>
          <w:tcPr>
            <w:tcW w:w="129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100&lt;=S&lt;225</w:t>
            </w:r>
          </w:p>
        </w:tc>
        <w:tc>
          <w:tcPr>
            <w:tcW w:w="1558"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7"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684"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9</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350</w:t>
            </w:r>
          </w:p>
        </w:tc>
        <w:tc>
          <w:tcPr>
            <w:tcW w:w="751"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single" w:sz="4" w:space="0" w:color="auto"/>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546</w:t>
            </w:r>
          </w:p>
        </w:tc>
      </w:tr>
      <w:tr w:rsidR="00E168D4" w:rsidRPr="00AD6AED" w:rsidTr="00DE0725">
        <w:trPr>
          <w:trHeight w:val="255"/>
        </w:trPr>
        <w:tc>
          <w:tcPr>
            <w:tcW w:w="95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58"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&lt;1981</w:t>
            </w:r>
          </w:p>
        </w:tc>
        <w:tc>
          <w:tcPr>
            <w:tcW w:w="607"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3</w:t>
            </w:r>
          </w:p>
        </w:tc>
        <w:tc>
          <w:tcPr>
            <w:tcW w:w="684"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11</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1</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657</w:t>
            </w:r>
          </w:p>
        </w:tc>
        <w:tc>
          <w:tcPr>
            <w:tcW w:w="751"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single" w:sz="4" w:space="0" w:color="auto"/>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09</w:t>
            </w:r>
          </w:p>
        </w:tc>
        <w:tc>
          <w:tcPr>
            <w:tcW w:w="585" w:type="dxa"/>
            <w:tcBorders>
              <w:top w:val="single" w:sz="4" w:space="0" w:color="auto"/>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539</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1981-1990</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9</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3</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548</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08</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514</w:t>
            </w:r>
          </w:p>
        </w:tc>
      </w:tr>
      <w:tr w:rsidR="00E168D4" w:rsidRPr="00AD6AED" w:rsidTr="00AD6AED">
        <w:trPr>
          <w:trHeight w:val="255"/>
        </w:trPr>
        <w:tc>
          <w:tcPr>
            <w:tcW w:w="95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2"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58" w:type="dxa"/>
            <w:tcBorders>
              <w:top w:val="nil"/>
              <w:left w:val="nil"/>
              <w:bottom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1991-Stage I</w:t>
            </w:r>
          </w:p>
        </w:tc>
        <w:tc>
          <w:tcPr>
            <w:tcW w:w="607"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684"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438</w:t>
            </w:r>
          </w:p>
        </w:tc>
        <w:tc>
          <w:tcPr>
            <w:tcW w:w="751"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490</w:t>
            </w:r>
          </w:p>
        </w:tc>
      </w:tr>
      <w:tr w:rsidR="00E168D4" w:rsidRPr="00AD6AED" w:rsidTr="00DE0725">
        <w:trPr>
          <w:trHeight w:val="255"/>
        </w:trPr>
        <w:tc>
          <w:tcPr>
            <w:tcW w:w="95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2"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58" w:type="dxa"/>
            <w:tcBorders>
              <w:top w:val="nil"/>
              <w:left w:val="nil"/>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w:t>
            </w:r>
          </w:p>
        </w:tc>
        <w:tc>
          <w:tcPr>
            <w:tcW w:w="607"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684"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438</w:t>
            </w:r>
          </w:p>
        </w:tc>
        <w:tc>
          <w:tcPr>
            <w:tcW w:w="751"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490</w:t>
            </w:r>
          </w:p>
        </w:tc>
      </w:tr>
      <w:tr w:rsidR="00E168D4" w:rsidRPr="00AD6AED" w:rsidTr="00DE0725">
        <w:trPr>
          <w:trHeight w:val="255"/>
        </w:trPr>
        <w:tc>
          <w:tcPr>
            <w:tcW w:w="95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4-stroke</w:t>
            </w:r>
          </w:p>
        </w:tc>
        <w:tc>
          <w:tcPr>
            <w:tcW w:w="1119"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SN4</w:t>
            </w:r>
          </w:p>
        </w:tc>
        <w:tc>
          <w:tcPr>
            <w:tcW w:w="129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S&gt;=225</w:t>
            </w:r>
          </w:p>
        </w:tc>
        <w:tc>
          <w:tcPr>
            <w:tcW w:w="1558"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rPr>
                <w:rFonts w:ascii="Arial" w:hAnsi="Arial" w:cs="Arial"/>
                <w:color w:val="000000"/>
                <w:sz w:val="20"/>
                <w:szCs w:val="20"/>
                <w:lang w:val="da-DK" w:eastAsia="da-DK"/>
              </w:rPr>
            </w:pPr>
            <w:r w:rsidRPr="00AD6AED">
              <w:rPr>
                <w:rFonts w:ascii="Arial" w:hAnsi="Arial" w:cs="Arial"/>
                <w:color w:val="000000"/>
                <w:sz w:val="20"/>
                <w:szCs w:val="20"/>
                <w:lang w:val="da-DK" w:eastAsia="da-DK"/>
              </w:rPr>
              <w:t>Stage II</w:t>
            </w:r>
          </w:p>
        </w:tc>
        <w:tc>
          <w:tcPr>
            <w:tcW w:w="607"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2</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6</w:t>
            </w:r>
          </w:p>
        </w:tc>
        <w:tc>
          <w:tcPr>
            <w:tcW w:w="684"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7</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4</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438</w:t>
            </w:r>
          </w:p>
        </w:tc>
        <w:tc>
          <w:tcPr>
            <w:tcW w:w="751"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002</w:t>
            </w:r>
          </w:p>
        </w:tc>
        <w:tc>
          <w:tcPr>
            <w:tcW w:w="652"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AD6AED">
              <w:rPr>
                <w:rFonts w:ascii="Arial" w:hAnsi="Arial" w:cs="Arial"/>
                <w:color w:val="000000"/>
                <w:sz w:val="20"/>
                <w:szCs w:val="20"/>
                <w:lang w:val="da-DK" w:eastAsia="da-DK"/>
              </w:rPr>
              <w:t>03</w:t>
            </w:r>
          </w:p>
        </w:tc>
        <w:tc>
          <w:tcPr>
            <w:tcW w:w="641" w:type="dxa"/>
            <w:tcBorders>
              <w:top w:val="nil"/>
              <w:left w:val="nil"/>
              <w:bottom w:val="single" w:sz="4" w:space="0" w:color="auto"/>
              <w:right w:val="nil"/>
            </w:tcBorders>
            <w:shd w:val="clear" w:color="auto" w:fill="auto"/>
            <w:vAlign w:val="bottom"/>
            <w:hideMark/>
          </w:tcPr>
          <w:p w:rsidR="00E168D4" w:rsidRPr="00E168D4" w:rsidRDefault="00E168D4" w:rsidP="00F0469B">
            <w:pPr>
              <w:spacing w:line="240" w:lineRule="auto"/>
              <w:jc w:val="right"/>
              <w:rPr>
                <w:rFonts w:ascii="Arial" w:hAnsi="Arial" w:cs="Arial"/>
                <w:color w:val="000000"/>
                <w:sz w:val="20"/>
                <w:szCs w:val="20"/>
                <w:lang w:val="da-DK" w:eastAsia="da-DK"/>
              </w:rPr>
            </w:pPr>
            <w:r w:rsidRPr="00E168D4">
              <w:rPr>
                <w:rFonts w:ascii="Arial" w:hAnsi="Arial" w:cs="Arial"/>
                <w:color w:val="000000"/>
                <w:sz w:val="20"/>
                <w:szCs w:val="20"/>
                <w:lang w:val="da-DK" w:eastAsia="da-DK"/>
              </w:rPr>
              <w:t>0</w:t>
            </w:r>
            <w:r w:rsidR="004263A4">
              <w:rPr>
                <w:rFonts w:ascii="Arial" w:hAnsi="Arial" w:cs="Arial"/>
                <w:color w:val="000000"/>
                <w:sz w:val="20"/>
                <w:szCs w:val="20"/>
                <w:lang w:val="da-DK" w:eastAsia="da-DK"/>
              </w:rPr>
              <w:t>.</w:t>
            </w:r>
            <w:r w:rsidRPr="00E168D4">
              <w:rPr>
                <w:rFonts w:ascii="Arial" w:hAnsi="Arial" w:cs="Arial"/>
                <w:color w:val="000000"/>
                <w:sz w:val="20"/>
                <w:szCs w:val="20"/>
                <w:lang w:val="da-DK" w:eastAsia="da-DK"/>
              </w:rPr>
              <w:t>06</w:t>
            </w:r>
          </w:p>
        </w:tc>
        <w:tc>
          <w:tcPr>
            <w:tcW w:w="585" w:type="dxa"/>
            <w:tcBorders>
              <w:top w:val="nil"/>
              <w:left w:val="nil"/>
              <w:bottom w:val="single" w:sz="4" w:space="0" w:color="auto"/>
              <w:right w:val="nil"/>
            </w:tcBorders>
            <w:shd w:val="clear" w:color="auto" w:fill="auto"/>
            <w:vAlign w:val="bottom"/>
            <w:hideMark/>
          </w:tcPr>
          <w:p w:rsidR="00E168D4" w:rsidRPr="00AD6AED" w:rsidRDefault="00E168D4" w:rsidP="00AD6AED">
            <w:pPr>
              <w:spacing w:line="240" w:lineRule="auto"/>
              <w:jc w:val="right"/>
              <w:rPr>
                <w:rFonts w:ascii="Arial" w:hAnsi="Arial" w:cs="Arial"/>
                <w:color w:val="000000"/>
                <w:sz w:val="20"/>
                <w:szCs w:val="20"/>
                <w:lang w:val="da-DK" w:eastAsia="da-DK"/>
              </w:rPr>
            </w:pPr>
            <w:r w:rsidRPr="00AD6AED">
              <w:rPr>
                <w:rFonts w:ascii="Arial" w:hAnsi="Arial" w:cs="Arial"/>
                <w:color w:val="000000"/>
                <w:sz w:val="20"/>
                <w:szCs w:val="20"/>
                <w:lang w:val="da-DK" w:eastAsia="da-DK"/>
              </w:rPr>
              <w:t>490</w:t>
            </w:r>
          </w:p>
        </w:tc>
      </w:tr>
    </w:tbl>
    <w:p w:rsidR="00F0469B" w:rsidRPr="009C39BE" w:rsidRDefault="00F0469B" w:rsidP="00DE0725">
      <w:pPr>
        <w:pStyle w:val="BodyText"/>
        <w:rPr>
          <w:sz w:val="22"/>
          <w:szCs w:val="22"/>
        </w:rPr>
      </w:pPr>
    </w:p>
    <w:p w:rsidR="00F0469B" w:rsidRPr="009C39BE" w:rsidRDefault="00F0469B" w:rsidP="00DE0725">
      <w:pPr>
        <w:pStyle w:val="BodyText"/>
        <w:rPr>
          <w:b/>
          <w:sz w:val="22"/>
          <w:szCs w:val="22"/>
        </w:rPr>
      </w:pPr>
      <w:r w:rsidRPr="009C39BE">
        <w:rPr>
          <w:b/>
          <w:sz w:val="22"/>
          <w:szCs w:val="22"/>
        </w:rPr>
        <w:t>LPG</w:t>
      </w:r>
    </w:p>
    <w:p w:rsidR="00DE0725" w:rsidRDefault="00DE0725" w:rsidP="00DE0725">
      <w:pPr>
        <w:pStyle w:val="BodyText"/>
        <w:rPr>
          <w:sz w:val="22"/>
          <w:szCs w:val="22"/>
        </w:rPr>
      </w:pPr>
      <w:r w:rsidRPr="009C39BE">
        <w:rPr>
          <w:sz w:val="22"/>
          <w:szCs w:val="22"/>
        </w:rPr>
        <w:lastRenderedPageBreak/>
        <w:t>For LPG, the fuel use factor and the emission factors of CO, VOC</w:t>
      </w:r>
      <w:r w:rsidR="00F0469B" w:rsidRPr="009C39BE">
        <w:rPr>
          <w:sz w:val="22"/>
          <w:szCs w:val="22"/>
        </w:rPr>
        <w:t xml:space="preserve"> and</w:t>
      </w:r>
      <w:r w:rsidRPr="009C39BE">
        <w:rPr>
          <w:sz w:val="22"/>
          <w:szCs w:val="22"/>
        </w:rPr>
        <w:t xml:space="preserve"> </w:t>
      </w:r>
      <w:proofErr w:type="spellStart"/>
      <w:r w:rsidRPr="009C39BE">
        <w:rPr>
          <w:sz w:val="22"/>
          <w:szCs w:val="22"/>
        </w:rPr>
        <w:t>NO</w:t>
      </w:r>
      <w:r w:rsidRPr="009C39BE">
        <w:rPr>
          <w:sz w:val="22"/>
          <w:szCs w:val="22"/>
          <w:vertAlign w:val="subscript"/>
        </w:rPr>
        <w:t>x</w:t>
      </w:r>
      <w:proofErr w:type="spellEnd"/>
      <w:r w:rsidRPr="009C39BE">
        <w:rPr>
          <w:sz w:val="22"/>
          <w:szCs w:val="22"/>
        </w:rPr>
        <w:t xml:space="preserve"> are taken from IFEU (2004), based on measurements from </w:t>
      </w:r>
      <w:proofErr w:type="spellStart"/>
      <w:r w:rsidRPr="009C39BE">
        <w:rPr>
          <w:sz w:val="22"/>
          <w:szCs w:val="22"/>
        </w:rPr>
        <w:t>Miersch</w:t>
      </w:r>
      <w:proofErr w:type="spellEnd"/>
      <w:r w:rsidRPr="009C39BE">
        <w:rPr>
          <w:sz w:val="22"/>
          <w:szCs w:val="22"/>
        </w:rPr>
        <w:t xml:space="preserve"> (1999). </w:t>
      </w:r>
      <w:r w:rsidR="00F0469B" w:rsidRPr="009C39BE">
        <w:rPr>
          <w:sz w:val="22"/>
          <w:szCs w:val="22"/>
        </w:rPr>
        <w:t xml:space="preserve">The TSP emission factor comes from TNO </w:t>
      </w:r>
      <w:r w:rsidR="00F0469B" w:rsidRPr="00A63F1C">
        <w:rPr>
          <w:sz w:val="22"/>
          <w:szCs w:val="22"/>
        </w:rPr>
        <w:t>CEPMEIP</w:t>
      </w:r>
      <w:r w:rsidR="00207DB6" w:rsidRPr="00A63F1C">
        <w:rPr>
          <w:sz w:val="22"/>
          <w:szCs w:val="22"/>
        </w:rPr>
        <w:t xml:space="preserve"> (2001)</w:t>
      </w:r>
      <w:r w:rsidR="00F03947" w:rsidRPr="00A63F1C">
        <w:rPr>
          <w:sz w:val="22"/>
          <w:szCs w:val="22"/>
        </w:rPr>
        <w:t xml:space="preserve">, whereas the </w:t>
      </w:r>
      <w:r w:rsidR="00A63F1C" w:rsidRPr="00A63F1C">
        <w:rPr>
          <w:sz w:val="22"/>
          <w:szCs w:val="22"/>
        </w:rPr>
        <w:t>CH</w:t>
      </w:r>
      <w:r w:rsidR="00A63F1C" w:rsidRPr="00A63F1C">
        <w:rPr>
          <w:sz w:val="22"/>
          <w:szCs w:val="22"/>
          <w:vertAlign w:val="subscript"/>
        </w:rPr>
        <w:t>4</w:t>
      </w:r>
      <w:r w:rsidR="00A63F1C" w:rsidRPr="00A63F1C">
        <w:rPr>
          <w:sz w:val="22"/>
          <w:szCs w:val="22"/>
        </w:rPr>
        <w:t xml:space="preserve"> percentage share of total VOC of 5 % is taken from </w:t>
      </w:r>
      <w:r w:rsidR="00F03947" w:rsidRPr="00A63F1C">
        <w:rPr>
          <w:sz w:val="22"/>
          <w:szCs w:val="22"/>
        </w:rPr>
        <w:t xml:space="preserve">USEPA (2004). </w:t>
      </w:r>
      <w:r w:rsidRPr="00A63F1C">
        <w:rPr>
          <w:sz w:val="22"/>
          <w:szCs w:val="22"/>
        </w:rPr>
        <w:t xml:space="preserve">Due to lack of data, no distinction </w:t>
      </w:r>
      <w:r w:rsidR="00207DB6" w:rsidRPr="00A63F1C">
        <w:rPr>
          <w:sz w:val="22"/>
          <w:szCs w:val="22"/>
        </w:rPr>
        <w:t xml:space="preserve">is made </w:t>
      </w:r>
      <w:r w:rsidRPr="00A63F1C">
        <w:rPr>
          <w:sz w:val="22"/>
          <w:szCs w:val="22"/>
        </w:rPr>
        <w:t>between technology levels.</w:t>
      </w:r>
    </w:p>
    <w:p w:rsidR="009C39BE" w:rsidRPr="009C39BE" w:rsidRDefault="009C39BE" w:rsidP="00DE0725">
      <w:pPr>
        <w:pStyle w:val="BodyText"/>
        <w:rPr>
          <w:sz w:val="22"/>
          <w:szCs w:val="22"/>
        </w:rPr>
      </w:pPr>
      <w:r>
        <w:rPr>
          <w:sz w:val="22"/>
          <w:szCs w:val="22"/>
        </w:rPr>
        <w:t xml:space="preserve">Table </w:t>
      </w:r>
      <w:r w:rsidR="00207DB6">
        <w:rPr>
          <w:sz w:val="22"/>
          <w:szCs w:val="22"/>
        </w:rPr>
        <w:t xml:space="preserve">5 </w:t>
      </w:r>
      <w:r w:rsidR="00207DB6" w:rsidRPr="009C39BE">
        <w:rPr>
          <w:sz w:val="22"/>
          <w:szCs w:val="22"/>
        </w:rPr>
        <w:t xml:space="preserve">Fuel consumption and emission factors for </w:t>
      </w:r>
      <w:r w:rsidR="00207DB6">
        <w:rPr>
          <w:sz w:val="22"/>
          <w:szCs w:val="22"/>
        </w:rPr>
        <w:t>LPG non road engines (g/kWh)</w:t>
      </w:r>
    </w:p>
    <w:tbl>
      <w:tblPr>
        <w:tblW w:w="672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DE0725" w:rsidRPr="00DE0725" w:rsidTr="00E168D4">
        <w:trPr>
          <w:trHeight w:val="255"/>
        </w:trPr>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2437FF">
            <w:pPr>
              <w:spacing w:line="240" w:lineRule="auto"/>
              <w:jc w:val="center"/>
              <w:rPr>
                <w:rFonts w:ascii="Arial" w:hAnsi="Arial" w:cs="Arial"/>
                <w:color w:val="000000"/>
                <w:sz w:val="20"/>
                <w:szCs w:val="20"/>
                <w:lang w:val="en-US" w:eastAsia="da-DK"/>
              </w:rPr>
            </w:pPr>
            <w:proofErr w:type="spellStart"/>
            <w:r w:rsidRPr="00F0469B">
              <w:rPr>
                <w:rFonts w:ascii="Arial" w:hAnsi="Arial" w:cs="Arial"/>
                <w:color w:val="000000"/>
                <w:sz w:val="20"/>
                <w:szCs w:val="20"/>
                <w:lang w:val="en-US" w:eastAsia="da-DK"/>
              </w:rPr>
              <w:t>N</w:t>
            </w:r>
            <w:r w:rsidR="002437FF">
              <w:rPr>
                <w:rFonts w:ascii="Arial" w:hAnsi="Arial" w:cs="Arial"/>
                <w:color w:val="000000"/>
                <w:sz w:val="20"/>
                <w:szCs w:val="20"/>
                <w:lang w:val="en-US" w:eastAsia="da-DK"/>
              </w:rPr>
              <w:t>O</w:t>
            </w:r>
            <w:r w:rsidRPr="002437FF">
              <w:rPr>
                <w:rFonts w:ascii="Arial" w:hAnsi="Arial" w:cs="Arial"/>
                <w:color w:val="000000"/>
                <w:sz w:val="20"/>
                <w:szCs w:val="20"/>
                <w:vertAlign w:val="subscript"/>
                <w:lang w:val="en-US" w:eastAsia="da-DK"/>
              </w:rPr>
              <w:t>x</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DE0725">
            <w:pPr>
              <w:spacing w:line="240" w:lineRule="auto"/>
              <w:jc w:val="center"/>
              <w:rPr>
                <w:rFonts w:ascii="Arial" w:hAnsi="Arial" w:cs="Arial"/>
                <w:color w:val="000000"/>
                <w:sz w:val="20"/>
                <w:szCs w:val="20"/>
                <w:lang w:val="en-US" w:eastAsia="da-DK"/>
              </w:rPr>
            </w:pPr>
            <w:r w:rsidRPr="00F0469B">
              <w:rPr>
                <w:rFonts w:ascii="Arial" w:hAnsi="Arial" w:cs="Arial"/>
                <w:color w:val="000000"/>
                <w:sz w:val="20"/>
                <w:szCs w:val="20"/>
                <w:lang w:val="en-US" w:eastAsia="da-DK"/>
              </w:rPr>
              <w:t>VOC</w:t>
            </w:r>
          </w:p>
        </w:tc>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DE0725">
            <w:pPr>
              <w:spacing w:line="240" w:lineRule="auto"/>
              <w:jc w:val="center"/>
              <w:rPr>
                <w:rFonts w:ascii="Arial" w:hAnsi="Arial" w:cs="Arial"/>
                <w:color w:val="000000"/>
                <w:sz w:val="20"/>
                <w:szCs w:val="20"/>
                <w:lang w:val="en-US" w:eastAsia="da-DK"/>
              </w:rPr>
            </w:pPr>
            <w:r w:rsidRPr="00F0469B">
              <w:rPr>
                <w:rFonts w:ascii="Arial" w:hAnsi="Arial" w:cs="Arial"/>
                <w:color w:val="000000"/>
                <w:sz w:val="20"/>
                <w:szCs w:val="20"/>
                <w:lang w:val="en-US" w:eastAsia="da-DK"/>
              </w:rPr>
              <w:t>CO</w:t>
            </w:r>
          </w:p>
        </w:tc>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DE0725">
            <w:pPr>
              <w:spacing w:line="240" w:lineRule="auto"/>
              <w:jc w:val="center"/>
              <w:rPr>
                <w:rFonts w:ascii="Arial" w:hAnsi="Arial" w:cs="Arial"/>
                <w:color w:val="000000"/>
                <w:sz w:val="20"/>
                <w:szCs w:val="20"/>
                <w:lang w:val="en-US" w:eastAsia="da-DK"/>
              </w:rPr>
            </w:pPr>
            <w:r w:rsidRPr="00F0469B">
              <w:rPr>
                <w:rFonts w:ascii="Arial" w:hAnsi="Arial" w:cs="Arial"/>
                <w:color w:val="000000"/>
                <w:sz w:val="20"/>
                <w:szCs w:val="20"/>
                <w:lang w:val="en-US" w:eastAsia="da-DK"/>
              </w:rPr>
              <w:t>NH</w:t>
            </w:r>
            <w:r w:rsidRPr="002437FF">
              <w:rPr>
                <w:rFonts w:ascii="Arial" w:hAnsi="Arial" w:cs="Arial"/>
                <w:color w:val="000000"/>
                <w:sz w:val="20"/>
                <w:szCs w:val="20"/>
                <w:vertAlign w:val="subscript"/>
                <w:lang w:val="en-US" w:eastAsia="da-DK"/>
              </w:rPr>
              <w:t>3</w:t>
            </w:r>
          </w:p>
        </w:tc>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DE0725">
            <w:pPr>
              <w:spacing w:line="240" w:lineRule="auto"/>
              <w:jc w:val="center"/>
              <w:rPr>
                <w:rFonts w:ascii="Arial" w:hAnsi="Arial" w:cs="Arial"/>
                <w:color w:val="000000"/>
                <w:sz w:val="20"/>
                <w:szCs w:val="20"/>
                <w:lang w:val="en-US" w:eastAsia="da-DK"/>
              </w:rPr>
            </w:pPr>
            <w:r w:rsidRPr="00F0469B">
              <w:rPr>
                <w:rFonts w:ascii="Arial" w:hAnsi="Arial" w:cs="Arial"/>
                <w:color w:val="000000"/>
                <w:sz w:val="20"/>
                <w:szCs w:val="20"/>
                <w:lang w:val="en-US" w:eastAsia="da-DK"/>
              </w:rPr>
              <w:t>N</w:t>
            </w:r>
            <w:r w:rsidRPr="002437FF">
              <w:rPr>
                <w:rFonts w:ascii="Arial" w:hAnsi="Arial" w:cs="Arial"/>
                <w:color w:val="000000"/>
                <w:sz w:val="20"/>
                <w:szCs w:val="20"/>
                <w:vertAlign w:val="subscript"/>
                <w:lang w:val="en-US" w:eastAsia="da-DK"/>
              </w:rPr>
              <w:t>2</w:t>
            </w:r>
            <w:r w:rsidRPr="00F0469B">
              <w:rPr>
                <w:rFonts w:ascii="Arial" w:hAnsi="Arial" w:cs="Arial"/>
                <w:color w:val="000000"/>
                <w:sz w:val="20"/>
                <w:szCs w:val="20"/>
                <w:lang w:val="en-US" w:eastAsia="da-DK"/>
              </w:rPr>
              <w:t>O</w:t>
            </w:r>
          </w:p>
        </w:tc>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DE0725">
            <w:pPr>
              <w:spacing w:line="240" w:lineRule="auto"/>
              <w:jc w:val="center"/>
              <w:rPr>
                <w:rFonts w:ascii="Arial" w:hAnsi="Arial" w:cs="Arial"/>
                <w:color w:val="000000"/>
                <w:sz w:val="20"/>
                <w:szCs w:val="20"/>
                <w:lang w:val="en-US" w:eastAsia="da-DK"/>
              </w:rPr>
            </w:pPr>
            <w:r w:rsidRPr="00F0469B">
              <w:rPr>
                <w:rFonts w:ascii="Arial" w:hAnsi="Arial" w:cs="Arial"/>
                <w:color w:val="000000"/>
                <w:sz w:val="20"/>
                <w:szCs w:val="20"/>
                <w:lang w:val="en-US" w:eastAsia="da-DK"/>
              </w:rPr>
              <w:t>TSP</w:t>
            </w:r>
          </w:p>
        </w:tc>
        <w:tc>
          <w:tcPr>
            <w:tcW w:w="960" w:type="dxa"/>
            <w:tcBorders>
              <w:top w:val="single" w:sz="4" w:space="0" w:color="auto"/>
              <w:left w:val="nil"/>
              <w:bottom w:val="single" w:sz="4" w:space="0" w:color="auto"/>
              <w:right w:val="nil"/>
            </w:tcBorders>
            <w:shd w:val="clear" w:color="auto" w:fill="auto"/>
            <w:noWrap/>
            <w:vAlign w:val="bottom"/>
            <w:hideMark/>
          </w:tcPr>
          <w:p w:rsidR="00DE0725" w:rsidRPr="00F0469B" w:rsidRDefault="00DE0725" w:rsidP="00DE0725">
            <w:pPr>
              <w:spacing w:line="240" w:lineRule="auto"/>
              <w:jc w:val="center"/>
              <w:rPr>
                <w:rFonts w:ascii="Arial" w:hAnsi="Arial" w:cs="Arial"/>
                <w:color w:val="000000"/>
                <w:sz w:val="20"/>
                <w:szCs w:val="20"/>
                <w:lang w:val="en-US" w:eastAsia="da-DK"/>
              </w:rPr>
            </w:pPr>
            <w:r w:rsidRPr="00F0469B">
              <w:rPr>
                <w:rFonts w:ascii="Arial" w:hAnsi="Arial" w:cs="Arial"/>
                <w:color w:val="000000"/>
                <w:sz w:val="20"/>
                <w:szCs w:val="20"/>
                <w:lang w:val="en-US" w:eastAsia="da-DK"/>
              </w:rPr>
              <w:t>FC</w:t>
            </w:r>
          </w:p>
        </w:tc>
      </w:tr>
      <w:tr w:rsidR="00DE0725" w:rsidRPr="00DE0725" w:rsidTr="00E168D4">
        <w:trPr>
          <w:trHeight w:val="255"/>
        </w:trPr>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19</w:t>
            </w:r>
          </w:p>
        </w:tc>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2</w:t>
            </w:r>
            <w:r w:rsidR="004263A4">
              <w:rPr>
                <w:rFonts w:ascii="Arial" w:hAnsi="Arial" w:cs="Arial"/>
                <w:color w:val="000000"/>
                <w:sz w:val="20"/>
                <w:szCs w:val="20"/>
                <w:lang w:val="en-US" w:eastAsia="da-DK"/>
              </w:rPr>
              <w:t>.</w:t>
            </w:r>
            <w:r w:rsidRPr="00F0469B">
              <w:rPr>
                <w:rFonts w:ascii="Arial" w:hAnsi="Arial" w:cs="Arial"/>
                <w:color w:val="000000"/>
                <w:sz w:val="20"/>
                <w:szCs w:val="20"/>
                <w:lang w:val="en-US" w:eastAsia="da-DK"/>
              </w:rPr>
              <w:t>2</w:t>
            </w:r>
          </w:p>
        </w:tc>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1</w:t>
            </w:r>
            <w:r w:rsidR="004263A4">
              <w:rPr>
                <w:rFonts w:ascii="Arial" w:hAnsi="Arial" w:cs="Arial"/>
                <w:color w:val="000000"/>
                <w:sz w:val="20"/>
                <w:szCs w:val="20"/>
                <w:lang w:val="en-US" w:eastAsia="da-DK"/>
              </w:rPr>
              <w:t>.</w:t>
            </w:r>
            <w:r w:rsidRPr="00F0469B">
              <w:rPr>
                <w:rFonts w:ascii="Arial" w:hAnsi="Arial" w:cs="Arial"/>
                <w:color w:val="000000"/>
                <w:sz w:val="20"/>
                <w:szCs w:val="20"/>
                <w:lang w:val="en-US" w:eastAsia="da-DK"/>
              </w:rPr>
              <w:t>5</w:t>
            </w:r>
          </w:p>
        </w:tc>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0</w:t>
            </w:r>
            <w:r w:rsidR="004263A4">
              <w:rPr>
                <w:rFonts w:ascii="Arial" w:hAnsi="Arial" w:cs="Arial"/>
                <w:color w:val="000000"/>
                <w:sz w:val="20"/>
                <w:szCs w:val="20"/>
                <w:lang w:val="en-US" w:eastAsia="da-DK"/>
              </w:rPr>
              <w:t>.</w:t>
            </w:r>
            <w:r w:rsidRPr="00F0469B">
              <w:rPr>
                <w:rFonts w:ascii="Arial" w:hAnsi="Arial" w:cs="Arial"/>
                <w:color w:val="000000"/>
                <w:sz w:val="20"/>
                <w:szCs w:val="20"/>
                <w:lang w:val="en-US" w:eastAsia="da-DK"/>
              </w:rPr>
              <w:t>003</w:t>
            </w:r>
          </w:p>
        </w:tc>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0</w:t>
            </w:r>
            <w:r w:rsidR="004263A4">
              <w:rPr>
                <w:rFonts w:ascii="Arial" w:hAnsi="Arial" w:cs="Arial"/>
                <w:color w:val="000000"/>
                <w:sz w:val="20"/>
                <w:szCs w:val="20"/>
                <w:lang w:val="en-US" w:eastAsia="da-DK"/>
              </w:rPr>
              <w:t>.</w:t>
            </w:r>
            <w:r w:rsidRPr="00F0469B">
              <w:rPr>
                <w:rFonts w:ascii="Arial" w:hAnsi="Arial" w:cs="Arial"/>
                <w:color w:val="000000"/>
                <w:sz w:val="20"/>
                <w:szCs w:val="20"/>
                <w:lang w:val="en-US" w:eastAsia="da-DK"/>
              </w:rPr>
              <w:t>05</w:t>
            </w:r>
          </w:p>
        </w:tc>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0</w:t>
            </w:r>
            <w:r w:rsidR="004263A4">
              <w:rPr>
                <w:rFonts w:ascii="Arial" w:hAnsi="Arial" w:cs="Arial"/>
                <w:color w:val="000000"/>
                <w:sz w:val="20"/>
                <w:szCs w:val="20"/>
                <w:lang w:val="en-US" w:eastAsia="da-DK"/>
              </w:rPr>
              <w:t>.</w:t>
            </w:r>
            <w:r w:rsidRPr="00F0469B">
              <w:rPr>
                <w:rFonts w:ascii="Arial" w:hAnsi="Arial" w:cs="Arial"/>
                <w:color w:val="000000"/>
                <w:sz w:val="20"/>
                <w:szCs w:val="20"/>
                <w:lang w:val="en-US" w:eastAsia="da-DK"/>
              </w:rPr>
              <w:t>07</w:t>
            </w:r>
          </w:p>
        </w:tc>
        <w:tc>
          <w:tcPr>
            <w:tcW w:w="960" w:type="dxa"/>
            <w:tcBorders>
              <w:top w:val="single" w:sz="4" w:space="0" w:color="auto"/>
              <w:left w:val="nil"/>
              <w:bottom w:val="single" w:sz="4" w:space="0" w:color="auto"/>
              <w:right w:val="nil"/>
            </w:tcBorders>
            <w:shd w:val="clear" w:color="auto" w:fill="auto"/>
            <w:vAlign w:val="bottom"/>
            <w:hideMark/>
          </w:tcPr>
          <w:p w:rsidR="00DE0725" w:rsidRPr="00F0469B" w:rsidRDefault="00DE0725" w:rsidP="00DE0725">
            <w:pPr>
              <w:spacing w:line="240" w:lineRule="auto"/>
              <w:jc w:val="right"/>
              <w:rPr>
                <w:rFonts w:ascii="Arial" w:hAnsi="Arial" w:cs="Arial"/>
                <w:color w:val="000000"/>
                <w:sz w:val="20"/>
                <w:szCs w:val="20"/>
                <w:lang w:val="en-US" w:eastAsia="da-DK"/>
              </w:rPr>
            </w:pPr>
            <w:r w:rsidRPr="00F0469B">
              <w:rPr>
                <w:rFonts w:ascii="Arial" w:hAnsi="Arial" w:cs="Arial"/>
                <w:color w:val="000000"/>
                <w:sz w:val="20"/>
                <w:szCs w:val="20"/>
                <w:lang w:val="en-US" w:eastAsia="da-DK"/>
              </w:rPr>
              <w:t>311</w:t>
            </w:r>
          </w:p>
        </w:tc>
      </w:tr>
    </w:tbl>
    <w:p w:rsidR="000828EC" w:rsidRPr="009C39BE" w:rsidRDefault="000828EC" w:rsidP="00442DA0">
      <w:pPr>
        <w:pStyle w:val="BodyText"/>
        <w:rPr>
          <w:sz w:val="22"/>
          <w:szCs w:val="22"/>
        </w:rPr>
      </w:pPr>
    </w:p>
    <w:p w:rsidR="00E23349" w:rsidRPr="009C39BE" w:rsidRDefault="00E23349" w:rsidP="00E23349">
      <w:pPr>
        <w:rPr>
          <w:b/>
          <w:sz w:val="22"/>
          <w:szCs w:val="22"/>
          <w:lang w:val="en-GB"/>
        </w:rPr>
      </w:pPr>
      <w:r w:rsidRPr="009C39BE">
        <w:rPr>
          <w:b/>
          <w:sz w:val="22"/>
          <w:szCs w:val="22"/>
          <w:lang w:val="en-GB"/>
        </w:rPr>
        <w:t xml:space="preserve">2.2 </w:t>
      </w:r>
      <w:r w:rsidR="00AD6AED" w:rsidRPr="009C39BE">
        <w:rPr>
          <w:b/>
          <w:sz w:val="22"/>
          <w:szCs w:val="22"/>
          <w:lang w:val="en-GB"/>
        </w:rPr>
        <w:t>D</w:t>
      </w:r>
      <w:r w:rsidRPr="009C39BE">
        <w:rPr>
          <w:b/>
          <w:sz w:val="22"/>
          <w:szCs w:val="22"/>
          <w:lang w:val="en-GB"/>
        </w:rPr>
        <w:t>eterioration adjustment factors</w:t>
      </w:r>
    </w:p>
    <w:p w:rsidR="00AD6AED" w:rsidRPr="009C39BE" w:rsidRDefault="00AD6AED" w:rsidP="00E23349">
      <w:pPr>
        <w:rPr>
          <w:b/>
          <w:sz w:val="22"/>
          <w:szCs w:val="22"/>
          <w:lang w:val="en-GB"/>
        </w:rPr>
      </w:pPr>
    </w:p>
    <w:p w:rsidR="001370ED" w:rsidRPr="009C39BE" w:rsidRDefault="00EB3FA5" w:rsidP="00442DA0">
      <w:pPr>
        <w:pStyle w:val="BodyText"/>
        <w:rPr>
          <w:sz w:val="22"/>
          <w:szCs w:val="22"/>
        </w:rPr>
      </w:pPr>
      <w:r w:rsidRPr="009C39BE">
        <w:rPr>
          <w:sz w:val="22"/>
          <w:szCs w:val="22"/>
        </w:rPr>
        <w:t xml:space="preserve">The adjustment factors due to engine wear </w:t>
      </w:r>
      <w:r w:rsidR="00DC09F2" w:rsidRPr="009C39BE">
        <w:rPr>
          <w:sz w:val="22"/>
          <w:szCs w:val="22"/>
        </w:rPr>
        <w:t xml:space="preserve">provided by IFEU (2004) are shown in </w:t>
      </w:r>
      <w:r w:rsidR="001B4AD4" w:rsidRPr="009C39BE">
        <w:rPr>
          <w:sz w:val="22"/>
          <w:szCs w:val="22"/>
        </w:rPr>
        <w:t xml:space="preserve">the </w:t>
      </w:r>
      <w:r w:rsidR="00DC09F2" w:rsidRPr="009C39BE">
        <w:rPr>
          <w:sz w:val="22"/>
          <w:szCs w:val="22"/>
        </w:rPr>
        <w:t>Table</w:t>
      </w:r>
      <w:r w:rsidR="001B4AD4" w:rsidRPr="009C39BE">
        <w:rPr>
          <w:sz w:val="22"/>
          <w:szCs w:val="22"/>
        </w:rPr>
        <w:t>s</w:t>
      </w:r>
      <w:r w:rsidR="00DC09F2" w:rsidRPr="009C39BE">
        <w:rPr>
          <w:sz w:val="22"/>
          <w:szCs w:val="22"/>
        </w:rPr>
        <w:t xml:space="preserve"> </w:t>
      </w:r>
      <w:r w:rsidR="00207DB6">
        <w:rPr>
          <w:sz w:val="22"/>
          <w:szCs w:val="22"/>
        </w:rPr>
        <w:t>6</w:t>
      </w:r>
      <w:r w:rsidR="001B4AD4" w:rsidRPr="009C39BE">
        <w:rPr>
          <w:sz w:val="22"/>
          <w:szCs w:val="22"/>
        </w:rPr>
        <w:t>-</w:t>
      </w:r>
      <w:r w:rsidR="00207DB6">
        <w:rPr>
          <w:sz w:val="22"/>
          <w:szCs w:val="22"/>
        </w:rPr>
        <w:t>8</w:t>
      </w:r>
      <w:r w:rsidR="001B4AD4" w:rsidRPr="009C39BE">
        <w:rPr>
          <w:sz w:val="22"/>
          <w:szCs w:val="22"/>
        </w:rPr>
        <w:t>, for diesel engines and gasoline 2-stroke and 4-stroke engines, respectively</w:t>
      </w:r>
      <w:r w:rsidR="00DC09F2" w:rsidRPr="009C39BE">
        <w:rPr>
          <w:sz w:val="22"/>
          <w:szCs w:val="22"/>
        </w:rPr>
        <w:t xml:space="preserve">. The values express </w:t>
      </w:r>
      <w:r w:rsidR="00245D88" w:rsidRPr="009C39BE">
        <w:rPr>
          <w:sz w:val="22"/>
          <w:szCs w:val="22"/>
        </w:rPr>
        <w:t>for each</w:t>
      </w:r>
      <w:r w:rsidR="004540D7" w:rsidRPr="009C39BE">
        <w:rPr>
          <w:sz w:val="22"/>
          <w:szCs w:val="22"/>
        </w:rPr>
        <w:t xml:space="preserve"> emission level </w:t>
      </w:r>
      <w:r w:rsidR="00DC09F2" w:rsidRPr="009C39BE">
        <w:rPr>
          <w:sz w:val="22"/>
          <w:szCs w:val="22"/>
        </w:rPr>
        <w:t xml:space="preserve">the </w:t>
      </w:r>
      <w:r w:rsidR="004540D7" w:rsidRPr="009C39BE">
        <w:rPr>
          <w:sz w:val="22"/>
          <w:szCs w:val="22"/>
        </w:rPr>
        <w:t xml:space="preserve">maximum emission increase ratio corresponding with </w:t>
      </w:r>
      <w:r w:rsidR="00DC09F2" w:rsidRPr="009C39BE">
        <w:rPr>
          <w:sz w:val="22"/>
          <w:szCs w:val="22"/>
        </w:rPr>
        <w:t>the average engine life time period</w:t>
      </w:r>
      <w:r w:rsidR="00245D88" w:rsidRPr="009C39BE">
        <w:rPr>
          <w:sz w:val="22"/>
          <w:szCs w:val="22"/>
        </w:rPr>
        <w:t xml:space="preserve"> for </w:t>
      </w:r>
      <w:r w:rsidR="00A51A77" w:rsidRPr="009C39BE">
        <w:rPr>
          <w:sz w:val="22"/>
          <w:szCs w:val="22"/>
        </w:rPr>
        <w:t>any</w:t>
      </w:r>
      <w:r w:rsidR="00245D88" w:rsidRPr="009C39BE">
        <w:rPr>
          <w:sz w:val="22"/>
          <w:szCs w:val="22"/>
        </w:rPr>
        <w:t xml:space="preserve"> specific type of equipment</w:t>
      </w:r>
      <w:r w:rsidR="004540D7" w:rsidRPr="009C39BE">
        <w:rPr>
          <w:sz w:val="22"/>
          <w:szCs w:val="22"/>
        </w:rPr>
        <w:t>.</w:t>
      </w:r>
      <w:r w:rsidR="00DC09F2" w:rsidRPr="009C39BE">
        <w:rPr>
          <w:sz w:val="22"/>
          <w:szCs w:val="22"/>
        </w:rPr>
        <w:t xml:space="preserve"> </w:t>
      </w:r>
      <w:r w:rsidR="000828EC" w:rsidRPr="009C39BE">
        <w:rPr>
          <w:sz w:val="22"/>
          <w:szCs w:val="22"/>
        </w:rPr>
        <w:t xml:space="preserve">For engines younger than average engine life time a linear interpolation </w:t>
      </w:r>
      <w:r w:rsidR="006441D2" w:rsidRPr="009C39BE">
        <w:rPr>
          <w:sz w:val="22"/>
          <w:szCs w:val="22"/>
        </w:rPr>
        <w:t xml:space="preserve">is made </w:t>
      </w:r>
      <w:r w:rsidR="00245D88" w:rsidRPr="009C39BE">
        <w:rPr>
          <w:sz w:val="22"/>
          <w:szCs w:val="22"/>
        </w:rPr>
        <w:t xml:space="preserve">between zero and </w:t>
      </w:r>
      <w:r w:rsidR="006441D2" w:rsidRPr="009C39BE">
        <w:rPr>
          <w:sz w:val="22"/>
          <w:szCs w:val="22"/>
        </w:rPr>
        <w:t>the maximum adjustment factor</w:t>
      </w:r>
      <w:r w:rsidR="00245D88" w:rsidRPr="009C39BE">
        <w:rPr>
          <w:sz w:val="22"/>
          <w:szCs w:val="22"/>
        </w:rPr>
        <w:t>.</w:t>
      </w:r>
      <w:r w:rsidR="000828EC" w:rsidRPr="009C39BE">
        <w:rPr>
          <w:sz w:val="22"/>
          <w:szCs w:val="22"/>
        </w:rPr>
        <w:t xml:space="preserve"> </w:t>
      </w:r>
      <w:r w:rsidR="00A51A77" w:rsidRPr="009C39BE">
        <w:rPr>
          <w:sz w:val="22"/>
          <w:szCs w:val="22"/>
        </w:rPr>
        <w:t>For e</w:t>
      </w:r>
      <w:r w:rsidR="00DC09F2" w:rsidRPr="009C39BE">
        <w:rPr>
          <w:sz w:val="22"/>
          <w:szCs w:val="22"/>
        </w:rPr>
        <w:t xml:space="preserve">ngines older than average engine life time the </w:t>
      </w:r>
      <w:r w:rsidR="006441D2" w:rsidRPr="009C39BE">
        <w:rPr>
          <w:sz w:val="22"/>
          <w:szCs w:val="22"/>
        </w:rPr>
        <w:t>maximum</w:t>
      </w:r>
      <w:r w:rsidR="00DC09F2" w:rsidRPr="009C39BE">
        <w:rPr>
          <w:sz w:val="22"/>
          <w:szCs w:val="22"/>
        </w:rPr>
        <w:t xml:space="preserve"> adjustment factor</w:t>
      </w:r>
      <w:r w:rsidR="00A51A77" w:rsidRPr="009C39BE">
        <w:rPr>
          <w:sz w:val="22"/>
          <w:szCs w:val="22"/>
        </w:rPr>
        <w:t xml:space="preserve"> is used</w:t>
      </w:r>
      <w:r w:rsidR="00DC09F2" w:rsidRPr="009C39BE">
        <w:rPr>
          <w:sz w:val="22"/>
          <w:szCs w:val="22"/>
        </w:rPr>
        <w:t>.</w:t>
      </w:r>
      <w:r w:rsidR="00A51A77" w:rsidRPr="009C39BE">
        <w:rPr>
          <w:sz w:val="22"/>
          <w:szCs w:val="22"/>
        </w:rPr>
        <w:t xml:space="preserve"> </w:t>
      </w:r>
    </w:p>
    <w:p w:rsidR="00EB3FA5" w:rsidRPr="009C39BE" w:rsidRDefault="00D177CC" w:rsidP="00442DA0">
      <w:pPr>
        <w:pStyle w:val="BodyText"/>
        <w:rPr>
          <w:sz w:val="22"/>
          <w:szCs w:val="22"/>
        </w:rPr>
      </w:pPr>
      <w:r w:rsidRPr="009C39BE">
        <w:rPr>
          <w:sz w:val="22"/>
          <w:szCs w:val="22"/>
        </w:rPr>
        <w:t>As an example</w:t>
      </w:r>
      <w:r w:rsidR="001370ED" w:rsidRPr="009C39BE">
        <w:rPr>
          <w:sz w:val="22"/>
          <w:szCs w:val="22"/>
        </w:rPr>
        <w:t xml:space="preserve"> </w:t>
      </w:r>
      <w:r w:rsidRPr="009C39BE">
        <w:rPr>
          <w:sz w:val="22"/>
          <w:szCs w:val="22"/>
        </w:rPr>
        <w:t xml:space="preserve">from Table </w:t>
      </w:r>
      <w:r w:rsidR="00207DB6">
        <w:rPr>
          <w:sz w:val="22"/>
          <w:szCs w:val="22"/>
        </w:rPr>
        <w:t>6</w:t>
      </w:r>
      <w:r w:rsidR="00A51A77" w:rsidRPr="009C39BE">
        <w:rPr>
          <w:sz w:val="22"/>
          <w:szCs w:val="22"/>
        </w:rPr>
        <w:t xml:space="preserve">, the TSP emissions </w:t>
      </w:r>
      <w:r w:rsidRPr="009C39BE">
        <w:rPr>
          <w:sz w:val="22"/>
          <w:szCs w:val="22"/>
        </w:rPr>
        <w:t xml:space="preserve">from a diesel engine </w:t>
      </w:r>
      <w:r w:rsidR="00A51A77" w:rsidRPr="009C39BE">
        <w:rPr>
          <w:sz w:val="22"/>
          <w:szCs w:val="22"/>
        </w:rPr>
        <w:t>become</w:t>
      </w:r>
      <w:r w:rsidRPr="009C39BE">
        <w:rPr>
          <w:sz w:val="22"/>
          <w:szCs w:val="22"/>
        </w:rPr>
        <w:t>s</w:t>
      </w:r>
      <w:r w:rsidR="00A51A77" w:rsidRPr="009C39BE">
        <w:rPr>
          <w:sz w:val="22"/>
          <w:szCs w:val="22"/>
        </w:rPr>
        <w:t xml:space="preserve"> 47.3 % </w:t>
      </w:r>
      <w:r w:rsidRPr="009C39BE">
        <w:rPr>
          <w:sz w:val="22"/>
          <w:szCs w:val="22"/>
        </w:rPr>
        <w:t>higher as the engine age reach average life time compared to the emissions from the engine as new.</w:t>
      </w:r>
      <w:r w:rsidR="001B4AD4" w:rsidRPr="009C39BE">
        <w:rPr>
          <w:sz w:val="22"/>
          <w:szCs w:val="22"/>
        </w:rPr>
        <w:t xml:space="preserve"> </w:t>
      </w:r>
      <w:r w:rsidR="00055A99" w:rsidRPr="009C39BE">
        <w:rPr>
          <w:sz w:val="22"/>
          <w:szCs w:val="22"/>
        </w:rPr>
        <w:t>Reversely</w:t>
      </w:r>
      <w:r w:rsidR="001B4AD4" w:rsidRPr="009C39BE">
        <w:rPr>
          <w:sz w:val="22"/>
          <w:szCs w:val="22"/>
        </w:rPr>
        <w:t xml:space="preserve"> the </w:t>
      </w:r>
      <w:proofErr w:type="spellStart"/>
      <w:r w:rsidR="001B4AD4" w:rsidRPr="009C39BE">
        <w:rPr>
          <w:sz w:val="22"/>
          <w:szCs w:val="22"/>
        </w:rPr>
        <w:t>NO</w:t>
      </w:r>
      <w:r w:rsidR="00055A99" w:rsidRPr="009C39BE">
        <w:rPr>
          <w:sz w:val="22"/>
          <w:szCs w:val="22"/>
          <w:vertAlign w:val="subscript"/>
        </w:rPr>
        <w:t>x</w:t>
      </w:r>
      <w:proofErr w:type="spellEnd"/>
      <w:r w:rsidR="001B4AD4" w:rsidRPr="009C39BE">
        <w:rPr>
          <w:sz w:val="22"/>
          <w:szCs w:val="22"/>
        </w:rPr>
        <w:t xml:space="preserve"> emissions from 2-stroke SN1 engines decrease by 60 % </w:t>
      </w:r>
      <w:r w:rsidR="00055A99" w:rsidRPr="009C39BE">
        <w:rPr>
          <w:sz w:val="22"/>
          <w:szCs w:val="22"/>
        </w:rPr>
        <w:t>compared to new engines when</w:t>
      </w:r>
      <w:r w:rsidR="001B4AD4" w:rsidRPr="009C39BE">
        <w:rPr>
          <w:sz w:val="22"/>
          <w:szCs w:val="22"/>
        </w:rPr>
        <w:t xml:space="preserve"> average engine life time</w:t>
      </w:r>
      <w:r w:rsidR="00055A99" w:rsidRPr="009C39BE">
        <w:rPr>
          <w:sz w:val="22"/>
          <w:szCs w:val="22"/>
        </w:rPr>
        <w:t xml:space="preserve"> is reached (Table </w:t>
      </w:r>
      <w:r w:rsidR="00207DB6">
        <w:rPr>
          <w:sz w:val="22"/>
          <w:szCs w:val="22"/>
        </w:rPr>
        <w:t>7</w:t>
      </w:r>
      <w:r w:rsidR="00055A99" w:rsidRPr="009C39BE">
        <w:rPr>
          <w:sz w:val="22"/>
          <w:szCs w:val="22"/>
        </w:rPr>
        <w:t>)</w:t>
      </w:r>
      <w:r w:rsidR="001B4AD4" w:rsidRPr="009C39BE">
        <w:rPr>
          <w:sz w:val="22"/>
          <w:szCs w:val="22"/>
        </w:rPr>
        <w:t>.</w:t>
      </w:r>
    </w:p>
    <w:p w:rsidR="00E23349" w:rsidRPr="009C39BE" w:rsidRDefault="00EB3FA5" w:rsidP="00442DA0">
      <w:pPr>
        <w:pStyle w:val="BodyText"/>
        <w:rPr>
          <w:sz w:val="22"/>
          <w:szCs w:val="22"/>
        </w:rPr>
      </w:pPr>
      <w:r w:rsidRPr="009C39BE">
        <w:rPr>
          <w:sz w:val="22"/>
          <w:szCs w:val="22"/>
        </w:rPr>
        <w:t xml:space="preserve">Table </w:t>
      </w:r>
      <w:r w:rsidR="00207DB6">
        <w:rPr>
          <w:sz w:val="22"/>
          <w:szCs w:val="22"/>
        </w:rPr>
        <w:t>6</w:t>
      </w:r>
      <w:r w:rsidRPr="009C39BE">
        <w:rPr>
          <w:sz w:val="22"/>
          <w:szCs w:val="22"/>
        </w:rPr>
        <w:t xml:space="preserve"> Deterioration adjustment factors </w:t>
      </w:r>
      <w:r w:rsidR="006F172C" w:rsidRPr="009C39BE">
        <w:rPr>
          <w:sz w:val="22"/>
          <w:szCs w:val="22"/>
        </w:rPr>
        <w:t xml:space="preserve">for diesel machinery </w:t>
      </w:r>
      <w:r w:rsidR="000828EC" w:rsidRPr="009C39BE">
        <w:rPr>
          <w:sz w:val="22"/>
          <w:szCs w:val="22"/>
        </w:rPr>
        <w:t>re</w:t>
      </w:r>
      <w:r w:rsidR="00A51A77" w:rsidRPr="009C39BE">
        <w:rPr>
          <w:sz w:val="22"/>
          <w:szCs w:val="22"/>
        </w:rPr>
        <w:t>lative to a</w:t>
      </w:r>
      <w:r w:rsidR="00DC09F2" w:rsidRPr="009C39BE">
        <w:rPr>
          <w:sz w:val="22"/>
          <w:szCs w:val="22"/>
        </w:rPr>
        <w:t>verage engine life time</w:t>
      </w:r>
    </w:p>
    <w:tbl>
      <w:tblPr>
        <w:tblW w:w="4849" w:type="dxa"/>
        <w:tblInd w:w="55" w:type="dxa"/>
        <w:tblCellMar>
          <w:left w:w="70" w:type="dxa"/>
          <w:right w:w="70" w:type="dxa"/>
        </w:tblCellMar>
        <w:tblLook w:val="04A0" w:firstRow="1" w:lastRow="0" w:firstColumn="1" w:lastColumn="0" w:noHBand="0" w:noVBand="1"/>
      </w:tblPr>
      <w:tblGrid>
        <w:gridCol w:w="1841"/>
        <w:gridCol w:w="863"/>
        <w:gridCol w:w="641"/>
        <w:gridCol w:w="752"/>
        <w:gridCol w:w="752"/>
      </w:tblGrid>
      <w:tr w:rsidR="00E23349" w:rsidRPr="00E23349" w:rsidTr="004540D7">
        <w:trPr>
          <w:trHeight w:val="255"/>
        </w:trPr>
        <w:tc>
          <w:tcPr>
            <w:tcW w:w="1841" w:type="dxa"/>
            <w:tcBorders>
              <w:top w:val="single" w:sz="4" w:space="0" w:color="auto"/>
              <w:left w:val="nil"/>
              <w:bottom w:val="single" w:sz="4" w:space="0" w:color="auto"/>
              <w:right w:val="nil"/>
            </w:tcBorders>
            <w:shd w:val="clear" w:color="auto" w:fill="auto"/>
            <w:noWrap/>
            <w:vAlign w:val="bottom"/>
            <w:hideMark/>
          </w:tcPr>
          <w:p w:rsidR="00E23349" w:rsidRPr="00E23349" w:rsidRDefault="00E23349" w:rsidP="00E23349">
            <w:pPr>
              <w:spacing w:line="240" w:lineRule="auto"/>
              <w:jc w:val="center"/>
              <w:rPr>
                <w:rFonts w:ascii="Arial" w:hAnsi="Arial" w:cs="Arial"/>
                <w:color w:val="000000"/>
                <w:sz w:val="20"/>
                <w:szCs w:val="20"/>
                <w:lang w:val="da-DK" w:eastAsia="da-DK"/>
              </w:rPr>
            </w:pPr>
            <w:r w:rsidRPr="00E23349">
              <w:rPr>
                <w:rFonts w:ascii="Arial" w:hAnsi="Arial" w:cs="Arial"/>
                <w:color w:val="000000"/>
                <w:sz w:val="20"/>
                <w:szCs w:val="20"/>
                <w:lang w:val="da-DK" w:eastAsia="da-DK"/>
              </w:rPr>
              <w:t>Emission Level</w:t>
            </w:r>
          </w:p>
        </w:tc>
        <w:tc>
          <w:tcPr>
            <w:tcW w:w="863" w:type="dxa"/>
            <w:tcBorders>
              <w:top w:val="single" w:sz="4" w:space="0" w:color="auto"/>
              <w:left w:val="nil"/>
              <w:bottom w:val="single" w:sz="4" w:space="0" w:color="auto"/>
              <w:right w:val="nil"/>
            </w:tcBorders>
            <w:shd w:val="clear" w:color="auto" w:fill="auto"/>
            <w:noWrap/>
            <w:vAlign w:val="bottom"/>
            <w:hideMark/>
          </w:tcPr>
          <w:p w:rsidR="00E23349" w:rsidRPr="00E23349" w:rsidRDefault="0041201D" w:rsidP="00E23349">
            <w:pPr>
              <w:spacing w:line="240" w:lineRule="auto"/>
              <w:jc w:val="center"/>
              <w:rPr>
                <w:rFonts w:ascii="Arial" w:hAnsi="Arial" w:cs="Arial"/>
                <w:color w:val="000000"/>
                <w:sz w:val="20"/>
                <w:szCs w:val="20"/>
                <w:lang w:val="da-DK" w:eastAsia="da-DK"/>
              </w:rPr>
            </w:pPr>
            <w:proofErr w:type="spellStart"/>
            <w:r w:rsidRPr="00055A99">
              <w:rPr>
                <w:rFonts w:ascii="Arial" w:hAnsi="Arial" w:cs="Arial"/>
                <w:color w:val="000000"/>
                <w:sz w:val="18"/>
                <w:szCs w:val="18"/>
                <w:lang w:val="da-DK" w:eastAsia="da-DK"/>
              </w:rPr>
              <w:t>N</w:t>
            </w:r>
            <w:r>
              <w:rPr>
                <w:rFonts w:ascii="Arial" w:hAnsi="Arial" w:cs="Arial"/>
                <w:color w:val="000000"/>
                <w:sz w:val="18"/>
                <w:szCs w:val="18"/>
                <w:lang w:val="da-DK" w:eastAsia="da-DK"/>
              </w:rPr>
              <w:t>O</w:t>
            </w:r>
            <w:r w:rsidRPr="0041201D">
              <w:rPr>
                <w:rFonts w:ascii="Arial" w:hAnsi="Arial" w:cs="Arial"/>
                <w:color w:val="000000"/>
                <w:sz w:val="18"/>
                <w:szCs w:val="18"/>
                <w:vertAlign w:val="subscript"/>
                <w:lang w:val="da-DK" w:eastAsia="da-DK"/>
              </w:rPr>
              <w:t>x</w:t>
            </w:r>
            <w:proofErr w:type="spellEnd"/>
          </w:p>
        </w:tc>
        <w:tc>
          <w:tcPr>
            <w:tcW w:w="641" w:type="dxa"/>
            <w:tcBorders>
              <w:top w:val="single" w:sz="4" w:space="0" w:color="auto"/>
              <w:left w:val="nil"/>
              <w:bottom w:val="single" w:sz="4" w:space="0" w:color="auto"/>
              <w:right w:val="nil"/>
            </w:tcBorders>
            <w:shd w:val="clear" w:color="auto" w:fill="auto"/>
            <w:noWrap/>
            <w:vAlign w:val="bottom"/>
            <w:hideMark/>
          </w:tcPr>
          <w:p w:rsidR="00E23349" w:rsidRPr="00E23349" w:rsidRDefault="00E23349" w:rsidP="00E23349">
            <w:pPr>
              <w:spacing w:line="240" w:lineRule="auto"/>
              <w:jc w:val="center"/>
              <w:rPr>
                <w:rFonts w:ascii="Arial" w:hAnsi="Arial" w:cs="Arial"/>
                <w:color w:val="000000"/>
                <w:sz w:val="20"/>
                <w:szCs w:val="20"/>
                <w:lang w:val="da-DK" w:eastAsia="da-DK"/>
              </w:rPr>
            </w:pPr>
            <w:r w:rsidRPr="00E23349">
              <w:rPr>
                <w:rFonts w:ascii="Arial" w:hAnsi="Arial" w:cs="Arial"/>
                <w:color w:val="000000"/>
                <w:sz w:val="20"/>
                <w:szCs w:val="20"/>
                <w:lang w:val="da-DK" w:eastAsia="da-DK"/>
              </w:rPr>
              <w:t>VOC</w:t>
            </w:r>
          </w:p>
        </w:tc>
        <w:tc>
          <w:tcPr>
            <w:tcW w:w="752" w:type="dxa"/>
            <w:tcBorders>
              <w:top w:val="single" w:sz="4" w:space="0" w:color="auto"/>
              <w:left w:val="nil"/>
              <w:bottom w:val="single" w:sz="4" w:space="0" w:color="auto"/>
              <w:right w:val="nil"/>
            </w:tcBorders>
            <w:shd w:val="clear" w:color="auto" w:fill="auto"/>
            <w:noWrap/>
            <w:vAlign w:val="bottom"/>
            <w:hideMark/>
          </w:tcPr>
          <w:p w:rsidR="00E23349" w:rsidRPr="00E23349" w:rsidRDefault="00E23349" w:rsidP="00E23349">
            <w:pPr>
              <w:spacing w:line="240" w:lineRule="auto"/>
              <w:jc w:val="center"/>
              <w:rPr>
                <w:rFonts w:ascii="Arial" w:hAnsi="Arial" w:cs="Arial"/>
                <w:color w:val="000000"/>
                <w:sz w:val="20"/>
                <w:szCs w:val="20"/>
                <w:lang w:val="da-DK" w:eastAsia="da-DK"/>
              </w:rPr>
            </w:pPr>
            <w:r w:rsidRPr="00E23349">
              <w:rPr>
                <w:rFonts w:ascii="Arial" w:hAnsi="Arial" w:cs="Arial"/>
                <w:color w:val="000000"/>
                <w:sz w:val="20"/>
                <w:szCs w:val="20"/>
                <w:lang w:val="da-DK" w:eastAsia="da-DK"/>
              </w:rPr>
              <w:t>CO</w:t>
            </w:r>
          </w:p>
        </w:tc>
        <w:tc>
          <w:tcPr>
            <w:tcW w:w="752" w:type="dxa"/>
            <w:tcBorders>
              <w:top w:val="single" w:sz="4" w:space="0" w:color="auto"/>
              <w:left w:val="nil"/>
              <w:bottom w:val="single" w:sz="4" w:space="0" w:color="auto"/>
              <w:right w:val="nil"/>
            </w:tcBorders>
            <w:shd w:val="clear" w:color="auto" w:fill="auto"/>
            <w:noWrap/>
            <w:vAlign w:val="bottom"/>
            <w:hideMark/>
          </w:tcPr>
          <w:p w:rsidR="00E23349" w:rsidRPr="00E23349" w:rsidRDefault="00E23349" w:rsidP="00E23349">
            <w:pPr>
              <w:spacing w:line="240" w:lineRule="auto"/>
              <w:jc w:val="center"/>
              <w:rPr>
                <w:rFonts w:ascii="Arial" w:hAnsi="Arial" w:cs="Arial"/>
                <w:color w:val="000000"/>
                <w:sz w:val="20"/>
                <w:szCs w:val="20"/>
                <w:lang w:val="da-DK" w:eastAsia="da-DK"/>
              </w:rPr>
            </w:pPr>
            <w:r w:rsidRPr="00E23349">
              <w:rPr>
                <w:rFonts w:ascii="Arial" w:hAnsi="Arial" w:cs="Arial"/>
                <w:color w:val="000000"/>
                <w:sz w:val="20"/>
                <w:szCs w:val="20"/>
                <w:lang w:val="da-DK" w:eastAsia="da-DK"/>
              </w:rPr>
              <w:t>TSP</w:t>
            </w:r>
          </w:p>
        </w:tc>
      </w:tr>
      <w:tr w:rsidR="00E23349" w:rsidRPr="00E23349" w:rsidTr="004540D7">
        <w:trPr>
          <w:trHeight w:val="255"/>
        </w:trPr>
        <w:tc>
          <w:tcPr>
            <w:tcW w:w="1841" w:type="dxa"/>
            <w:tcBorders>
              <w:top w:val="single" w:sz="4" w:space="0" w:color="auto"/>
              <w:left w:val="nil"/>
              <w:bottom w:val="nil"/>
              <w:right w:val="nil"/>
            </w:tcBorders>
            <w:shd w:val="clear" w:color="auto" w:fill="auto"/>
            <w:vAlign w:val="bottom"/>
            <w:hideMark/>
          </w:tcPr>
          <w:p w:rsidR="00E23349" w:rsidRPr="00E23349" w:rsidRDefault="00E23349" w:rsidP="00E23349">
            <w:pPr>
              <w:spacing w:line="240" w:lineRule="auto"/>
              <w:rPr>
                <w:rFonts w:ascii="Arial" w:hAnsi="Arial" w:cs="Arial"/>
                <w:color w:val="000000"/>
                <w:sz w:val="20"/>
                <w:szCs w:val="20"/>
                <w:lang w:val="da-DK" w:eastAsia="da-DK"/>
              </w:rPr>
            </w:pPr>
            <w:proofErr w:type="spellStart"/>
            <w:r>
              <w:rPr>
                <w:rFonts w:ascii="Arial" w:hAnsi="Arial" w:cs="Arial"/>
                <w:color w:val="000000"/>
                <w:sz w:val="20"/>
                <w:szCs w:val="20"/>
                <w:lang w:val="da-DK" w:eastAsia="da-DK"/>
              </w:rPr>
              <w:t>Before</w:t>
            </w:r>
            <w:proofErr w:type="spellEnd"/>
            <w:r>
              <w:rPr>
                <w:rFonts w:ascii="Arial" w:hAnsi="Arial" w:cs="Arial"/>
                <w:color w:val="000000"/>
                <w:sz w:val="20"/>
                <w:szCs w:val="20"/>
                <w:lang w:val="da-DK" w:eastAsia="da-DK"/>
              </w:rPr>
              <w:t xml:space="preserve"> </w:t>
            </w:r>
            <w:r w:rsidRPr="00E23349">
              <w:rPr>
                <w:rFonts w:ascii="Arial" w:hAnsi="Arial" w:cs="Arial"/>
                <w:color w:val="000000"/>
                <w:sz w:val="20"/>
                <w:szCs w:val="20"/>
                <w:lang w:val="da-DK" w:eastAsia="da-DK"/>
              </w:rPr>
              <w:t>Stage I</w:t>
            </w:r>
          </w:p>
        </w:tc>
        <w:tc>
          <w:tcPr>
            <w:tcW w:w="863" w:type="dxa"/>
            <w:tcBorders>
              <w:top w:val="single" w:sz="4" w:space="0" w:color="auto"/>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024</w:t>
            </w:r>
          </w:p>
        </w:tc>
        <w:tc>
          <w:tcPr>
            <w:tcW w:w="641" w:type="dxa"/>
            <w:tcBorders>
              <w:top w:val="single" w:sz="4" w:space="0" w:color="auto"/>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047</w:t>
            </w:r>
          </w:p>
        </w:tc>
        <w:tc>
          <w:tcPr>
            <w:tcW w:w="752" w:type="dxa"/>
            <w:tcBorders>
              <w:top w:val="single" w:sz="4" w:space="0" w:color="auto"/>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185</w:t>
            </w:r>
          </w:p>
        </w:tc>
        <w:tc>
          <w:tcPr>
            <w:tcW w:w="752" w:type="dxa"/>
            <w:tcBorders>
              <w:top w:val="single" w:sz="4" w:space="0" w:color="auto"/>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473</w:t>
            </w:r>
          </w:p>
        </w:tc>
      </w:tr>
      <w:tr w:rsidR="00E23349" w:rsidRPr="00E23349" w:rsidTr="004540D7">
        <w:trPr>
          <w:trHeight w:val="255"/>
        </w:trPr>
        <w:tc>
          <w:tcPr>
            <w:tcW w:w="1841" w:type="dxa"/>
            <w:tcBorders>
              <w:top w:val="nil"/>
              <w:left w:val="nil"/>
              <w:bottom w:val="nil"/>
              <w:right w:val="nil"/>
            </w:tcBorders>
            <w:shd w:val="clear" w:color="auto" w:fill="auto"/>
            <w:vAlign w:val="bottom"/>
            <w:hideMark/>
          </w:tcPr>
          <w:p w:rsidR="00E23349" w:rsidRPr="00E23349" w:rsidRDefault="00E23349" w:rsidP="00E23349">
            <w:pPr>
              <w:spacing w:line="240" w:lineRule="auto"/>
              <w:rPr>
                <w:rFonts w:ascii="Arial" w:hAnsi="Arial" w:cs="Arial"/>
                <w:color w:val="000000"/>
                <w:sz w:val="20"/>
                <w:szCs w:val="20"/>
                <w:lang w:val="da-DK" w:eastAsia="da-DK"/>
              </w:rPr>
            </w:pPr>
            <w:r w:rsidRPr="00E23349">
              <w:rPr>
                <w:rFonts w:ascii="Arial" w:hAnsi="Arial" w:cs="Arial"/>
                <w:color w:val="000000"/>
                <w:sz w:val="20"/>
                <w:szCs w:val="20"/>
                <w:lang w:val="da-DK" w:eastAsia="da-DK"/>
              </w:rPr>
              <w:t>Stage I</w:t>
            </w:r>
          </w:p>
        </w:tc>
        <w:tc>
          <w:tcPr>
            <w:tcW w:w="863" w:type="dxa"/>
            <w:tcBorders>
              <w:top w:val="nil"/>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024</w:t>
            </w:r>
          </w:p>
        </w:tc>
        <w:tc>
          <w:tcPr>
            <w:tcW w:w="641" w:type="dxa"/>
            <w:tcBorders>
              <w:top w:val="nil"/>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036</w:t>
            </w:r>
          </w:p>
        </w:tc>
        <w:tc>
          <w:tcPr>
            <w:tcW w:w="752" w:type="dxa"/>
            <w:tcBorders>
              <w:top w:val="nil"/>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101</w:t>
            </w:r>
          </w:p>
        </w:tc>
        <w:tc>
          <w:tcPr>
            <w:tcW w:w="752" w:type="dxa"/>
            <w:tcBorders>
              <w:top w:val="nil"/>
              <w:left w:val="nil"/>
              <w:bottom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473</w:t>
            </w:r>
          </w:p>
        </w:tc>
      </w:tr>
      <w:tr w:rsidR="00E23349" w:rsidRPr="00E23349" w:rsidTr="004540D7">
        <w:trPr>
          <w:trHeight w:val="255"/>
        </w:trPr>
        <w:tc>
          <w:tcPr>
            <w:tcW w:w="1841" w:type="dxa"/>
            <w:tcBorders>
              <w:top w:val="nil"/>
              <w:left w:val="nil"/>
              <w:right w:val="nil"/>
            </w:tcBorders>
            <w:shd w:val="clear" w:color="auto" w:fill="auto"/>
            <w:vAlign w:val="bottom"/>
            <w:hideMark/>
          </w:tcPr>
          <w:p w:rsidR="00E23349" w:rsidRPr="00E23349" w:rsidRDefault="00E23349" w:rsidP="00E23349">
            <w:pPr>
              <w:spacing w:line="240" w:lineRule="auto"/>
              <w:rPr>
                <w:rFonts w:ascii="Arial" w:hAnsi="Arial" w:cs="Arial"/>
                <w:color w:val="000000"/>
                <w:sz w:val="20"/>
                <w:szCs w:val="20"/>
                <w:lang w:val="da-DK" w:eastAsia="da-DK"/>
              </w:rPr>
            </w:pPr>
            <w:r w:rsidRPr="00E23349">
              <w:rPr>
                <w:rFonts w:ascii="Arial" w:hAnsi="Arial" w:cs="Arial"/>
                <w:color w:val="000000"/>
                <w:sz w:val="20"/>
                <w:szCs w:val="20"/>
                <w:lang w:val="da-DK" w:eastAsia="da-DK"/>
              </w:rPr>
              <w:t>Stage II</w:t>
            </w:r>
          </w:p>
        </w:tc>
        <w:tc>
          <w:tcPr>
            <w:tcW w:w="863" w:type="dxa"/>
            <w:tcBorders>
              <w:top w:val="nil"/>
              <w:left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009</w:t>
            </w:r>
          </w:p>
        </w:tc>
        <w:tc>
          <w:tcPr>
            <w:tcW w:w="641" w:type="dxa"/>
            <w:tcBorders>
              <w:top w:val="nil"/>
              <w:left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034</w:t>
            </w:r>
          </w:p>
        </w:tc>
        <w:tc>
          <w:tcPr>
            <w:tcW w:w="752" w:type="dxa"/>
            <w:tcBorders>
              <w:top w:val="nil"/>
              <w:left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101</w:t>
            </w:r>
          </w:p>
        </w:tc>
        <w:tc>
          <w:tcPr>
            <w:tcW w:w="752" w:type="dxa"/>
            <w:tcBorders>
              <w:top w:val="nil"/>
              <w:left w:val="nil"/>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473</w:t>
            </w:r>
          </w:p>
        </w:tc>
      </w:tr>
      <w:tr w:rsidR="00E23349" w:rsidRPr="00E23349" w:rsidTr="004540D7">
        <w:trPr>
          <w:trHeight w:val="255"/>
        </w:trPr>
        <w:tc>
          <w:tcPr>
            <w:tcW w:w="1841" w:type="dxa"/>
            <w:tcBorders>
              <w:top w:val="nil"/>
              <w:left w:val="nil"/>
              <w:bottom w:val="single" w:sz="4" w:space="0" w:color="auto"/>
              <w:right w:val="nil"/>
            </w:tcBorders>
            <w:shd w:val="clear" w:color="auto" w:fill="auto"/>
            <w:vAlign w:val="bottom"/>
            <w:hideMark/>
          </w:tcPr>
          <w:p w:rsidR="00E23349" w:rsidRPr="00E23349" w:rsidRDefault="00E23349" w:rsidP="00E23349">
            <w:pPr>
              <w:spacing w:line="240" w:lineRule="auto"/>
              <w:rPr>
                <w:rFonts w:ascii="Arial" w:hAnsi="Arial" w:cs="Arial"/>
                <w:color w:val="000000"/>
                <w:sz w:val="20"/>
                <w:szCs w:val="20"/>
                <w:lang w:val="da-DK" w:eastAsia="da-DK"/>
              </w:rPr>
            </w:pPr>
            <w:r w:rsidRPr="00E23349">
              <w:rPr>
                <w:rFonts w:ascii="Arial" w:hAnsi="Arial" w:cs="Arial"/>
                <w:color w:val="000000"/>
                <w:sz w:val="20"/>
                <w:szCs w:val="20"/>
                <w:lang w:val="da-DK" w:eastAsia="da-DK"/>
              </w:rPr>
              <w:t>Stage IIIA</w:t>
            </w:r>
            <w:r>
              <w:rPr>
                <w:rFonts w:ascii="Arial" w:hAnsi="Arial" w:cs="Arial"/>
                <w:color w:val="000000"/>
                <w:sz w:val="20"/>
                <w:szCs w:val="20"/>
                <w:lang w:val="da-DK" w:eastAsia="da-DK"/>
              </w:rPr>
              <w:t>, IIIB, IV</w:t>
            </w:r>
          </w:p>
        </w:tc>
        <w:tc>
          <w:tcPr>
            <w:tcW w:w="863" w:type="dxa"/>
            <w:tcBorders>
              <w:top w:val="nil"/>
              <w:left w:val="nil"/>
              <w:bottom w:val="single" w:sz="4" w:space="0" w:color="auto"/>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008</w:t>
            </w:r>
          </w:p>
        </w:tc>
        <w:tc>
          <w:tcPr>
            <w:tcW w:w="641" w:type="dxa"/>
            <w:tcBorders>
              <w:top w:val="nil"/>
              <w:left w:val="nil"/>
              <w:bottom w:val="single" w:sz="4" w:space="0" w:color="auto"/>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027</w:t>
            </w:r>
          </w:p>
        </w:tc>
        <w:tc>
          <w:tcPr>
            <w:tcW w:w="752" w:type="dxa"/>
            <w:tcBorders>
              <w:top w:val="nil"/>
              <w:left w:val="nil"/>
              <w:bottom w:val="single" w:sz="4" w:space="0" w:color="auto"/>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151</w:t>
            </w:r>
          </w:p>
        </w:tc>
        <w:tc>
          <w:tcPr>
            <w:tcW w:w="752" w:type="dxa"/>
            <w:tcBorders>
              <w:top w:val="nil"/>
              <w:left w:val="nil"/>
              <w:bottom w:val="single" w:sz="4" w:space="0" w:color="auto"/>
              <w:right w:val="nil"/>
            </w:tcBorders>
            <w:shd w:val="clear" w:color="auto" w:fill="auto"/>
            <w:vAlign w:val="bottom"/>
            <w:hideMark/>
          </w:tcPr>
          <w:p w:rsidR="00E23349" w:rsidRPr="00E23349" w:rsidRDefault="00E23349" w:rsidP="00E23349">
            <w:pPr>
              <w:spacing w:line="240" w:lineRule="auto"/>
              <w:jc w:val="right"/>
              <w:rPr>
                <w:rFonts w:ascii="Arial" w:hAnsi="Arial" w:cs="Arial"/>
                <w:color w:val="000000"/>
                <w:sz w:val="20"/>
                <w:szCs w:val="20"/>
                <w:lang w:val="da-DK" w:eastAsia="da-DK"/>
              </w:rPr>
            </w:pPr>
            <w:r w:rsidRPr="00E23349">
              <w:rPr>
                <w:rFonts w:ascii="Arial" w:hAnsi="Arial" w:cs="Arial"/>
                <w:color w:val="000000"/>
                <w:sz w:val="20"/>
                <w:szCs w:val="20"/>
                <w:lang w:val="da-DK" w:eastAsia="da-DK"/>
              </w:rPr>
              <w:t>0</w:t>
            </w:r>
            <w:r w:rsidR="00EB3FA5">
              <w:rPr>
                <w:rFonts w:ascii="Arial" w:hAnsi="Arial" w:cs="Arial"/>
                <w:color w:val="000000"/>
                <w:sz w:val="20"/>
                <w:szCs w:val="20"/>
                <w:lang w:val="da-DK" w:eastAsia="da-DK"/>
              </w:rPr>
              <w:t>.</w:t>
            </w:r>
            <w:r w:rsidRPr="00E23349">
              <w:rPr>
                <w:rFonts w:ascii="Arial" w:hAnsi="Arial" w:cs="Arial"/>
                <w:color w:val="000000"/>
                <w:sz w:val="20"/>
                <w:szCs w:val="20"/>
                <w:lang w:val="da-DK" w:eastAsia="da-DK"/>
              </w:rPr>
              <w:t>473</w:t>
            </w:r>
          </w:p>
        </w:tc>
      </w:tr>
    </w:tbl>
    <w:p w:rsidR="00DE0725" w:rsidRPr="009C39BE" w:rsidRDefault="00DE0725" w:rsidP="006F172C">
      <w:pPr>
        <w:pStyle w:val="BodyText"/>
        <w:rPr>
          <w:sz w:val="22"/>
          <w:szCs w:val="22"/>
        </w:rPr>
      </w:pPr>
    </w:p>
    <w:p w:rsidR="006F172C" w:rsidRPr="009C39BE" w:rsidRDefault="006F172C" w:rsidP="006F172C">
      <w:pPr>
        <w:pStyle w:val="BodyText"/>
        <w:rPr>
          <w:sz w:val="22"/>
          <w:szCs w:val="22"/>
        </w:rPr>
      </w:pPr>
      <w:r w:rsidRPr="009C39BE">
        <w:rPr>
          <w:sz w:val="22"/>
          <w:szCs w:val="22"/>
        </w:rPr>
        <w:t xml:space="preserve">Table </w:t>
      </w:r>
      <w:r w:rsidR="00207DB6">
        <w:rPr>
          <w:sz w:val="22"/>
          <w:szCs w:val="22"/>
        </w:rPr>
        <w:t>7</w:t>
      </w:r>
      <w:r w:rsidRPr="009C39BE">
        <w:rPr>
          <w:sz w:val="22"/>
          <w:szCs w:val="22"/>
        </w:rPr>
        <w:t xml:space="preserve"> Deterioration adjustment factors for gasoline 2-stroke engines relative to average engine life time</w:t>
      </w:r>
    </w:p>
    <w:tbl>
      <w:tblPr>
        <w:tblW w:w="8860" w:type="dxa"/>
        <w:tblInd w:w="55" w:type="dxa"/>
        <w:tblCellMar>
          <w:left w:w="70" w:type="dxa"/>
          <w:right w:w="70" w:type="dxa"/>
        </w:tblCellMar>
        <w:tblLook w:val="04A0" w:firstRow="1" w:lastRow="0" w:firstColumn="1" w:lastColumn="0" w:noHBand="0" w:noVBand="1"/>
      </w:tblPr>
      <w:tblGrid>
        <w:gridCol w:w="960"/>
        <w:gridCol w:w="960"/>
        <w:gridCol w:w="1540"/>
        <w:gridCol w:w="1560"/>
        <w:gridCol w:w="960"/>
        <w:gridCol w:w="960"/>
        <w:gridCol w:w="960"/>
        <w:gridCol w:w="960"/>
      </w:tblGrid>
      <w:tr w:rsidR="0007469C" w:rsidRPr="0007469C" w:rsidTr="0007469C">
        <w:trPr>
          <w:trHeight w:val="255"/>
        </w:trPr>
        <w:tc>
          <w:tcPr>
            <w:tcW w:w="96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r w:rsidRPr="0007469C">
              <w:rPr>
                <w:rFonts w:ascii="Arial" w:hAnsi="Arial" w:cs="Arial"/>
                <w:color w:val="000000"/>
                <w:sz w:val="18"/>
                <w:szCs w:val="18"/>
                <w:lang w:val="da-DK" w:eastAsia="da-DK"/>
              </w:rPr>
              <w:t>Engine</w:t>
            </w:r>
          </w:p>
        </w:tc>
        <w:tc>
          <w:tcPr>
            <w:tcW w:w="96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proofErr w:type="spellStart"/>
            <w:r w:rsidRPr="0007469C">
              <w:rPr>
                <w:rFonts w:ascii="Arial" w:hAnsi="Arial" w:cs="Arial"/>
                <w:color w:val="000000"/>
                <w:sz w:val="18"/>
                <w:szCs w:val="18"/>
                <w:lang w:val="da-DK" w:eastAsia="da-DK"/>
              </w:rPr>
              <w:t>Size</w:t>
            </w:r>
            <w:proofErr w:type="spellEnd"/>
            <w:r w:rsidRPr="0007469C">
              <w:rPr>
                <w:rFonts w:ascii="Arial" w:hAnsi="Arial" w:cs="Arial"/>
                <w:color w:val="000000"/>
                <w:sz w:val="18"/>
                <w:szCs w:val="18"/>
                <w:lang w:val="da-DK" w:eastAsia="da-DK"/>
              </w:rPr>
              <w:t xml:space="preserve"> </w:t>
            </w:r>
            <w:proofErr w:type="spellStart"/>
            <w:r w:rsidRPr="0007469C">
              <w:rPr>
                <w:rFonts w:ascii="Arial" w:hAnsi="Arial" w:cs="Arial"/>
                <w:color w:val="000000"/>
                <w:sz w:val="18"/>
                <w:szCs w:val="18"/>
                <w:lang w:val="da-DK" w:eastAsia="da-DK"/>
              </w:rPr>
              <w:t>code</w:t>
            </w:r>
            <w:proofErr w:type="spellEnd"/>
          </w:p>
        </w:tc>
        <w:tc>
          <w:tcPr>
            <w:tcW w:w="154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proofErr w:type="spellStart"/>
            <w:r w:rsidRPr="0007469C">
              <w:rPr>
                <w:rFonts w:ascii="Arial" w:hAnsi="Arial" w:cs="Arial"/>
                <w:color w:val="000000"/>
                <w:sz w:val="18"/>
                <w:szCs w:val="18"/>
                <w:lang w:val="da-DK" w:eastAsia="da-DK"/>
              </w:rPr>
              <w:t>Size</w:t>
            </w:r>
            <w:proofErr w:type="spellEnd"/>
            <w:r w:rsidRPr="0007469C">
              <w:rPr>
                <w:rFonts w:ascii="Arial" w:hAnsi="Arial" w:cs="Arial"/>
                <w:color w:val="000000"/>
                <w:sz w:val="18"/>
                <w:szCs w:val="18"/>
                <w:lang w:val="da-DK" w:eastAsia="da-DK"/>
              </w:rPr>
              <w:t xml:space="preserve"> </w:t>
            </w:r>
            <w:proofErr w:type="spellStart"/>
            <w:r w:rsidRPr="0007469C">
              <w:rPr>
                <w:rFonts w:ascii="Arial" w:hAnsi="Arial" w:cs="Arial"/>
                <w:color w:val="000000"/>
                <w:sz w:val="18"/>
                <w:szCs w:val="18"/>
                <w:lang w:val="da-DK" w:eastAsia="da-DK"/>
              </w:rPr>
              <w:t>classe</w:t>
            </w:r>
            <w:proofErr w:type="spellEnd"/>
          </w:p>
        </w:tc>
        <w:tc>
          <w:tcPr>
            <w:tcW w:w="156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r w:rsidRPr="0007469C">
              <w:rPr>
                <w:rFonts w:ascii="Arial" w:hAnsi="Arial" w:cs="Arial"/>
                <w:color w:val="000000"/>
                <w:sz w:val="18"/>
                <w:szCs w:val="18"/>
                <w:lang w:val="da-DK" w:eastAsia="da-DK"/>
              </w:rPr>
              <w:t>Emission Level</w:t>
            </w:r>
          </w:p>
        </w:tc>
        <w:tc>
          <w:tcPr>
            <w:tcW w:w="960" w:type="dxa"/>
            <w:tcBorders>
              <w:top w:val="single" w:sz="4" w:space="0" w:color="auto"/>
              <w:left w:val="nil"/>
              <w:bottom w:val="single" w:sz="4" w:space="0" w:color="auto"/>
              <w:right w:val="nil"/>
            </w:tcBorders>
            <w:shd w:val="clear" w:color="auto" w:fill="auto"/>
            <w:noWrap/>
            <w:vAlign w:val="bottom"/>
            <w:hideMark/>
          </w:tcPr>
          <w:p w:rsidR="0007469C" w:rsidRPr="0007469C" w:rsidRDefault="0041201D" w:rsidP="0007469C">
            <w:pPr>
              <w:spacing w:line="240" w:lineRule="auto"/>
              <w:jc w:val="center"/>
              <w:rPr>
                <w:rFonts w:ascii="Arial" w:hAnsi="Arial" w:cs="Arial"/>
                <w:color w:val="000000"/>
                <w:sz w:val="18"/>
                <w:szCs w:val="18"/>
                <w:lang w:val="da-DK" w:eastAsia="da-DK"/>
              </w:rPr>
            </w:pPr>
            <w:proofErr w:type="spellStart"/>
            <w:r w:rsidRPr="00055A99">
              <w:rPr>
                <w:rFonts w:ascii="Arial" w:hAnsi="Arial" w:cs="Arial"/>
                <w:color w:val="000000"/>
                <w:sz w:val="18"/>
                <w:szCs w:val="18"/>
                <w:lang w:val="da-DK" w:eastAsia="da-DK"/>
              </w:rPr>
              <w:t>N</w:t>
            </w:r>
            <w:r>
              <w:rPr>
                <w:rFonts w:ascii="Arial" w:hAnsi="Arial" w:cs="Arial"/>
                <w:color w:val="000000"/>
                <w:sz w:val="18"/>
                <w:szCs w:val="18"/>
                <w:lang w:val="da-DK" w:eastAsia="da-DK"/>
              </w:rPr>
              <w:t>O</w:t>
            </w:r>
            <w:r w:rsidRPr="0041201D">
              <w:rPr>
                <w:rFonts w:ascii="Arial" w:hAnsi="Arial" w:cs="Arial"/>
                <w:color w:val="000000"/>
                <w:sz w:val="18"/>
                <w:szCs w:val="18"/>
                <w:vertAlign w:val="subscript"/>
                <w:lang w:val="da-DK" w:eastAsia="da-DK"/>
              </w:rPr>
              <w:t>x</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r w:rsidRPr="0007469C">
              <w:rPr>
                <w:rFonts w:ascii="Arial" w:hAnsi="Arial" w:cs="Arial"/>
                <w:color w:val="000000"/>
                <w:sz w:val="18"/>
                <w:szCs w:val="18"/>
                <w:lang w:val="da-DK" w:eastAsia="da-DK"/>
              </w:rPr>
              <w:t>VOC</w:t>
            </w:r>
          </w:p>
        </w:tc>
        <w:tc>
          <w:tcPr>
            <w:tcW w:w="96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r w:rsidRPr="0007469C">
              <w:rPr>
                <w:rFonts w:ascii="Arial" w:hAnsi="Arial" w:cs="Arial"/>
                <w:color w:val="000000"/>
                <w:sz w:val="18"/>
                <w:szCs w:val="18"/>
                <w:lang w:val="da-DK" w:eastAsia="da-DK"/>
              </w:rPr>
              <w:t>CO</w:t>
            </w:r>
          </w:p>
        </w:tc>
        <w:tc>
          <w:tcPr>
            <w:tcW w:w="960" w:type="dxa"/>
            <w:tcBorders>
              <w:top w:val="single" w:sz="4" w:space="0" w:color="auto"/>
              <w:left w:val="nil"/>
              <w:bottom w:val="single" w:sz="4" w:space="0" w:color="auto"/>
              <w:right w:val="nil"/>
            </w:tcBorders>
            <w:shd w:val="clear" w:color="auto" w:fill="auto"/>
            <w:noWrap/>
            <w:vAlign w:val="bottom"/>
            <w:hideMark/>
          </w:tcPr>
          <w:p w:rsidR="0007469C" w:rsidRPr="0007469C" w:rsidRDefault="0007469C" w:rsidP="0007469C">
            <w:pPr>
              <w:spacing w:line="240" w:lineRule="auto"/>
              <w:jc w:val="center"/>
              <w:rPr>
                <w:rFonts w:ascii="Arial" w:hAnsi="Arial" w:cs="Arial"/>
                <w:color w:val="000000"/>
                <w:sz w:val="18"/>
                <w:szCs w:val="18"/>
                <w:lang w:val="da-DK" w:eastAsia="da-DK"/>
              </w:rPr>
            </w:pPr>
            <w:r w:rsidRPr="0007469C">
              <w:rPr>
                <w:rFonts w:ascii="Arial" w:hAnsi="Arial" w:cs="Arial"/>
                <w:color w:val="000000"/>
                <w:sz w:val="18"/>
                <w:szCs w:val="18"/>
                <w:lang w:val="da-DK" w:eastAsia="da-DK"/>
              </w:rPr>
              <w:t>TSP</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SH1</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S&lt;20</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SH1</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S&lt;20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SH1</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S&lt;20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SH1</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S&lt;20</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24</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24</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SH1</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S&lt;20</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24</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24</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SH2</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20&lt;=S&lt;50</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SH2</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20&lt;=S&lt;50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SH2</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20&lt;=S&lt;50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SH2</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20&lt;=S&lt;50</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29</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24</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SH2</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20&lt;=S&lt;50</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29</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24</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SH3</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S&gt;=50</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031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SH3</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S&gt;=50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031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SH3</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S&gt;=50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031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SH3</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S&gt;=50</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266</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231</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SH3</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S&gt;=50</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266</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231</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SN1</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S&lt;66</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lastRenderedPageBreak/>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SN1</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S&lt;66</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SN1</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S&lt;66</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SN1</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S&lt;66</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33</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266</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109</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5</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103</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SN1</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S&lt;66</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33</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109</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5</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103</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SN2</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66&lt;=S&lt;100</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SN2</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66&lt;=S&lt;100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SN2</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66&lt;=S&lt;100</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SN2</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66&lt;=S&lt;100</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33</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266</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109</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5</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103</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SN2</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66&lt;=S&lt;100</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33</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109</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5</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103</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SN3</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100&lt;=S&lt;225</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SN3</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100&lt;=S&lt;225</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SN3</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100&lt;=S&lt;225</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SN3</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100&lt;=S&lt;225</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33</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266</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109</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5</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103</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SN3</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100&lt;=S&lt;225</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33</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109</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5</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103</w:t>
            </w:r>
          </w:p>
        </w:tc>
      </w:tr>
      <w:tr w:rsidR="0007469C" w:rsidRPr="0007469C" w:rsidTr="0007469C">
        <w:trPr>
          <w:trHeight w:val="255"/>
        </w:trPr>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SN4</w:t>
            </w:r>
          </w:p>
        </w:tc>
        <w:tc>
          <w:tcPr>
            <w:tcW w:w="154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S&gt;=225</w:t>
            </w:r>
          </w:p>
        </w:tc>
        <w:tc>
          <w:tcPr>
            <w:tcW w:w="15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&lt;1981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single" w:sz="4" w:space="0" w:color="auto"/>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SN4</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S&gt;=225</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1981-1990</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SN4</w:t>
            </w:r>
          </w:p>
        </w:tc>
        <w:tc>
          <w:tcPr>
            <w:tcW w:w="154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S&gt;=225</w:t>
            </w:r>
          </w:p>
        </w:tc>
        <w:tc>
          <w:tcPr>
            <w:tcW w:w="1560" w:type="dxa"/>
            <w:tcBorders>
              <w:top w:val="nil"/>
              <w:left w:val="nil"/>
              <w:bottom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1991-Stage I</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6</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201</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w:t>
            </w:r>
          </w:p>
        </w:tc>
        <w:tc>
          <w:tcPr>
            <w:tcW w:w="960" w:type="dxa"/>
            <w:tcBorders>
              <w:top w:val="nil"/>
              <w:left w:val="nil"/>
              <w:bottom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1</w:t>
            </w:r>
          </w:p>
        </w:tc>
      </w:tr>
      <w:tr w:rsidR="0007469C" w:rsidRPr="0007469C" w:rsidTr="0007469C">
        <w:trPr>
          <w:trHeight w:val="255"/>
        </w:trPr>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SN4</w:t>
            </w:r>
          </w:p>
        </w:tc>
        <w:tc>
          <w:tcPr>
            <w:tcW w:w="154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S&gt;=225</w:t>
            </w:r>
          </w:p>
        </w:tc>
        <w:tc>
          <w:tcPr>
            <w:tcW w:w="1560" w:type="dxa"/>
            <w:tcBorders>
              <w:top w:val="nil"/>
              <w:left w:val="nil"/>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274</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887</w:t>
            </w:r>
          </w:p>
        </w:tc>
        <w:tc>
          <w:tcPr>
            <w:tcW w:w="960" w:type="dxa"/>
            <w:tcBorders>
              <w:top w:val="nil"/>
              <w:left w:val="nil"/>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935</w:t>
            </w:r>
          </w:p>
        </w:tc>
      </w:tr>
      <w:tr w:rsidR="0007469C" w:rsidRPr="0007469C" w:rsidTr="0007469C">
        <w:trPr>
          <w:trHeight w:val="255"/>
        </w:trPr>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2-</w:t>
            </w:r>
            <w:r w:rsidR="007A2A5C">
              <w:rPr>
                <w:rFonts w:ascii="Arial" w:hAnsi="Arial" w:cs="Arial"/>
                <w:color w:val="000000"/>
                <w:sz w:val="18"/>
                <w:szCs w:val="18"/>
                <w:lang w:val="da-DK" w:eastAsia="da-DK"/>
              </w:rPr>
              <w:t>stroke</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SN4</w:t>
            </w:r>
          </w:p>
        </w:tc>
        <w:tc>
          <w:tcPr>
            <w:tcW w:w="154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S&gt;=225</w:t>
            </w:r>
          </w:p>
        </w:tc>
        <w:tc>
          <w:tcPr>
            <w:tcW w:w="15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rPr>
                <w:rFonts w:ascii="Arial" w:hAnsi="Arial" w:cs="Arial"/>
                <w:color w:val="000000"/>
                <w:sz w:val="18"/>
                <w:szCs w:val="18"/>
                <w:lang w:val="da-DK" w:eastAsia="da-DK"/>
              </w:rPr>
            </w:pPr>
            <w:r w:rsidRPr="0007469C">
              <w:rPr>
                <w:rFonts w:ascii="Arial" w:hAnsi="Arial" w:cs="Arial"/>
                <w:color w:val="000000"/>
                <w:sz w:val="18"/>
                <w:szCs w:val="18"/>
                <w:lang w:val="da-DK" w:eastAsia="da-DK"/>
              </w:rPr>
              <w:t>Stage II</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274</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887</w:t>
            </w:r>
          </w:p>
        </w:tc>
        <w:tc>
          <w:tcPr>
            <w:tcW w:w="960" w:type="dxa"/>
            <w:tcBorders>
              <w:top w:val="nil"/>
              <w:left w:val="nil"/>
              <w:bottom w:val="single" w:sz="4" w:space="0" w:color="auto"/>
              <w:right w:val="nil"/>
            </w:tcBorders>
            <w:shd w:val="clear" w:color="auto" w:fill="auto"/>
            <w:vAlign w:val="bottom"/>
            <w:hideMark/>
          </w:tcPr>
          <w:p w:rsidR="0007469C" w:rsidRPr="0007469C" w:rsidRDefault="0007469C" w:rsidP="0007469C">
            <w:pPr>
              <w:spacing w:line="240" w:lineRule="auto"/>
              <w:jc w:val="right"/>
              <w:rPr>
                <w:rFonts w:ascii="Arial" w:hAnsi="Arial" w:cs="Arial"/>
                <w:color w:val="000000"/>
                <w:sz w:val="18"/>
                <w:szCs w:val="18"/>
                <w:lang w:val="da-DK" w:eastAsia="da-DK"/>
              </w:rPr>
            </w:pPr>
            <w:r w:rsidRPr="0007469C">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7469C">
              <w:rPr>
                <w:rFonts w:ascii="Arial" w:hAnsi="Arial" w:cs="Arial"/>
                <w:color w:val="000000"/>
                <w:sz w:val="18"/>
                <w:szCs w:val="18"/>
                <w:lang w:val="da-DK" w:eastAsia="da-DK"/>
              </w:rPr>
              <w:t>935</w:t>
            </w:r>
          </w:p>
        </w:tc>
      </w:tr>
    </w:tbl>
    <w:p w:rsidR="006F172C" w:rsidRPr="009C39BE" w:rsidRDefault="006F172C" w:rsidP="00245D88">
      <w:pPr>
        <w:pStyle w:val="DMUBrd"/>
        <w:ind w:left="0"/>
        <w:rPr>
          <w:rFonts w:ascii="Times New Roman" w:hAnsi="Times New Roman"/>
          <w:sz w:val="22"/>
          <w:szCs w:val="22"/>
          <w:lang w:val="en-GB"/>
        </w:rPr>
      </w:pPr>
    </w:p>
    <w:p w:rsidR="0041201D" w:rsidRPr="009C39BE" w:rsidRDefault="0041201D" w:rsidP="0041201D">
      <w:pPr>
        <w:pStyle w:val="BodyText"/>
        <w:rPr>
          <w:sz w:val="22"/>
          <w:szCs w:val="22"/>
        </w:rPr>
      </w:pPr>
      <w:r w:rsidRPr="009C39BE">
        <w:rPr>
          <w:sz w:val="22"/>
          <w:szCs w:val="22"/>
        </w:rPr>
        <w:t xml:space="preserve">Table </w:t>
      </w:r>
      <w:r w:rsidR="00207DB6">
        <w:rPr>
          <w:sz w:val="22"/>
          <w:szCs w:val="22"/>
        </w:rPr>
        <w:t>8</w:t>
      </w:r>
      <w:r w:rsidRPr="009C39BE">
        <w:rPr>
          <w:sz w:val="22"/>
          <w:szCs w:val="22"/>
        </w:rPr>
        <w:t xml:space="preserve"> Deterioration adjustment factors for gasoline </w:t>
      </w:r>
      <w:r w:rsidR="00CA2DA1">
        <w:rPr>
          <w:sz w:val="22"/>
          <w:szCs w:val="22"/>
        </w:rPr>
        <w:t>4</w:t>
      </w:r>
      <w:r w:rsidRPr="009C39BE">
        <w:rPr>
          <w:sz w:val="22"/>
          <w:szCs w:val="22"/>
        </w:rPr>
        <w:t>-stroke engines relative to average engine life time</w:t>
      </w:r>
    </w:p>
    <w:tbl>
      <w:tblPr>
        <w:tblW w:w="7384" w:type="dxa"/>
        <w:tblInd w:w="55" w:type="dxa"/>
        <w:tblCellMar>
          <w:left w:w="70" w:type="dxa"/>
          <w:right w:w="70" w:type="dxa"/>
        </w:tblCellMar>
        <w:tblLook w:val="04A0" w:firstRow="1" w:lastRow="0" w:firstColumn="1" w:lastColumn="0" w:noHBand="0" w:noVBand="1"/>
      </w:tblPr>
      <w:tblGrid>
        <w:gridCol w:w="801"/>
        <w:gridCol w:w="1031"/>
        <w:gridCol w:w="1277"/>
        <w:gridCol w:w="1451"/>
        <w:gridCol w:w="751"/>
        <w:gridCol w:w="691"/>
        <w:gridCol w:w="691"/>
        <w:gridCol w:w="691"/>
      </w:tblGrid>
      <w:tr w:rsidR="00055A99" w:rsidRPr="00055A99" w:rsidTr="00055A99">
        <w:trPr>
          <w:trHeight w:val="255"/>
        </w:trPr>
        <w:tc>
          <w:tcPr>
            <w:tcW w:w="80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r w:rsidRPr="00055A99">
              <w:rPr>
                <w:rFonts w:ascii="Arial" w:hAnsi="Arial" w:cs="Arial"/>
                <w:color w:val="000000"/>
                <w:sz w:val="18"/>
                <w:szCs w:val="18"/>
                <w:lang w:val="da-DK" w:eastAsia="da-DK"/>
              </w:rPr>
              <w:t>Engine</w:t>
            </w:r>
          </w:p>
        </w:tc>
        <w:tc>
          <w:tcPr>
            <w:tcW w:w="103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proofErr w:type="spellStart"/>
            <w:r w:rsidRPr="00055A99">
              <w:rPr>
                <w:rFonts w:ascii="Arial" w:hAnsi="Arial" w:cs="Arial"/>
                <w:color w:val="000000"/>
                <w:sz w:val="18"/>
                <w:szCs w:val="18"/>
                <w:lang w:val="da-DK" w:eastAsia="da-DK"/>
              </w:rPr>
              <w:t>Size</w:t>
            </w:r>
            <w:proofErr w:type="spellEnd"/>
            <w:r w:rsidRPr="00055A99">
              <w:rPr>
                <w:rFonts w:ascii="Arial" w:hAnsi="Arial" w:cs="Arial"/>
                <w:color w:val="000000"/>
                <w:sz w:val="18"/>
                <w:szCs w:val="18"/>
                <w:lang w:val="da-DK" w:eastAsia="da-DK"/>
              </w:rPr>
              <w:t xml:space="preserve"> </w:t>
            </w:r>
            <w:proofErr w:type="spellStart"/>
            <w:r w:rsidRPr="00055A99">
              <w:rPr>
                <w:rFonts w:ascii="Arial" w:hAnsi="Arial" w:cs="Arial"/>
                <w:color w:val="000000"/>
                <w:sz w:val="18"/>
                <w:szCs w:val="18"/>
                <w:lang w:val="da-DK" w:eastAsia="da-DK"/>
              </w:rPr>
              <w:t>code</w:t>
            </w:r>
            <w:proofErr w:type="spellEnd"/>
          </w:p>
        </w:tc>
        <w:tc>
          <w:tcPr>
            <w:tcW w:w="1277"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proofErr w:type="spellStart"/>
            <w:r w:rsidRPr="00055A99">
              <w:rPr>
                <w:rFonts w:ascii="Arial" w:hAnsi="Arial" w:cs="Arial"/>
                <w:color w:val="000000"/>
                <w:sz w:val="18"/>
                <w:szCs w:val="18"/>
                <w:lang w:val="da-DK" w:eastAsia="da-DK"/>
              </w:rPr>
              <w:t>Size</w:t>
            </w:r>
            <w:proofErr w:type="spellEnd"/>
            <w:r w:rsidRPr="00055A99">
              <w:rPr>
                <w:rFonts w:ascii="Arial" w:hAnsi="Arial" w:cs="Arial"/>
                <w:color w:val="000000"/>
                <w:sz w:val="18"/>
                <w:szCs w:val="18"/>
                <w:lang w:val="da-DK" w:eastAsia="da-DK"/>
              </w:rPr>
              <w:t xml:space="preserve"> </w:t>
            </w:r>
            <w:proofErr w:type="spellStart"/>
            <w:r w:rsidRPr="00055A99">
              <w:rPr>
                <w:rFonts w:ascii="Arial" w:hAnsi="Arial" w:cs="Arial"/>
                <w:color w:val="000000"/>
                <w:sz w:val="18"/>
                <w:szCs w:val="18"/>
                <w:lang w:val="da-DK" w:eastAsia="da-DK"/>
              </w:rPr>
              <w:t>classe</w:t>
            </w:r>
            <w:proofErr w:type="spellEnd"/>
          </w:p>
        </w:tc>
        <w:tc>
          <w:tcPr>
            <w:tcW w:w="145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r w:rsidRPr="00055A99">
              <w:rPr>
                <w:rFonts w:ascii="Arial" w:hAnsi="Arial" w:cs="Arial"/>
                <w:color w:val="000000"/>
                <w:sz w:val="18"/>
                <w:szCs w:val="18"/>
                <w:lang w:val="da-DK" w:eastAsia="da-DK"/>
              </w:rPr>
              <w:t>Emission Level</w:t>
            </w:r>
          </w:p>
        </w:tc>
        <w:tc>
          <w:tcPr>
            <w:tcW w:w="75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41201D">
            <w:pPr>
              <w:spacing w:line="240" w:lineRule="auto"/>
              <w:jc w:val="center"/>
              <w:rPr>
                <w:rFonts w:ascii="Arial" w:hAnsi="Arial" w:cs="Arial"/>
                <w:color w:val="000000"/>
                <w:sz w:val="18"/>
                <w:szCs w:val="18"/>
                <w:lang w:val="da-DK" w:eastAsia="da-DK"/>
              </w:rPr>
            </w:pPr>
            <w:proofErr w:type="spellStart"/>
            <w:r w:rsidRPr="00055A99">
              <w:rPr>
                <w:rFonts w:ascii="Arial" w:hAnsi="Arial" w:cs="Arial"/>
                <w:color w:val="000000"/>
                <w:sz w:val="18"/>
                <w:szCs w:val="18"/>
                <w:lang w:val="da-DK" w:eastAsia="da-DK"/>
              </w:rPr>
              <w:t>N</w:t>
            </w:r>
            <w:r w:rsidR="0041201D">
              <w:rPr>
                <w:rFonts w:ascii="Arial" w:hAnsi="Arial" w:cs="Arial"/>
                <w:color w:val="000000"/>
                <w:sz w:val="18"/>
                <w:szCs w:val="18"/>
                <w:lang w:val="da-DK" w:eastAsia="da-DK"/>
              </w:rPr>
              <w:t>O</w:t>
            </w:r>
            <w:r w:rsidRPr="0041201D">
              <w:rPr>
                <w:rFonts w:ascii="Arial" w:hAnsi="Arial" w:cs="Arial"/>
                <w:color w:val="000000"/>
                <w:sz w:val="18"/>
                <w:szCs w:val="18"/>
                <w:vertAlign w:val="subscript"/>
                <w:lang w:val="da-DK" w:eastAsia="da-DK"/>
              </w:rPr>
              <w:t>x</w:t>
            </w:r>
            <w:proofErr w:type="spellEnd"/>
          </w:p>
        </w:tc>
        <w:tc>
          <w:tcPr>
            <w:tcW w:w="69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r w:rsidRPr="00055A99">
              <w:rPr>
                <w:rFonts w:ascii="Arial" w:hAnsi="Arial" w:cs="Arial"/>
                <w:color w:val="000000"/>
                <w:sz w:val="18"/>
                <w:szCs w:val="18"/>
                <w:lang w:val="da-DK" w:eastAsia="da-DK"/>
              </w:rPr>
              <w:t>VOC</w:t>
            </w:r>
          </w:p>
        </w:tc>
        <w:tc>
          <w:tcPr>
            <w:tcW w:w="69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r w:rsidRPr="00055A99">
              <w:rPr>
                <w:rFonts w:ascii="Arial" w:hAnsi="Arial" w:cs="Arial"/>
                <w:color w:val="000000"/>
                <w:sz w:val="18"/>
                <w:szCs w:val="18"/>
                <w:lang w:val="da-DK" w:eastAsia="da-DK"/>
              </w:rPr>
              <w:t>CO</w:t>
            </w:r>
          </w:p>
        </w:tc>
        <w:tc>
          <w:tcPr>
            <w:tcW w:w="691" w:type="dxa"/>
            <w:tcBorders>
              <w:top w:val="single" w:sz="4" w:space="0" w:color="auto"/>
              <w:left w:val="nil"/>
              <w:bottom w:val="single" w:sz="4" w:space="0" w:color="auto"/>
              <w:right w:val="nil"/>
            </w:tcBorders>
            <w:shd w:val="clear" w:color="auto" w:fill="auto"/>
            <w:noWrap/>
            <w:vAlign w:val="bottom"/>
            <w:hideMark/>
          </w:tcPr>
          <w:p w:rsidR="00055A99" w:rsidRPr="00055A99" w:rsidRDefault="00055A99" w:rsidP="00055A99">
            <w:pPr>
              <w:spacing w:line="240" w:lineRule="auto"/>
              <w:jc w:val="center"/>
              <w:rPr>
                <w:rFonts w:ascii="Arial" w:hAnsi="Arial" w:cs="Arial"/>
                <w:color w:val="000000"/>
                <w:sz w:val="18"/>
                <w:szCs w:val="18"/>
                <w:lang w:val="da-DK" w:eastAsia="da-DK"/>
              </w:rPr>
            </w:pPr>
            <w:r w:rsidRPr="00055A99">
              <w:rPr>
                <w:rFonts w:ascii="Arial" w:hAnsi="Arial" w:cs="Arial"/>
                <w:color w:val="000000"/>
                <w:sz w:val="18"/>
                <w:szCs w:val="18"/>
                <w:lang w:val="da-DK" w:eastAsia="da-DK"/>
              </w:rPr>
              <w:t>TSP</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SN1</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S&lt;66</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SN1</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S&lt;66</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SN1</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S&lt;66</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SN1</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S&lt;66</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051</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SN1</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S&lt;66</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051</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SN2</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66&lt;=S&lt;100</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SN2</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66&lt;=S&lt;100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SN2</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66&lt;=S&lt;100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SN2</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66&lt;=S&lt;100</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051</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SN2</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66&lt;=S&lt;100</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051</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SN3</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100&lt;=S&lt;225</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SN3</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100&lt;=S&lt;225</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SN3</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100&lt;=S&lt;225</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SN3</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100&lt;=S&lt;225</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051</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SN3</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100&lt;=S&lt;225</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051</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753</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SN4</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S&gt;=225</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SN4</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S&gt;=225</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SN4</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S&gt;=225</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6</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9</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1</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SN4</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S&gt;=225</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599</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095</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307</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095</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SN4</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S&gt;=225</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599</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095</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307</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1</w:t>
            </w:r>
            <w:r w:rsidR="004263A4">
              <w:rPr>
                <w:rFonts w:ascii="Arial" w:hAnsi="Arial" w:cs="Arial"/>
                <w:color w:val="000000"/>
                <w:sz w:val="18"/>
                <w:szCs w:val="18"/>
                <w:lang w:val="da-DK" w:eastAsia="da-DK"/>
              </w:rPr>
              <w:t>.</w:t>
            </w:r>
            <w:r w:rsidRPr="00055A99">
              <w:rPr>
                <w:rFonts w:ascii="Arial" w:hAnsi="Arial" w:cs="Arial"/>
                <w:color w:val="000000"/>
                <w:sz w:val="18"/>
                <w:szCs w:val="18"/>
                <w:lang w:val="da-DK" w:eastAsia="da-DK"/>
              </w:rPr>
              <w:t>095</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SH1</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S&lt;20</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SH1</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S&lt;20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SH1</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S&lt;20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SH1</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S&lt;20</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SH1</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S&lt;20</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SH2</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20&lt;=S&lt;50</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SH2</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20&lt;=S&lt;50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SH2</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20&lt;=S&lt;50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SH2</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20&lt;=S&lt;50</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lastRenderedPageBreak/>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SH2</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20&lt;=S&lt;50</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SH3</w:t>
            </w:r>
          </w:p>
        </w:tc>
        <w:tc>
          <w:tcPr>
            <w:tcW w:w="1277"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S&gt;=50</w:t>
            </w:r>
          </w:p>
        </w:tc>
        <w:tc>
          <w:tcPr>
            <w:tcW w:w="14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&lt;1981</w:t>
            </w:r>
          </w:p>
        </w:tc>
        <w:tc>
          <w:tcPr>
            <w:tcW w:w="75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single" w:sz="4" w:space="0" w:color="auto"/>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SH3</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S&gt;=50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1981-1990</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SH3</w:t>
            </w:r>
          </w:p>
        </w:tc>
        <w:tc>
          <w:tcPr>
            <w:tcW w:w="1277"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S&gt;=50</w:t>
            </w:r>
          </w:p>
        </w:tc>
        <w:tc>
          <w:tcPr>
            <w:tcW w:w="1451" w:type="dxa"/>
            <w:tcBorders>
              <w:top w:val="nil"/>
              <w:left w:val="nil"/>
              <w:bottom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1991-Stage I</w:t>
            </w:r>
          </w:p>
        </w:tc>
        <w:tc>
          <w:tcPr>
            <w:tcW w:w="75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SH3</w:t>
            </w:r>
          </w:p>
        </w:tc>
        <w:tc>
          <w:tcPr>
            <w:tcW w:w="1277"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S&gt;=50</w:t>
            </w:r>
          </w:p>
        </w:tc>
        <w:tc>
          <w:tcPr>
            <w:tcW w:w="1451" w:type="dxa"/>
            <w:tcBorders>
              <w:top w:val="nil"/>
              <w:left w:val="nil"/>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w:t>
            </w:r>
          </w:p>
        </w:tc>
        <w:tc>
          <w:tcPr>
            <w:tcW w:w="75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r w:rsidR="00055A99" w:rsidRPr="00055A99" w:rsidTr="00055A99">
        <w:trPr>
          <w:trHeight w:val="255"/>
        </w:trPr>
        <w:tc>
          <w:tcPr>
            <w:tcW w:w="80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4-</w:t>
            </w:r>
            <w:r w:rsidR="007A2A5C">
              <w:rPr>
                <w:rFonts w:ascii="Arial" w:hAnsi="Arial" w:cs="Arial"/>
                <w:color w:val="000000"/>
                <w:sz w:val="18"/>
                <w:szCs w:val="18"/>
                <w:lang w:val="da-DK" w:eastAsia="da-DK"/>
              </w:rPr>
              <w:t>stroke</w:t>
            </w:r>
          </w:p>
        </w:tc>
        <w:tc>
          <w:tcPr>
            <w:tcW w:w="103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SH3</w:t>
            </w:r>
          </w:p>
        </w:tc>
        <w:tc>
          <w:tcPr>
            <w:tcW w:w="1277"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S&gt;=50</w:t>
            </w:r>
          </w:p>
        </w:tc>
        <w:tc>
          <w:tcPr>
            <w:tcW w:w="14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rPr>
                <w:rFonts w:ascii="Arial" w:hAnsi="Arial" w:cs="Arial"/>
                <w:color w:val="000000"/>
                <w:sz w:val="18"/>
                <w:szCs w:val="18"/>
                <w:lang w:val="da-DK" w:eastAsia="da-DK"/>
              </w:rPr>
            </w:pPr>
            <w:r w:rsidRPr="00055A99">
              <w:rPr>
                <w:rFonts w:ascii="Arial" w:hAnsi="Arial" w:cs="Arial"/>
                <w:color w:val="000000"/>
                <w:sz w:val="18"/>
                <w:szCs w:val="18"/>
                <w:lang w:val="da-DK" w:eastAsia="da-DK"/>
              </w:rPr>
              <w:t>Stage II</w:t>
            </w:r>
          </w:p>
        </w:tc>
        <w:tc>
          <w:tcPr>
            <w:tcW w:w="75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c>
          <w:tcPr>
            <w:tcW w:w="691" w:type="dxa"/>
            <w:tcBorders>
              <w:top w:val="nil"/>
              <w:left w:val="nil"/>
              <w:bottom w:val="single" w:sz="4" w:space="0" w:color="auto"/>
              <w:right w:val="nil"/>
            </w:tcBorders>
            <w:shd w:val="clear" w:color="auto" w:fill="auto"/>
            <w:vAlign w:val="bottom"/>
            <w:hideMark/>
          </w:tcPr>
          <w:p w:rsidR="00055A99" w:rsidRPr="00055A99" w:rsidRDefault="00055A99" w:rsidP="00055A99">
            <w:pPr>
              <w:spacing w:line="240" w:lineRule="auto"/>
              <w:jc w:val="right"/>
              <w:rPr>
                <w:rFonts w:ascii="Arial" w:hAnsi="Arial" w:cs="Arial"/>
                <w:color w:val="000000"/>
                <w:sz w:val="18"/>
                <w:szCs w:val="18"/>
                <w:lang w:val="da-DK" w:eastAsia="da-DK"/>
              </w:rPr>
            </w:pPr>
            <w:r w:rsidRPr="00055A99">
              <w:rPr>
                <w:rFonts w:ascii="Arial" w:hAnsi="Arial" w:cs="Arial"/>
                <w:color w:val="000000"/>
                <w:sz w:val="18"/>
                <w:szCs w:val="18"/>
                <w:lang w:val="da-DK" w:eastAsia="da-DK"/>
              </w:rPr>
              <w:t>0</w:t>
            </w:r>
          </w:p>
        </w:tc>
      </w:tr>
    </w:tbl>
    <w:p w:rsidR="006F172C" w:rsidRPr="009C39BE" w:rsidRDefault="006F172C" w:rsidP="00245D88">
      <w:pPr>
        <w:pStyle w:val="DMUBrd"/>
        <w:ind w:left="0"/>
        <w:rPr>
          <w:rFonts w:ascii="Times New Roman" w:hAnsi="Times New Roman"/>
          <w:sz w:val="22"/>
          <w:szCs w:val="22"/>
          <w:lang w:val="en-GB"/>
        </w:rPr>
      </w:pPr>
    </w:p>
    <w:p w:rsidR="00245D88" w:rsidRPr="009C39BE" w:rsidRDefault="00245D88" w:rsidP="00245D88">
      <w:pPr>
        <w:pStyle w:val="DMUBrd"/>
        <w:ind w:left="0"/>
        <w:rPr>
          <w:rFonts w:ascii="Times New Roman" w:hAnsi="Times New Roman"/>
          <w:sz w:val="22"/>
          <w:szCs w:val="22"/>
          <w:lang w:val="en-GB"/>
        </w:rPr>
      </w:pPr>
      <w:r w:rsidRPr="009C39BE">
        <w:rPr>
          <w:rFonts w:ascii="Times New Roman" w:hAnsi="Times New Roman"/>
          <w:sz w:val="22"/>
          <w:szCs w:val="22"/>
          <w:lang w:val="en-GB"/>
        </w:rPr>
        <w:t>The deterioration factor for a given machinery type</w:t>
      </w:r>
      <w:r w:rsidR="006F172C" w:rsidRPr="009C39BE">
        <w:rPr>
          <w:rFonts w:ascii="Times New Roman" w:hAnsi="Times New Roman"/>
          <w:sz w:val="22"/>
          <w:szCs w:val="22"/>
          <w:lang w:val="en-GB"/>
        </w:rPr>
        <w:t xml:space="preserve"> </w:t>
      </w:r>
      <w:r w:rsidR="0067029D" w:rsidRPr="009C39BE">
        <w:rPr>
          <w:rFonts w:ascii="Times New Roman" w:hAnsi="Times New Roman"/>
          <w:sz w:val="22"/>
          <w:szCs w:val="22"/>
          <w:lang w:val="en-GB"/>
        </w:rPr>
        <w:t xml:space="preserve">at a given time </w:t>
      </w:r>
      <w:r w:rsidRPr="009C39BE">
        <w:rPr>
          <w:rFonts w:ascii="Times New Roman" w:hAnsi="Times New Roman"/>
          <w:sz w:val="22"/>
          <w:szCs w:val="22"/>
          <w:lang w:val="en-GB"/>
        </w:rPr>
        <w:t>depends on the engine-size class (only for gasoline), the emission level</w:t>
      </w:r>
      <w:r w:rsidR="006F172C" w:rsidRPr="009C39BE">
        <w:rPr>
          <w:rFonts w:ascii="Times New Roman" w:hAnsi="Times New Roman"/>
          <w:sz w:val="22"/>
          <w:szCs w:val="22"/>
          <w:lang w:val="en-GB"/>
        </w:rPr>
        <w:t xml:space="preserve"> and the </w:t>
      </w:r>
      <w:r w:rsidR="0067029D" w:rsidRPr="009C39BE">
        <w:rPr>
          <w:rFonts w:ascii="Times New Roman" w:hAnsi="Times New Roman"/>
          <w:sz w:val="22"/>
          <w:szCs w:val="22"/>
          <w:lang w:val="en-GB"/>
        </w:rPr>
        <w:t xml:space="preserve">average </w:t>
      </w:r>
      <w:r w:rsidR="006F172C" w:rsidRPr="009C39BE">
        <w:rPr>
          <w:rFonts w:ascii="Times New Roman" w:hAnsi="Times New Roman"/>
          <w:sz w:val="22"/>
          <w:szCs w:val="22"/>
          <w:lang w:val="en-GB"/>
        </w:rPr>
        <w:t>engine</w:t>
      </w:r>
      <w:r w:rsidR="0067029D" w:rsidRPr="009C39BE">
        <w:rPr>
          <w:rFonts w:ascii="Times New Roman" w:hAnsi="Times New Roman"/>
          <w:sz w:val="22"/>
          <w:szCs w:val="22"/>
          <w:lang w:val="en-GB"/>
        </w:rPr>
        <w:t xml:space="preserve"> life time</w:t>
      </w:r>
      <w:r w:rsidRPr="009C39BE">
        <w:rPr>
          <w:rFonts w:ascii="Times New Roman" w:hAnsi="Times New Roman"/>
          <w:sz w:val="22"/>
          <w:szCs w:val="22"/>
          <w:lang w:val="en-GB"/>
        </w:rPr>
        <w:t xml:space="preserve">. </w:t>
      </w:r>
      <w:r w:rsidR="00D177CC" w:rsidRPr="009C39BE">
        <w:rPr>
          <w:rFonts w:ascii="Times New Roman" w:hAnsi="Times New Roman"/>
          <w:sz w:val="22"/>
          <w:szCs w:val="22"/>
          <w:lang w:val="en-GB"/>
        </w:rPr>
        <w:t>F</w:t>
      </w:r>
      <w:r w:rsidRPr="009C39BE">
        <w:rPr>
          <w:rFonts w:ascii="Times New Roman" w:hAnsi="Times New Roman"/>
          <w:sz w:val="22"/>
          <w:szCs w:val="22"/>
          <w:lang w:val="en-GB"/>
        </w:rPr>
        <w:t xml:space="preserve">or diesel and gasoline 2-stroke engines </w:t>
      </w:r>
      <w:r w:rsidR="00D177CC" w:rsidRPr="009C39BE">
        <w:rPr>
          <w:rFonts w:ascii="Times New Roman" w:hAnsi="Times New Roman"/>
          <w:sz w:val="22"/>
          <w:szCs w:val="22"/>
          <w:lang w:val="en-GB"/>
        </w:rPr>
        <w:t>the deterioration factor is generally expressed as</w:t>
      </w:r>
    </w:p>
    <w:p w:rsidR="00245D88" w:rsidRPr="009C39BE" w:rsidRDefault="006F172C" w:rsidP="00C56AFC">
      <w:pPr>
        <w:pStyle w:val="BodyText"/>
        <w:rPr>
          <w:sz w:val="22"/>
          <w:szCs w:val="22"/>
        </w:rPr>
      </w:pPr>
      <w:r w:rsidRPr="009C39BE">
        <w:rPr>
          <w:position w:val="-24"/>
          <w:sz w:val="22"/>
          <w:szCs w:val="22"/>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31.25pt" o:ole="" fillcolor="window">
            <v:imagedata r:id="rId9" o:title=""/>
          </v:shape>
          <o:OLEObject Type="Embed" ProgID="Equation.3" ShapeID="_x0000_i1025" DrawAspect="Content" ObjectID="_1473141984" r:id="rId10"/>
        </w:object>
      </w:r>
      <w:r w:rsidR="00245D88" w:rsidRPr="009C39BE">
        <w:rPr>
          <w:sz w:val="22"/>
          <w:szCs w:val="22"/>
        </w:rPr>
        <w:t xml:space="preserve">   </w:t>
      </w:r>
      <w:r w:rsidR="00245D88" w:rsidRPr="009C39BE">
        <w:rPr>
          <w:sz w:val="22"/>
          <w:szCs w:val="22"/>
        </w:rPr>
        <w:tab/>
      </w:r>
      <w:r w:rsidR="00245D88" w:rsidRPr="009C39BE">
        <w:rPr>
          <w:sz w:val="22"/>
          <w:szCs w:val="22"/>
        </w:rPr>
        <w:tab/>
      </w:r>
      <w:r w:rsidR="00245D88" w:rsidRPr="009C39BE">
        <w:rPr>
          <w:sz w:val="22"/>
          <w:szCs w:val="22"/>
        </w:rPr>
        <w:tab/>
        <w:t>(18)</w:t>
      </w:r>
    </w:p>
    <w:p w:rsidR="00245D88" w:rsidRPr="009C39BE" w:rsidRDefault="00245D88" w:rsidP="00245D88">
      <w:pPr>
        <w:pStyle w:val="DMUBrd"/>
        <w:ind w:left="0"/>
        <w:rPr>
          <w:rFonts w:ascii="Times New Roman" w:hAnsi="Times New Roman"/>
          <w:sz w:val="22"/>
          <w:szCs w:val="22"/>
          <w:lang w:val="en-GB"/>
        </w:rPr>
      </w:pPr>
      <w:r w:rsidRPr="009C39BE">
        <w:rPr>
          <w:rFonts w:ascii="Times New Roman" w:hAnsi="Times New Roman"/>
          <w:sz w:val="22"/>
          <w:szCs w:val="22"/>
          <w:lang w:val="en-GB"/>
        </w:rPr>
        <w:t>where DF = deterioration factor, K = engine age (between 0 and average life time), LT = average lifetime, y = engine-size class and z = emission level.</w:t>
      </w:r>
    </w:p>
    <w:p w:rsidR="00245D88" w:rsidRPr="009C39BE" w:rsidRDefault="00245D88" w:rsidP="00245D88">
      <w:pPr>
        <w:pStyle w:val="DMUBrd"/>
        <w:ind w:left="0"/>
        <w:rPr>
          <w:rFonts w:ascii="Times New Roman" w:hAnsi="Times New Roman"/>
          <w:sz w:val="22"/>
          <w:szCs w:val="22"/>
          <w:lang w:val="en-GB"/>
        </w:rPr>
      </w:pPr>
      <w:r w:rsidRPr="009C39BE">
        <w:rPr>
          <w:rFonts w:ascii="Times New Roman" w:hAnsi="Times New Roman"/>
          <w:sz w:val="22"/>
          <w:szCs w:val="22"/>
          <w:lang w:val="en-GB"/>
        </w:rPr>
        <w:t>For gasoline 4-stroke engines the deterioration factor</w:t>
      </w:r>
      <w:r w:rsidR="00D177CC" w:rsidRPr="009C39BE">
        <w:rPr>
          <w:rFonts w:ascii="Times New Roman" w:hAnsi="Times New Roman"/>
          <w:sz w:val="22"/>
          <w:szCs w:val="22"/>
          <w:lang w:val="en-GB"/>
        </w:rPr>
        <w:t xml:space="preserve"> is </w:t>
      </w:r>
      <w:r w:rsidRPr="009C39BE">
        <w:rPr>
          <w:rFonts w:ascii="Times New Roman" w:hAnsi="Times New Roman"/>
          <w:sz w:val="22"/>
          <w:szCs w:val="22"/>
          <w:lang w:val="en-GB"/>
        </w:rPr>
        <w:t>calculated as:</w:t>
      </w:r>
    </w:p>
    <w:p w:rsidR="00245D88" w:rsidRPr="009C39BE" w:rsidRDefault="0067029D" w:rsidP="00C56AFC">
      <w:pPr>
        <w:pStyle w:val="BodyText"/>
        <w:rPr>
          <w:sz w:val="22"/>
          <w:szCs w:val="22"/>
        </w:rPr>
      </w:pPr>
      <w:r w:rsidRPr="009C39BE">
        <w:rPr>
          <w:position w:val="-26"/>
          <w:sz w:val="22"/>
          <w:szCs w:val="22"/>
        </w:rPr>
        <w:object w:dxaOrig="1860" w:dyaOrig="700">
          <v:shape id="_x0000_i1026" type="#_x0000_t75" style="width:93.05pt;height:35.3pt" o:ole="" fillcolor="window">
            <v:imagedata r:id="rId11" o:title=""/>
          </v:shape>
          <o:OLEObject Type="Embed" ProgID="Equation.3" ShapeID="_x0000_i1026" DrawAspect="Content" ObjectID="_1473141985" r:id="rId12"/>
        </w:object>
      </w:r>
      <w:r w:rsidR="00245D88" w:rsidRPr="009C39BE">
        <w:rPr>
          <w:sz w:val="22"/>
          <w:szCs w:val="22"/>
        </w:rPr>
        <w:t xml:space="preserve">   </w:t>
      </w:r>
      <w:r w:rsidR="00245D88" w:rsidRPr="009C39BE">
        <w:rPr>
          <w:sz w:val="22"/>
          <w:szCs w:val="22"/>
        </w:rPr>
        <w:tab/>
      </w:r>
      <w:r w:rsidR="00245D88" w:rsidRPr="009C39BE">
        <w:rPr>
          <w:sz w:val="22"/>
          <w:szCs w:val="22"/>
        </w:rPr>
        <w:tab/>
      </w:r>
      <w:r w:rsidR="00245D88" w:rsidRPr="009C39BE">
        <w:rPr>
          <w:sz w:val="22"/>
          <w:szCs w:val="22"/>
        </w:rPr>
        <w:tab/>
        <w:t>(19)</w:t>
      </w:r>
    </w:p>
    <w:p w:rsidR="00245D88" w:rsidRPr="009C39BE" w:rsidRDefault="00245D88" w:rsidP="00245D88">
      <w:pPr>
        <w:pStyle w:val="DMUBrd"/>
        <w:ind w:left="0"/>
        <w:rPr>
          <w:rFonts w:ascii="Times New Roman" w:hAnsi="Times New Roman"/>
          <w:sz w:val="22"/>
          <w:szCs w:val="22"/>
          <w:lang w:val="en-GB"/>
        </w:rPr>
      </w:pPr>
      <w:r w:rsidRPr="009C39BE">
        <w:rPr>
          <w:rFonts w:ascii="Times New Roman" w:hAnsi="Times New Roman"/>
          <w:sz w:val="22"/>
          <w:szCs w:val="22"/>
          <w:lang w:val="en-GB"/>
        </w:rPr>
        <w:t xml:space="preserve">No deterioration is assumed for fuel consumption (all fuel types) or for LPG engine emissions and, hence, DF = 1 in these situations. </w:t>
      </w:r>
    </w:p>
    <w:p w:rsidR="00705420" w:rsidRPr="009C39BE" w:rsidRDefault="00705420" w:rsidP="00705420">
      <w:pPr>
        <w:rPr>
          <w:b/>
          <w:sz w:val="22"/>
          <w:szCs w:val="22"/>
          <w:lang w:val="en-GB"/>
        </w:rPr>
      </w:pPr>
      <w:r w:rsidRPr="009C39BE">
        <w:rPr>
          <w:b/>
          <w:sz w:val="22"/>
          <w:szCs w:val="22"/>
          <w:lang w:val="en-GB"/>
        </w:rPr>
        <w:t>2.</w:t>
      </w:r>
      <w:r w:rsidR="00E23349" w:rsidRPr="009C39BE">
        <w:rPr>
          <w:b/>
          <w:sz w:val="22"/>
          <w:szCs w:val="22"/>
          <w:lang w:val="en-GB"/>
        </w:rPr>
        <w:t>3</w:t>
      </w:r>
      <w:r w:rsidRPr="009C39BE">
        <w:rPr>
          <w:b/>
          <w:sz w:val="22"/>
          <w:szCs w:val="22"/>
          <w:lang w:val="en-GB"/>
        </w:rPr>
        <w:t xml:space="preserve"> </w:t>
      </w:r>
      <w:r w:rsidR="001340D1" w:rsidRPr="009C39BE">
        <w:rPr>
          <w:b/>
          <w:sz w:val="22"/>
          <w:szCs w:val="22"/>
          <w:lang w:val="en-GB"/>
        </w:rPr>
        <w:t>T</w:t>
      </w:r>
      <w:r w:rsidRPr="009C39BE">
        <w:rPr>
          <w:b/>
          <w:sz w:val="22"/>
          <w:szCs w:val="22"/>
          <w:lang w:val="en-GB"/>
        </w:rPr>
        <w:t>ransient adjustment factors</w:t>
      </w:r>
    </w:p>
    <w:p w:rsidR="00705420" w:rsidRPr="009C39BE" w:rsidRDefault="00F02661" w:rsidP="00442DA0">
      <w:pPr>
        <w:pStyle w:val="BodyText"/>
        <w:rPr>
          <w:sz w:val="22"/>
          <w:szCs w:val="22"/>
        </w:rPr>
      </w:pPr>
      <w:r w:rsidRPr="009C39BE">
        <w:rPr>
          <w:sz w:val="22"/>
          <w:szCs w:val="22"/>
        </w:rPr>
        <w:t>The adjustment factors due to transient engine operations are provided by IFEU (2014) based on measurements for high and low engine loads from USEPA (2010) and supplementary emission information from TU Graz.</w:t>
      </w:r>
    </w:p>
    <w:p w:rsidR="00F02661" w:rsidRPr="009C39BE" w:rsidRDefault="00F02661" w:rsidP="00F02661">
      <w:pPr>
        <w:pStyle w:val="BodyText"/>
        <w:rPr>
          <w:sz w:val="22"/>
          <w:szCs w:val="22"/>
        </w:rPr>
      </w:pPr>
      <w:r w:rsidRPr="009C39BE">
        <w:rPr>
          <w:sz w:val="22"/>
          <w:szCs w:val="22"/>
        </w:rPr>
        <w:t xml:space="preserve">Table </w:t>
      </w:r>
      <w:r w:rsidR="00207DB6">
        <w:rPr>
          <w:sz w:val="22"/>
          <w:szCs w:val="22"/>
        </w:rPr>
        <w:t>9</w:t>
      </w:r>
      <w:r w:rsidRPr="009C39BE">
        <w:rPr>
          <w:sz w:val="22"/>
          <w:szCs w:val="22"/>
        </w:rPr>
        <w:t xml:space="preserve"> Transient operation adjustment factors for diesel engines</w:t>
      </w:r>
    </w:p>
    <w:tbl>
      <w:tblPr>
        <w:tblW w:w="7826" w:type="dxa"/>
        <w:tblInd w:w="55" w:type="dxa"/>
        <w:tblCellMar>
          <w:left w:w="70" w:type="dxa"/>
          <w:right w:w="70" w:type="dxa"/>
        </w:tblCellMar>
        <w:tblLook w:val="04A0" w:firstRow="1" w:lastRow="0" w:firstColumn="1" w:lastColumn="0" w:noHBand="0" w:noVBand="1"/>
      </w:tblPr>
      <w:tblGrid>
        <w:gridCol w:w="1975"/>
        <w:gridCol w:w="841"/>
        <w:gridCol w:w="1539"/>
        <w:gridCol w:w="752"/>
        <w:gridCol w:w="685"/>
        <w:gridCol w:w="641"/>
        <w:gridCol w:w="641"/>
        <w:gridCol w:w="752"/>
      </w:tblGrid>
      <w:tr w:rsidR="006821EC" w:rsidRPr="006821EC" w:rsidTr="00E23349">
        <w:trPr>
          <w:trHeight w:val="255"/>
        </w:trPr>
        <w:tc>
          <w:tcPr>
            <w:tcW w:w="1975"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Emission Level</w:t>
            </w:r>
          </w:p>
        </w:tc>
        <w:tc>
          <w:tcPr>
            <w:tcW w:w="841"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Load</w:t>
            </w:r>
          </w:p>
        </w:tc>
        <w:tc>
          <w:tcPr>
            <w:tcW w:w="1539"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Load factor</w:t>
            </w:r>
          </w:p>
        </w:tc>
        <w:tc>
          <w:tcPr>
            <w:tcW w:w="752" w:type="dxa"/>
            <w:tcBorders>
              <w:top w:val="single" w:sz="4" w:space="0" w:color="auto"/>
              <w:left w:val="nil"/>
              <w:bottom w:val="single" w:sz="4" w:space="0" w:color="auto"/>
              <w:right w:val="nil"/>
            </w:tcBorders>
            <w:shd w:val="clear" w:color="auto" w:fill="auto"/>
            <w:noWrap/>
            <w:vAlign w:val="bottom"/>
            <w:hideMark/>
          </w:tcPr>
          <w:p w:rsidR="006821EC" w:rsidRPr="006821EC" w:rsidRDefault="0041201D" w:rsidP="006821EC">
            <w:pPr>
              <w:spacing w:line="240" w:lineRule="auto"/>
              <w:jc w:val="center"/>
              <w:rPr>
                <w:rFonts w:ascii="Arial" w:hAnsi="Arial" w:cs="Arial"/>
                <w:color w:val="000000"/>
                <w:sz w:val="20"/>
                <w:szCs w:val="20"/>
                <w:lang w:val="da-DK" w:eastAsia="da-DK"/>
              </w:rPr>
            </w:pPr>
            <w:proofErr w:type="spellStart"/>
            <w:r w:rsidRPr="00055A99">
              <w:rPr>
                <w:rFonts w:ascii="Arial" w:hAnsi="Arial" w:cs="Arial"/>
                <w:color w:val="000000"/>
                <w:sz w:val="18"/>
                <w:szCs w:val="18"/>
                <w:lang w:val="da-DK" w:eastAsia="da-DK"/>
              </w:rPr>
              <w:t>N</w:t>
            </w:r>
            <w:r>
              <w:rPr>
                <w:rFonts w:ascii="Arial" w:hAnsi="Arial" w:cs="Arial"/>
                <w:color w:val="000000"/>
                <w:sz w:val="18"/>
                <w:szCs w:val="18"/>
                <w:lang w:val="da-DK" w:eastAsia="da-DK"/>
              </w:rPr>
              <w:t>O</w:t>
            </w:r>
            <w:r w:rsidRPr="0041201D">
              <w:rPr>
                <w:rFonts w:ascii="Arial" w:hAnsi="Arial" w:cs="Arial"/>
                <w:color w:val="000000"/>
                <w:sz w:val="18"/>
                <w:szCs w:val="18"/>
                <w:vertAlign w:val="subscript"/>
                <w:lang w:val="da-DK" w:eastAsia="da-DK"/>
              </w:rPr>
              <w:t>x</w:t>
            </w:r>
            <w:proofErr w:type="spellEnd"/>
          </w:p>
        </w:tc>
        <w:tc>
          <w:tcPr>
            <w:tcW w:w="685"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VOC</w:t>
            </w:r>
          </w:p>
        </w:tc>
        <w:tc>
          <w:tcPr>
            <w:tcW w:w="641"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CO</w:t>
            </w:r>
          </w:p>
        </w:tc>
        <w:tc>
          <w:tcPr>
            <w:tcW w:w="641"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TSP</w:t>
            </w:r>
          </w:p>
        </w:tc>
        <w:tc>
          <w:tcPr>
            <w:tcW w:w="752" w:type="dxa"/>
            <w:tcBorders>
              <w:top w:val="single" w:sz="4" w:space="0" w:color="auto"/>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center"/>
              <w:rPr>
                <w:rFonts w:ascii="Arial" w:hAnsi="Arial" w:cs="Arial"/>
                <w:color w:val="000000"/>
                <w:sz w:val="20"/>
                <w:szCs w:val="20"/>
                <w:lang w:val="da-DK" w:eastAsia="da-DK"/>
              </w:rPr>
            </w:pPr>
            <w:r w:rsidRPr="006821EC">
              <w:rPr>
                <w:rFonts w:ascii="Arial" w:hAnsi="Arial" w:cs="Arial"/>
                <w:color w:val="000000"/>
                <w:sz w:val="20"/>
                <w:szCs w:val="20"/>
                <w:lang w:val="da-DK" w:eastAsia="da-DK"/>
              </w:rPr>
              <w:t>FC</w:t>
            </w:r>
          </w:p>
        </w:tc>
      </w:tr>
      <w:tr w:rsidR="006821EC" w:rsidRPr="006821EC" w:rsidTr="00E23349">
        <w:trPr>
          <w:trHeight w:val="255"/>
        </w:trPr>
        <w:tc>
          <w:tcPr>
            <w:tcW w:w="1975" w:type="dxa"/>
            <w:tcBorders>
              <w:top w:val="nil"/>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w:t>
            </w:r>
            <w:r>
              <w:rPr>
                <w:rFonts w:ascii="Arial" w:hAnsi="Arial" w:cs="Arial"/>
                <w:color w:val="000000"/>
                <w:sz w:val="20"/>
                <w:szCs w:val="20"/>
                <w:lang w:val="da-DK" w:eastAsia="da-DK"/>
              </w:rPr>
              <w:t xml:space="preserve"> and prior</w:t>
            </w:r>
          </w:p>
        </w:tc>
        <w:tc>
          <w:tcPr>
            <w:tcW w:w="841" w:type="dxa"/>
            <w:tcBorders>
              <w:top w:val="nil"/>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High</w:t>
            </w:r>
          </w:p>
        </w:tc>
        <w:tc>
          <w:tcPr>
            <w:tcW w:w="1539" w:type="dxa"/>
            <w:tcBorders>
              <w:top w:val="nil"/>
              <w:left w:val="nil"/>
              <w:bottom w:val="nil"/>
              <w:right w:val="nil"/>
            </w:tcBorders>
            <w:shd w:val="clear" w:color="auto" w:fill="auto"/>
            <w:vAlign w:val="bottom"/>
            <w:hideMark/>
          </w:tcPr>
          <w:p w:rsidR="006821EC" w:rsidRPr="006821EC" w:rsidRDefault="006821EC" w:rsidP="00E23349">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&gt;0.45</w:t>
            </w:r>
          </w:p>
        </w:tc>
        <w:tc>
          <w:tcPr>
            <w:tcW w:w="752"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0</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95</w:t>
            </w:r>
          </w:p>
        </w:tc>
        <w:tc>
          <w:tcPr>
            <w:tcW w:w="685"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05</w:t>
            </w:r>
          </w:p>
        </w:tc>
        <w:tc>
          <w:tcPr>
            <w:tcW w:w="641"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53</w:t>
            </w:r>
          </w:p>
        </w:tc>
        <w:tc>
          <w:tcPr>
            <w:tcW w:w="641"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23</w:t>
            </w:r>
          </w:p>
        </w:tc>
        <w:tc>
          <w:tcPr>
            <w:tcW w:w="752"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01</w:t>
            </w:r>
          </w:p>
        </w:tc>
      </w:tr>
      <w:tr w:rsidR="006821EC" w:rsidRPr="006821EC" w:rsidTr="00E23349">
        <w:trPr>
          <w:trHeight w:val="255"/>
        </w:trPr>
        <w:tc>
          <w:tcPr>
            <w:tcW w:w="1975" w:type="dxa"/>
            <w:tcBorders>
              <w:top w:val="nil"/>
              <w:left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IIIA</w:t>
            </w:r>
          </w:p>
        </w:tc>
        <w:tc>
          <w:tcPr>
            <w:tcW w:w="841" w:type="dxa"/>
            <w:tcBorders>
              <w:top w:val="nil"/>
              <w:left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High</w:t>
            </w:r>
          </w:p>
        </w:tc>
        <w:tc>
          <w:tcPr>
            <w:tcW w:w="1539" w:type="dxa"/>
            <w:tcBorders>
              <w:top w:val="nil"/>
              <w:left w:val="nil"/>
              <w:right w:val="nil"/>
            </w:tcBorders>
            <w:shd w:val="clear" w:color="auto" w:fill="auto"/>
            <w:vAlign w:val="bottom"/>
            <w:hideMark/>
          </w:tcPr>
          <w:p w:rsidR="006821EC" w:rsidRPr="006821EC" w:rsidRDefault="006821EC" w:rsidP="00E23349">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&gt;0.45</w:t>
            </w:r>
          </w:p>
        </w:tc>
        <w:tc>
          <w:tcPr>
            <w:tcW w:w="752"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04</w:t>
            </w:r>
          </w:p>
        </w:tc>
        <w:tc>
          <w:tcPr>
            <w:tcW w:w="685"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05</w:t>
            </w:r>
          </w:p>
        </w:tc>
        <w:tc>
          <w:tcPr>
            <w:tcW w:w="641"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53</w:t>
            </w:r>
          </w:p>
        </w:tc>
        <w:tc>
          <w:tcPr>
            <w:tcW w:w="641"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47</w:t>
            </w:r>
          </w:p>
        </w:tc>
        <w:tc>
          <w:tcPr>
            <w:tcW w:w="752"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01</w:t>
            </w:r>
          </w:p>
        </w:tc>
      </w:tr>
      <w:tr w:rsidR="006821EC" w:rsidRPr="006821EC" w:rsidTr="00E23349">
        <w:trPr>
          <w:trHeight w:val="255"/>
        </w:trPr>
        <w:tc>
          <w:tcPr>
            <w:tcW w:w="1975"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IIIB</w:t>
            </w:r>
            <w:r>
              <w:rPr>
                <w:rFonts w:ascii="Arial" w:hAnsi="Arial" w:cs="Arial"/>
                <w:color w:val="000000"/>
                <w:sz w:val="20"/>
                <w:szCs w:val="20"/>
                <w:lang w:val="da-DK" w:eastAsia="da-DK"/>
              </w:rPr>
              <w:t>-IV</w:t>
            </w:r>
          </w:p>
        </w:tc>
        <w:tc>
          <w:tcPr>
            <w:tcW w:w="8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High</w:t>
            </w:r>
          </w:p>
        </w:tc>
        <w:tc>
          <w:tcPr>
            <w:tcW w:w="1539" w:type="dxa"/>
            <w:tcBorders>
              <w:top w:val="nil"/>
              <w:left w:val="nil"/>
              <w:bottom w:val="single" w:sz="4" w:space="0" w:color="auto"/>
              <w:right w:val="nil"/>
            </w:tcBorders>
            <w:shd w:val="clear" w:color="auto" w:fill="auto"/>
            <w:vAlign w:val="bottom"/>
            <w:hideMark/>
          </w:tcPr>
          <w:p w:rsidR="006821EC" w:rsidRPr="006821EC" w:rsidRDefault="006821EC" w:rsidP="00E23349">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&gt;0.45</w:t>
            </w:r>
          </w:p>
        </w:tc>
        <w:tc>
          <w:tcPr>
            <w:tcW w:w="752"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685"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6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6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752"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r>
      <w:tr w:rsidR="006821EC" w:rsidRPr="006821EC" w:rsidTr="00E23349">
        <w:trPr>
          <w:trHeight w:val="255"/>
        </w:trPr>
        <w:tc>
          <w:tcPr>
            <w:tcW w:w="1975" w:type="dxa"/>
            <w:tcBorders>
              <w:top w:val="single" w:sz="4" w:space="0" w:color="auto"/>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w:t>
            </w:r>
            <w:r>
              <w:rPr>
                <w:rFonts w:ascii="Arial" w:hAnsi="Arial" w:cs="Arial"/>
                <w:color w:val="000000"/>
                <w:sz w:val="20"/>
                <w:szCs w:val="20"/>
                <w:lang w:val="da-DK" w:eastAsia="da-DK"/>
              </w:rPr>
              <w:t xml:space="preserve"> and prior</w:t>
            </w:r>
          </w:p>
        </w:tc>
        <w:tc>
          <w:tcPr>
            <w:tcW w:w="841" w:type="dxa"/>
            <w:tcBorders>
              <w:top w:val="single" w:sz="4" w:space="0" w:color="auto"/>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proofErr w:type="spellStart"/>
            <w:r w:rsidRPr="006821EC">
              <w:rPr>
                <w:rFonts w:ascii="Arial" w:hAnsi="Arial" w:cs="Arial"/>
                <w:color w:val="000000"/>
                <w:sz w:val="20"/>
                <w:szCs w:val="20"/>
                <w:lang w:val="da-DK" w:eastAsia="da-DK"/>
              </w:rPr>
              <w:t>Middle</w:t>
            </w:r>
            <w:proofErr w:type="spellEnd"/>
          </w:p>
        </w:tc>
        <w:tc>
          <w:tcPr>
            <w:tcW w:w="1539" w:type="dxa"/>
            <w:tcBorders>
              <w:top w:val="single" w:sz="4" w:space="0" w:color="auto"/>
              <w:left w:val="nil"/>
              <w:bottom w:val="nil"/>
              <w:right w:val="nil"/>
            </w:tcBorders>
            <w:shd w:val="clear" w:color="auto" w:fill="auto"/>
            <w:vAlign w:val="bottom"/>
            <w:hideMark/>
          </w:tcPr>
          <w:p w:rsidR="006821EC" w:rsidRPr="006821EC" w:rsidRDefault="006821EC" w:rsidP="00E23349">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0.25</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LF</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0.45</w:t>
            </w:r>
          </w:p>
        </w:tc>
        <w:tc>
          <w:tcPr>
            <w:tcW w:w="752" w:type="dxa"/>
            <w:tcBorders>
              <w:top w:val="single" w:sz="4" w:space="0" w:color="auto"/>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025</w:t>
            </w:r>
          </w:p>
        </w:tc>
        <w:tc>
          <w:tcPr>
            <w:tcW w:w="685" w:type="dxa"/>
            <w:tcBorders>
              <w:top w:val="single" w:sz="4" w:space="0" w:color="auto"/>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67</w:t>
            </w:r>
          </w:p>
        </w:tc>
        <w:tc>
          <w:tcPr>
            <w:tcW w:w="641" w:type="dxa"/>
            <w:tcBorders>
              <w:top w:val="single" w:sz="4" w:space="0" w:color="auto"/>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2</w:t>
            </w:r>
            <w:r w:rsidR="00E23349">
              <w:rPr>
                <w:rFonts w:ascii="Arial" w:hAnsi="Arial" w:cs="Arial"/>
                <w:sz w:val="20"/>
                <w:szCs w:val="20"/>
                <w:lang w:val="da-DK" w:eastAsia="da-DK"/>
              </w:rPr>
              <w:t>.</w:t>
            </w:r>
            <w:r w:rsidRPr="006821EC">
              <w:rPr>
                <w:rFonts w:ascii="Arial" w:hAnsi="Arial" w:cs="Arial"/>
                <w:sz w:val="20"/>
                <w:szCs w:val="20"/>
                <w:lang w:val="da-DK" w:eastAsia="da-DK"/>
              </w:rPr>
              <w:t>05</w:t>
            </w:r>
          </w:p>
        </w:tc>
        <w:tc>
          <w:tcPr>
            <w:tcW w:w="641" w:type="dxa"/>
            <w:tcBorders>
              <w:top w:val="single" w:sz="4" w:space="0" w:color="auto"/>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6</w:t>
            </w:r>
          </w:p>
        </w:tc>
        <w:tc>
          <w:tcPr>
            <w:tcW w:w="752" w:type="dxa"/>
            <w:tcBorders>
              <w:top w:val="single" w:sz="4" w:space="0" w:color="auto"/>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095</w:t>
            </w:r>
          </w:p>
        </w:tc>
      </w:tr>
      <w:tr w:rsidR="006821EC" w:rsidRPr="006821EC" w:rsidTr="00E23349">
        <w:trPr>
          <w:trHeight w:val="255"/>
        </w:trPr>
        <w:tc>
          <w:tcPr>
            <w:tcW w:w="1975" w:type="dxa"/>
            <w:tcBorders>
              <w:top w:val="nil"/>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IIIA</w:t>
            </w:r>
          </w:p>
        </w:tc>
        <w:tc>
          <w:tcPr>
            <w:tcW w:w="841" w:type="dxa"/>
            <w:tcBorders>
              <w:top w:val="nil"/>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proofErr w:type="spellStart"/>
            <w:r w:rsidRPr="006821EC">
              <w:rPr>
                <w:rFonts w:ascii="Arial" w:hAnsi="Arial" w:cs="Arial"/>
                <w:color w:val="000000"/>
                <w:sz w:val="20"/>
                <w:szCs w:val="20"/>
                <w:lang w:val="da-DK" w:eastAsia="da-DK"/>
              </w:rPr>
              <w:t>Middle</w:t>
            </w:r>
            <w:proofErr w:type="spellEnd"/>
          </w:p>
        </w:tc>
        <w:tc>
          <w:tcPr>
            <w:tcW w:w="1539" w:type="dxa"/>
            <w:tcBorders>
              <w:top w:val="nil"/>
              <w:left w:val="nil"/>
              <w:bottom w:val="nil"/>
              <w:right w:val="nil"/>
            </w:tcBorders>
            <w:shd w:val="clear" w:color="auto" w:fill="auto"/>
            <w:vAlign w:val="bottom"/>
            <w:hideMark/>
          </w:tcPr>
          <w:p w:rsidR="006821EC" w:rsidRPr="006821EC" w:rsidRDefault="006821EC" w:rsidP="00E23349">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0.25</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 xml:space="preserve"> LF</w:t>
            </w:r>
            <w:r w:rsidR="00E23349">
              <w:rPr>
                <w:rFonts w:ascii="Arial" w:hAnsi="Arial" w:cs="Arial"/>
                <w:color w:val="000000"/>
                <w:sz w:val="20"/>
                <w:szCs w:val="20"/>
                <w:lang w:val="da-DK" w:eastAsia="da-DK"/>
              </w:rPr>
              <w:t>≤0</w:t>
            </w:r>
            <w:r w:rsidRPr="006821EC">
              <w:rPr>
                <w:rFonts w:ascii="Arial" w:hAnsi="Arial" w:cs="Arial"/>
                <w:color w:val="000000"/>
                <w:sz w:val="20"/>
                <w:szCs w:val="20"/>
                <w:lang w:val="da-DK" w:eastAsia="da-DK"/>
              </w:rPr>
              <w:t>.45</w:t>
            </w:r>
          </w:p>
        </w:tc>
        <w:tc>
          <w:tcPr>
            <w:tcW w:w="752" w:type="dxa"/>
            <w:tcBorders>
              <w:top w:val="nil"/>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125</w:t>
            </w:r>
          </w:p>
        </w:tc>
        <w:tc>
          <w:tcPr>
            <w:tcW w:w="685" w:type="dxa"/>
            <w:tcBorders>
              <w:top w:val="nil"/>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67</w:t>
            </w:r>
          </w:p>
        </w:tc>
        <w:tc>
          <w:tcPr>
            <w:tcW w:w="641" w:type="dxa"/>
            <w:tcBorders>
              <w:top w:val="nil"/>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2</w:t>
            </w:r>
            <w:r w:rsidR="00E23349">
              <w:rPr>
                <w:rFonts w:ascii="Arial" w:hAnsi="Arial" w:cs="Arial"/>
                <w:sz w:val="20"/>
                <w:szCs w:val="20"/>
                <w:lang w:val="da-DK" w:eastAsia="da-DK"/>
              </w:rPr>
              <w:t>.</w:t>
            </w:r>
            <w:r w:rsidRPr="006821EC">
              <w:rPr>
                <w:rFonts w:ascii="Arial" w:hAnsi="Arial" w:cs="Arial"/>
                <w:sz w:val="20"/>
                <w:szCs w:val="20"/>
                <w:lang w:val="da-DK" w:eastAsia="da-DK"/>
              </w:rPr>
              <w:t>05</w:t>
            </w:r>
          </w:p>
        </w:tc>
        <w:tc>
          <w:tcPr>
            <w:tcW w:w="641" w:type="dxa"/>
            <w:tcBorders>
              <w:top w:val="nil"/>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92</w:t>
            </w:r>
          </w:p>
        </w:tc>
        <w:tc>
          <w:tcPr>
            <w:tcW w:w="752" w:type="dxa"/>
            <w:tcBorders>
              <w:top w:val="nil"/>
              <w:left w:val="nil"/>
              <w:bottom w:val="nil"/>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r w:rsidR="00E23349">
              <w:rPr>
                <w:rFonts w:ascii="Arial" w:hAnsi="Arial" w:cs="Arial"/>
                <w:sz w:val="20"/>
                <w:szCs w:val="20"/>
                <w:lang w:val="da-DK" w:eastAsia="da-DK"/>
              </w:rPr>
              <w:t>.</w:t>
            </w:r>
            <w:r w:rsidRPr="006821EC">
              <w:rPr>
                <w:rFonts w:ascii="Arial" w:hAnsi="Arial" w:cs="Arial"/>
                <w:sz w:val="20"/>
                <w:szCs w:val="20"/>
                <w:lang w:val="da-DK" w:eastAsia="da-DK"/>
              </w:rPr>
              <w:t>095</w:t>
            </w:r>
          </w:p>
        </w:tc>
      </w:tr>
      <w:tr w:rsidR="006821EC" w:rsidRPr="006821EC" w:rsidTr="00E23349">
        <w:trPr>
          <w:trHeight w:val="255"/>
        </w:trPr>
        <w:tc>
          <w:tcPr>
            <w:tcW w:w="1975"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 xml:space="preserve">Stage </w:t>
            </w:r>
            <w:r>
              <w:rPr>
                <w:rFonts w:ascii="Arial" w:hAnsi="Arial" w:cs="Arial"/>
                <w:color w:val="000000"/>
                <w:sz w:val="20"/>
                <w:szCs w:val="20"/>
                <w:lang w:val="da-DK" w:eastAsia="da-DK"/>
              </w:rPr>
              <w:t>IIIB-</w:t>
            </w:r>
            <w:r w:rsidRPr="006821EC">
              <w:rPr>
                <w:rFonts w:ascii="Arial" w:hAnsi="Arial" w:cs="Arial"/>
                <w:color w:val="000000"/>
                <w:sz w:val="20"/>
                <w:szCs w:val="20"/>
                <w:lang w:val="da-DK" w:eastAsia="da-DK"/>
              </w:rPr>
              <w:t>IV</w:t>
            </w:r>
          </w:p>
        </w:tc>
        <w:tc>
          <w:tcPr>
            <w:tcW w:w="8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proofErr w:type="spellStart"/>
            <w:r w:rsidRPr="006821EC">
              <w:rPr>
                <w:rFonts w:ascii="Arial" w:hAnsi="Arial" w:cs="Arial"/>
                <w:color w:val="000000"/>
                <w:sz w:val="20"/>
                <w:szCs w:val="20"/>
                <w:lang w:val="da-DK" w:eastAsia="da-DK"/>
              </w:rPr>
              <w:t>Middle</w:t>
            </w:r>
            <w:proofErr w:type="spellEnd"/>
          </w:p>
        </w:tc>
        <w:tc>
          <w:tcPr>
            <w:tcW w:w="1539" w:type="dxa"/>
            <w:tcBorders>
              <w:top w:val="nil"/>
              <w:left w:val="nil"/>
              <w:bottom w:val="single" w:sz="4" w:space="0" w:color="auto"/>
              <w:right w:val="nil"/>
            </w:tcBorders>
            <w:shd w:val="clear" w:color="auto" w:fill="auto"/>
            <w:vAlign w:val="bottom"/>
            <w:hideMark/>
          </w:tcPr>
          <w:p w:rsidR="006821EC" w:rsidRPr="006821EC" w:rsidRDefault="006821EC" w:rsidP="00E23349">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0.25</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 xml:space="preserve"> LF</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0.45</w:t>
            </w:r>
          </w:p>
        </w:tc>
        <w:tc>
          <w:tcPr>
            <w:tcW w:w="752" w:type="dxa"/>
            <w:tcBorders>
              <w:top w:val="nil"/>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p>
        </w:tc>
        <w:tc>
          <w:tcPr>
            <w:tcW w:w="685" w:type="dxa"/>
            <w:tcBorders>
              <w:top w:val="nil"/>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p>
        </w:tc>
        <w:tc>
          <w:tcPr>
            <w:tcW w:w="641" w:type="dxa"/>
            <w:tcBorders>
              <w:top w:val="nil"/>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p>
        </w:tc>
        <w:tc>
          <w:tcPr>
            <w:tcW w:w="641" w:type="dxa"/>
            <w:tcBorders>
              <w:top w:val="nil"/>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p>
        </w:tc>
        <w:tc>
          <w:tcPr>
            <w:tcW w:w="752" w:type="dxa"/>
            <w:tcBorders>
              <w:top w:val="nil"/>
              <w:left w:val="nil"/>
              <w:bottom w:val="single" w:sz="4" w:space="0" w:color="auto"/>
              <w:right w:val="nil"/>
            </w:tcBorders>
            <w:shd w:val="clear" w:color="auto" w:fill="auto"/>
            <w:noWrap/>
            <w:vAlign w:val="bottom"/>
            <w:hideMark/>
          </w:tcPr>
          <w:p w:rsidR="006821EC" w:rsidRPr="006821EC" w:rsidRDefault="006821EC" w:rsidP="006821EC">
            <w:pPr>
              <w:spacing w:line="240" w:lineRule="auto"/>
              <w:jc w:val="right"/>
              <w:rPr>
                <w:rFonts w:ascii="Arial" w:hAnsi="Arial" w:cs="Arial"/>
                <w:sz w:val="20"/>
                <w:szCs w:val="20"/>
                <w:lang w:val="da-DK" w:eastAsia="da-DK"/>
              </w:rPr>
            </w:pPr>
            <w:r w:rsidRPr="006821EC">
              <w:rPr>
                <w:rFonts w:ascii="Arial" w:hAnsi="Arial" w:cs="Arial"/>
                <w:sz w:val="20"/>
                <w:szCs w:val="20"/>
                <w:lang w:val="da-DK" w:eastAsia="da-DK"/>
              </w:rPr>
              <w:t>1</w:t>
            </w:r>
          </w:p>
        </w:tc>
      </w:tr>
      <w:tr w:rsidR="006821EC" w:rsidRPr="006821EC" w:rsidTr="00E23349">
        <w:trPr>
          <w:trHeight w:val="255"/>
        </w:trPr>
        <w:tc>
          <w:tcPr>
            <w:tcW w:w="1975" w:type="dxa"/>
            <w:tcBorders>
              <w:top w:val="nil"/>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w:t>
            </w:r>
            <w:r>
              <w:rPr>
                <w:rFonts w:ascii="Arial" w:hAnsi="Arial" w:cs="Arial"/>
                <w:color w:val="000000"/>
                <w:sz w:val="20"/>
                <w:szCs w:val="20"/>
                <w:lang w:val="da-DK" w:eastAsia="da-DK"/>
              </w:rPr>
              <w:t xml:space="preserve"> and prior</w:t>
            </w:r>
          </w:p>
        </w:tc>
        <w:tc>
          <w:tcPr>
            <w:tcW w:w="841" w:type="dxa"/>
            <w:tcBorders>
              <w:top w:val="nil"/>
              <w:left w:val="nil"/>
              <w:bottom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Low</w:t>
            </w:r>
          </w:p>
        </w:tc>
        <w:tc>
          <w:tcPr>
            <w:tcW w:w="1539" w:type="dxa"/>
            <w:tcBorders>
              <w:top w:val="nil"/>
              <w:left w:val="nil"/>
              <w:bottom w:val="nil"/>
              <w:right w:val="nil"/>
            </w:tcBorders>
            <w:shd w:val="clear" w:color="auto" w:fill="auto"/>
            <w:vAlign w:val="bottom"/>
            <w:hideMark/>
          </w:tcPr>
          <w:p w:rsidR="006821EC" w:rsidRPr="006821EC" w:rsidRDefault="006821EC" w:rsidP="00AD6AED">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&lt;0.25</w:t>
            </w:r>
          </w:p>
        </w:tc>
        <w:tc>
          <w:tcPr>
            <w:tcW w:w="752"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1</w:t>
            </w:r>
          </w:p>
        </w:tc>
        <w:tc>
          <w:tcPr>
            <w:tcW w:w="685"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2</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29</w:t>
            </w:r>
          </w:p>
        </w:tc>
        <w:tc>
          <w:tcPr>
            <w:tcW w:w="641"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2</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57</w:t>
            </w:r>
          </w:p>
        </w:tc>
        <w:tc>
          <w:tcPr>
            <w:tcW w:w="641"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97</w:t>
            </w:r>
          </w:p>
        </w:tc>
        <w:tc>
          <w:tcPr>
            <w:tcW w:w="752" w:type="dxa"/>
            <w:tcBorders>
              <w:top w:val="nil"/>
              <w:left w:val="nil"/>
              <w:bottom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18</w:t>
            </w:r>
          </w:p>
        </w:tc>
      </w:tr>
      <w:tr w:rsidR="006821EC" w:rsidRPr="006821EC" w:rsidTr="00E23349">
        <w:trPr>
          <w:trHeight w:val="255"/>
        </w:trPr>
        <w:tc>
          <w:tcPr>
            <w:tcW w:w="1975" w:type="dxa"/>
            <w:tcBorders>
              <w:top w:val="nil"/>
              <w:left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IIIA</w:t>
            </w:r>
          </w:p>
        </w:tc>
        <w:tc>
          <w:tcPr>
            <w:tcW w:w="841" w:type="dxa"/>
            <w:tcBorders>
              <w:top w:val="nil"/>
              <w:left w:val="nil"/>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Low</w:t>
            </w:r>
          </w:p>
        </w:tc>
        <w:tc>
          <w:tcPr>
            <w:tcW w:w="1539" w:type="dxa"/>
            <w:tcBorders>
              <w:top w:val="nil"/>
              <w:left w:val="nil"/>
              <w:right w:val="nil"/>
            </w:tcBorders>
            <w:shd w:val="clear" w:color="auto" w:fill="auto"/>
            <w:vAlign w:val="bottom"/>
            <w:hideMark/>
          </w:tcPr>
          <w:p w:rsidR="006821EC" w:rsidRPr="006821EC" w:rsidRDefault="006821EC" w:rsidP="00AD6AED">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&lt;0.25</w:t>
            </w:r>
          </w:p>
        </w:tc>
        <w:tc>
          <w:tcPr>
            <w:tcW w:w="752"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21</w:t>
            </w:r>
          </w:p>
        </w:tc>
        <w:tc>
          <w:tcPr>
            <w:tcW w:w="685"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2</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29</w:t>
            </w:r>
          </w:p>
        </w:tc>
        <w:tc>
          <w:tcPr>
            <w:tcW w:w="641"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2</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57</w:t>
            </w:r>
          </w:p>
        </w:tc>
        <w:tc>
          <w:tcPr>
            <w:tcW w:w="641"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2</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37</w:t>
            </w:r>
          </w:p>
        </w:tc>
        <w:tc>
          <w:tcPr>
            <w:tcW w:w="752" w:type="dxa"/>
            <w:tcBorders>
              <w:top w:val="nil"/>
              <w:left w:val="nil"/>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r w:rsidR="00E23349">
              <w:rPr>
                <w:rFonts w:ascii="Arial" w:hAnsi="Arial" w:cs="Arial"/>
                <w:color w:val="000000"/>
                <w:sz w:val="20"/>
                <w:szCs w:val="20"/>
                <w:lang w:val="da-DK" w:eastAsia="da-DK"/>
              </w:rPr>
              <w:t>.</w:t>
            </w:r>
            <w:r w:rsidRPr="006821EC">
              <w:rPr>
                <w:rFonts w:ascii="Arial" w:hAnsi="Arial" w:cs="Arial"/>
                <w:color w:val="000000"/>
                <w:sz w:val="20"/>
                <w:szCs w:val="20"/>
                <w:lang w:val="da-DK" w:eastAsia="da-DK"/>
              </w:rPr>
              <w:t>18</w:t>
            </w:r>
          </w:p>
        </w:tc>
      </w:tr>
      <w:tr w:rsidR="006821EC" w:rsidRPr="006821EC" w:rsidTr="00E23349">
        <w:trPr>
          <w:trHeight w:val="255"/>
        </w:trPr>
        <w:tc>
          <w:tcPr>
            <w:tcW w:w="1975"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Stage IIIB</w:t>
            </w:r>
            <w:r>
              <w:rPr>
                <w:rFonts w:ascii="Arial" w:hAnsi="Arial" w:cs="Arial"/>
                <w:color w:val="000000"/>
                <w:sz w:val="20"/>
                <w:szCs w:val="20"/>
                <w:lang w:val="da-DK" w:eastAsia="da-DK"/>
              </w:rPr>
              <w:t>-IV</w:t>
            </w:r>
          </w:p>
        </w:tc>
        <w:tc>
          <w:tcPr>
            <w:tcW w:w="8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Low</w:t>
            </w:r>
          </w:p>
        </w:tc>
        <w:tc>
          <w:tcPr>
            <w:tcW w:w="1539" w:type="dxa"/>
            <w:tcBorders>
              <w:top w:val="nil"/>
              <w:left w:val="nil"/>
              <w:bottom w:val="single" w:sz="4" w:space="0" w:color="auto"/>
              <w:right w:val="nil"/>
            </w:tcBorders>
            <w:shd w:val="clear" w:color="auto" w:fill="auto"/>
            <w:vAlign w:val="bottom"/>
            <w:hideMark/>
          </w:tcPr>
          <w:p w:rsidR="006821EC" w:rsidRPr="006821EC" w:rsidRDefault="006821EC" w:rsidP="00AD6AED">
            <w:pPr>
              <w:spacing w:line="240" w:lineRule="auto"/>
              <w:rPr>
                <w:rFonts w:ascii="Arial" w:hAnsi="Arial" w:cs="Arial"/>
                <w:color w:val="000000"/>
                <w:sz w:val="20"/>
                <w:szCs w:val="20"/>
                <w:lang w:val="da-DK" w:eastAsia="da-DK"/>
              </w:rPr>
            </w:pPr>
            <w:r w:rsidRPr="006821EC">
              <w:rPr>
                <w:rFonts w:ascii="Arial" w:hAnsi="Arial" w:cs="Arial"/>
                <w:color w:val="000000"/>
                <w:sz w:val="20"/>
                <w:szCs w:val="20"/>
                <w:lang w:val="da-DK" w:eastAsia="da-DK"/>
              </w:rPr>
              <w:t>&lt;0.25</w:t>
            </w:r>
          </w:p>
        </w:tc>
        <w:tc>
          <w:tcPr>
            <w:tcW w:w="752"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685"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6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641"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c>
          <w:tcPr>
            <w:tcW w:w="752" w:type="dxa"/>
            <w:tcBorders>
              <w:top w:val="nil"/>
              <w:left w:val="nil"/>
              <w:bottom w:val="single" w:sz="4" w:space="0" w:color="auto"/>
              <w:right w:val="nil"/>
            </w:tcBorders>
            <w:shd w:val="clear" w:color="auto" w:fill="auto"/>
            <w:vAlign w:val="bottom"/>
            <w:hideMark/>
          </w:tcPr>
          <w:p w:rsidR="006821EC" w:rsidRPr="006821EC" w:rsidRDefault="006821EC" w:rsidP="006821EC">
            <w:pPr>
              <w:spacing w:line="240" w:lineRule="auto"/>
              <w:jc w:val="right"/>
              <w:rPr>
                <w:rFonts w:ascii="Arial" w:hAnsi="Arial" w:cs="Arial"/>
                <w:color w:val="000000"/>
                <w:sz w:val="20"/>
                <w:szCs w:val="20"/>
                <w:lang w:val="da-DK" w:eastAsia="da-DK"/>
              </w:rPr>
            </w:pPr>
            <w:r w:rsidRPr="006821EC">
              <w:rPr>
                <w:rFonts w:ascii="Arial" w:hAnsi="Arial" w:cs="Arial"/>
                <w:color w:val="000000"/>
                <w:sz w:val="20"/>
                <w:szCs w:val="20"/>
                <w:lang w:val="da-DK" w:eastAsia="da-DK"/>
              </w:rPr>
              <w:t>1</w:t>
            </w:r>
          </w:p>
        </w:tc>
      </w:tr>
    </w:tbl>
    <w:p w:rsidR="00420325" w:rsidRPr="009C39BE" w:rsidRDefault="00420325" w:rsidP="00420325">
      <w:pPr>
        <w:autoSpaceDE w:val="0"/>
        <w:autoSpaceDN w:val="0"/>
        <w:adjustRightInd w:val="0"/>
        <w:spacing w:line="240" w:lineRule="auto"/>
        <w:rPr>
          <w:rFonts w:eastAsiaTheme="minorHAnsi"/>
          <w:sz w:val="22"/>
          <w:szCs w:val="22"/>
          <w:lang w:val="da-DK" w:eastAsia="en-US"/>
        </w:rPr>
      </w:pPr>
    </w:p>
    <w:p w:rsidR="00420325" w:rsidRPr="009C39BE" w:rsidRDefault="00420325" w:rsidP="00420325">
      <w:pPr>
        <w:autoSpaceDE w:val="0"/>
        <w:autoSpaceDN w:val="0"/>
        <w:adjustRightInd w:val="0"/>
        <w:spacing w:line="240" w:lineRule="auto"/>
        <w:rPr>
          <w:sz w:val="22"/>
          <w:szCs w:val="22"/>
          <w:lang w:val="da-DK"/>
        </w:rPr>
      </w:pPr>
    </w:p>
    <w:p w:rsidR="007E17D2" w:rsidRPr="009C39BE" w:rsidRDefault="007E17D2" w:rsidP="007E17D2">
      <w:pPr>
        <w:rPr>
          <w:b/>
          <w:sz w:val="22"/>
          <w:szCs w:val="22"/>
          <w:lang w:val="en-GB"/>
        </w:rPr>
      </w:pPr>
      <w:r w:rsidRPr="009C39BE">
        <w:rPr>
          <w:b/>
          <w:sz w:val="22"/>
          <w:szCs w:val="22"/>
          <w:lang w:val="en-GB"/>
        </w:rPr>
        <w:t>2.</w:t>
      </w:r>
      <w:r w:rsidR="00207DB6">
        <w:rPr>
          <w:b/>
          <w:sz w:val="22"/>
          <w:szCs w:val="22"/>
          <w:lang w:val="en-GB"/>
        </w:rPr>
        <w:t>4</w:t>
      </w:r>
      <w:r w:rsidRPr="009C39BE">
        <w:rPr>
          <w:b/>
          <w:sz w:val="22"/>
          <w:szCs w:val="22"/>
          <w:lang w:val="en-GB"/>
        </w:rPr>
        <w:t xml:space="preserve"> Tier 3 emission calculation</w:t>
      </w:r>
    </w:p>
    <w:p w:rsidR="007E17D2" w:rsidRPr="009C39BE" w:rsidRDefault="00510179" w:rsidP="007E17D2">
      <w:pPr>
        <w:pStyle w:val="BodyText"/>
        <w:rPr>
          <w:sz w:val="22"/>
          <w:szCs w:val="22"/>
        </w:rPr>
      </w:pPr>
      <w:r>
        <w:rPr>
          <w:sz w:val="22"/>
          <w:szCs w:val="22"/>
        </w:rPr>
        <w:t>By u</w:t>
      </w:r>
      <w:r w:rsidR="00AF6F64" w:rsidRPr="009C39BE">
        <w:rPr>
          <w:sz w:val="22"/>
          <w:szCs w:val="22"/>
        </w:rPr>
        <w:t>sing the country specific fleet and activity data</w:t>
      </w:r>
      <w:r>
        <w:rPr>
          <w:sz w:val="22"/>
          <w:szCs w:val="22"/>
        </w:rPr>
        <w:t>,</w:t>
      </w:r>
      <w:r w:rsidR="00AF6F64" w:rsidRPr="009C39BE">
        <w:rPr>
          <w:sz w:val="22"/>
          <w:szCs w:val="22"/>
        </w:rPr>
        <w:t xml:space="preserve"> number of engines, engine size, load factors and annual hours of operation</w:t>
      </w:r>
      <w:r>
        <w:rPr>
          <w:sz w:val="22"/>
          <w:szCs w:val="22"/>
        </w:rPr>
        <w:t>,</w:t>
      </w:r>
      <w:r w:rsidR="00AF6F64" w:rsidRPr="009C39BE">
        <w:rPr>
          <w:sz w:val="22"/>
          <w:szCs w:val="22"/>
        </w:rPr>
        <w:t xml:space="preserve"> for each machinery type, together with stratified basis emission factors (Section 2.1), deterioration factors (Section 2.2) and transient adjustment factors (Section 2.3), the emissions are calculated as:</w:t>
      </w:r>
    </w:p>
    <w:p w:rsidR="007E17D2" w:rsidRPr="009C39BE" w:rsidRDefault="007E17D2" w:rsidP="007E17D2">
      <w:pPr>
        <w:pStyle w:val="BodyText"/>
        <w:rPr>
          <w:sz w:val="22"/>
          <w:szCs w:val="22"/>
        </w:rPr>
      </w:pPr>
    </w:p>
    <w:p w:rsidR="007E17D2" w:rsidRPr="009C39BE" w:rsidRDefault="00DF336D" w:rsidP="00DF336D">
      <w:pPr>
        <w:pStyle w:val="BodyText"/>
        <w:jc w:val="center"/>
        <w:rPr>
          <w:sz w:val="22"/>
          <w:szCs w:val="22"/>
        </w:rPr>
      </w:pPr>
      <w:r w:rsidRPr="009C39BE">
        <w:rPr>
          <w:position w:val="-12"/>
          <w:sz w:val="22"/>
          <w:szCs w:val="22"/>
        </w:rPr>
        <w:object w:dxaOrig="4140" w:dyaOrig="360">
          <v:shape id="_x0000_i1027" type="#_x0000_t75" style="width:208.55pt;height:16.3pt" o:ole="" fillcolor="window">
            <v:imagedata r:id="rId13" o:title=""/>
          </v:shape>
          <o:OLEObject Type="Embed" ProgID="Equation.3" ShapeID="_x0000_i1027" DrawAspect="Content" ObjectID="_1473141986" r:id="rId14"/>
        </w:object>
      </w:r>
    </w:p>
    <w:p w:rsidR="00DF336D" w:rsidRPr="009C39BE" w:rsidRDefault="00DF336D" w:rsidP="00442DA0">
      <w:pPr>
        <w:pStyle w:val="BodyText"/>
        <w:rPr>
          <w:sz w:val="22"/>
          <w:szCs w:val="22"/>
        </w:rPr>
      </w:pPr>
    </w:p>
    <w:p w:rsidR="00DF336D" w:rsidRPr="009C39BE" w:rsidRDefault="009C39BE" w:rsidP="00442DA0">
      <w:pPr>
        <w:pStyle w:val="BodyText"/>
        <w:rPr>
          <w:sz w:val="22"/>
          <w:szCs w:val="22"/>
        </w:rPr>
      </w:pPr>
      <w:r w:rsidRPr="009C39BE">
        <w:rPr>
          <w:sz w:val="22"/>
          <w:szCs w:val="22"/>
        </w:rPr>
        <w:t xml:space="preserve">Where N = number of engines, P = engine size (kW), HRS = annual working hours, </w:t>
      </w:r>
      <w:proofErr w:type="spellStart"/>
      <w:r w:rsidRPr="009C39BE">
        <w:rPr>
          <w:sz w:val="22"/>
          <w:szCs w:val="22"/>
        </w:rPr>
        <w:t>EF</w:t>
      </w:r>
      <w:r w:rsidRPr="00207DB6">
        <w:rPr>
          <w:sz w:val="22"/>
          <w:szCs w:val="22"/>
          <w:vertAlign w:val="subscript"/>
        </w:rPr>
        <w:t>Basis</w:t>
      </w:r>
      <w:proofErr w:type="spellEnd"/>
      <w:r w:rsidRPr="009C39BE">
        <w:rPr>
          <w:sz w:val="22"/>
          <w:szCs w:val="22"/>
        </w:rPr>
        <w:t xml:space="preserve"> = Basis fuel consumption/emission factors, TF = transient emission adjustment factor, DF = deterioration adjustment factor.</w:t>
      </w:r>
    </w:p>
    <w:p w:rsidR="007E17D2" w:rsidRPr="009C39BE" w:rsidRDefault="007E17D2" w:rsidP="00442DA0">
      <w:pPr>
        <w:pStyle w:val="BodyText"/>
        <w:rPr>
          <w:sz w:val="22"/>
          <w:szCs w:val="22"/>
        </w:rPr>
      </w:pPr>
    </w:p>
    <w:p w:rsidR="00442DA0" w:rsidRPr="009C39BE" w:rsidRDefault="00442DA0" w:rsidP="00442DA0">
      <w:pPr>
        <w:rPr>
          <w:b/>
          <w:sz w:val="22"/>
          <w:szCs w:val="22"/>
          <w:lang w:val="en-GB"/>
        </w:rPr>
      </w:pPr>
      <w:r w:rsidRPr="009C39BE">
        <w:rPr>
          <w:b/>
          <w:sz w:val="22"/>
          <w:szCs w:val="22"/>
          <w:lang w:val="en-GB"/>
        </w:rPr>
        <w:t>2.</w:t>
      </w:r>
      <w:r w:rsidR="00207DB6">
        <w:rPr>
          <w:b/>
          <w:sz w:val="22"/>
          <w:szCs w:val="22"/>
          <w:lang w:val="en-GB"/>
        </w:rPr>
        <w:t>5</w:t>
      </w:r>
      <w:r w:rsidRPr="009C39BE">
        <w:rPr>
          <w:b/>
          <w:sz w:val="22"/>
          <w:szCs w:val="22"/>
          <w:lang w:val="en-GB"/>
        </w:rPr>
        <w:t xml:space="preserve"> Recreational craft</w:t>
      </w:r>
    </w:p>
    <w:p w:rsidR="009C39BE" w:rsidRPr="009C39BE" w:rsidRDefault="00442DA0" w:rsidP="009C39BE">
      <w:pPr>
        <w:pStyle w:val="BodyText"/>
        <w:rPr>
          <w:sz w:val="22"/>
          <w:szCs w:val="22"/>
        </w:rPr>
      </w:pPr>
      <w:r w:rsidRPr="009C39BE">
        <w:rPr>
          <w:sz w:val="22"/>
          <w:szCs w:val="22"/>
        </w:rPr>
        <w:t>For recreational craft, the emission factors for the conventional technolo</w:t>
      </w:r>
      <w:r w:rsidR="00F0469B" w:rsidRPr="009C39BE">
        <w:rPr>
          <w:sz w:val="22"/>
          <w:szCs w:val="22"/>
        </w:rPr>
        <w:t xml:space="preserve">gy levels are </w:t>
      </w:r>
      <w:r w:rsidR="004E5851" w:rsidRPr="009C39BE">
        <w:rPr>
          <w:sz w:val="22"/>
          <w:szCs w:val="22"/>
        </w:rPr>
        <w:t>estimated by</w:t>
      </w:r>
      <w:r w:rsidR="00F0469B" w:rsidRPr="009C39BE">
        <w:rPr>
          <w:sz w:val="22"/>
          <w:szCs w:val="22"/>
        </w:rPr>
        <w:t xml:space="preserve"> IFEU (2004)</w:t>
      </w:r>
      <w:r w:rsidR="009C39BE" w:rsidRPr="009C39BE">
        <w:rPr>
          <w:sz w:val="22"/>
          <w:szCs w:val="22"/>
        </w:rPr>
        <w:t xml:space="preserve">. For </w:t>
      </w:r>
      <w:r w:rsidR="004E5851" w:rsidRPr="009C39BE">
        <w:rPr>
          <w:sz w:val="22"/>
          <w:szCs w:val="22"/>
        </w:rPr>
        <w:t xml:space="preserve">newer engines </w:t>
      </w:r>
      <w:r w:rsidR="009C39BE" w:rsidRPr="009C39BE">
        <w:rPr>
          <w:sz w:val="22"/>
          <w:szCs w:val="22"/>
        </w:rPr>
        <w:t xml:space="preserve">complying with the EU Directive 2003/44 emission limits, the emission factors for CO, VOC, </w:t>
      </w:r>
      <w:proofErr w:type="spellStart"/>
      <w:r w:rsidR="009C39BE" w:rsidRPr="009C39BE">
        <w:rPr>
          <w:sz w:val="22"/>
          <w:szCs w:val="22"/>
        </w:rPr>
        <w:t>NO</w:t>
      </w:r>
      <w:r w:rsidR="009C39BE" w:rsidRPr="009C39BE">
        <w:rPr>
          <w:sz w:val="22"/>
          <w:szCs w:val="22"/>
          <w:vertAlign w:val="subscript"/>
        </w:rPr>
        <w:t>x</w:t>
      </w:r>
      <w:proofErr w:type="spellEnd"/>
      <w:r w:rsidR="009C39BE" w:rsidRPr="009C39BE">
        <w:rPr>
          <w:sz w:val="22"/>
          <w:szCs w:val="22"/>
        </w:rPr>
        <w:t xml:space="preserve"> and TSP are estimated as 80 % of the </w:t>
      </w:r>
      <w:r w:rsidR="00303CC8">
        <w:rPr>
          <w:sz w:val="22"/>
          <w:szCs w:val="22"/>
        </w:rPr>
        <w:t xml:space="preserve">relevant </w:t>
      </w:r>
      <w:r w:rsidR="009C39BE" w:rsidRPr="009C39BE">
        <w:rPr>
          <w:sz w:val="22"/>
          <w:szCs w:val="22"/>
        </w:rPr>
        <w:t>emission legislation value. If th</w:t>
      </w:r>
      <w:r w:rsidR="00303CC8">
        <w:rPr>
          <w:sz w:val="22"/>
          <w:szCs w:val="22"/>
        </w:rPr>
        <w:t>e</w:t>
      </w:r>
      <w:r w:rsidR="009C39BE" w:rsidRPr="009C39BE">
        <w:rPr>
          <w:sz w:val="22"/>
          <w:szCs w:val="22"/>
        </w:rPr>
        <w:t xml:space="preserve"> estimated emission factor </w:t>
      </w:r>
      <w:r w:rsidR="00303CC8">
        <w:rPr>
          <w:sz w:val="22"/>
          <w:szCs w:val="22"/>
        </w:rPr>
        <w:t>exceeds</w:t>
      </w:r>
      <w:r w:rsidR="009C39BE" w:rsidRPr="009C39BE">
        <w:rPr>
          <w:sz w:val="22"/>
          <w:szCs w:val="22"/>
        </w:rPr>
        <w:t xml:space="preserve"> the conventional emission factor, the latter value is used.</w:t>
      </w:r>
    </w:p>
    <w:p w:rsidR="00F0469B" w:rsidRPr="009C39BE" w:rsidRDefault="009C39BE" w:rsidP="00F0469B">
      <w:pPr>
        <w:pStyle w:val="BodyText"/>
        <w:rPr>
          <w:sz w:val="22"/>
          <w:szCs w:val="22"/>
        </w:rPr>
      </w:pPr>
      <w:r w:rsidRPr="009C39BE">
        <w:rPr>
          <w:sz w:val="22"/>
          <w:szCs w:val="22"/>
        </w:rPr>
        <w:t xml:space="preserve">The EU </w:t>
      </w:r>
      <w:r w:rsidR="00F0469B" w:rsidRPr="009C39BE">
        <w:rPr>
          <w:sz w:val="22"/>
          <w:szCs w:val="22"/>
        </w:rPr>
        <w:t xml:space="preserve">Directive 2003/44 comprises the emission legislation limits for diesel engines, and for 2-stroke and 4-stroke gasoline engines, respectively. The CO and VOC emission limits depend on engine size (kW) and the inserted parameters presented in the Directive 2003/44 calculation formulas shown in Table </w:t>
      </w:r>
      <w:r w:rsidR="00207DB6">
        <w:rPr>
          <w:sz w:val="22"/>
          <w:szCs w:val="22"/>
        </w:rPr>
        <w:t>10</w:t>
      </w:r>
      <w:r w:rsidR="00F0469B" w:rsidRPr="009C39BE">
        <w:rPr>
          <w:sz w:val="22"/>
          <w:szCs w:val="22"/>
        </w:rPr>
        <w:t xml:space="preserve">. For </w:t>
      </w:r>
      <w:proofErr w:type="spellStart"/>
      <w:r w:rsidR="00F0469B" w:rsidRPr="009C39BE">
        <w:rPr>
          <w:sz w:val="22"/>
          <w:szCs w:val="22"/>
        </w:rPr>
        <w:t>NO</w:t>
      </w:r>
      <w:r w:rsidR="00F0469B" w:rsidRPr="009C39BE">
        <w:rPr>
          <w:sz w:val="22"/>
          <w:szCs w:val="22"/>
          <w:vertAlign w:val="subscript"/>
        </w:rPr>
        <w:t>x</w:t>
      </w:r>
      <w:proofErr w:type="spellEnd"/>
      <w:r w:rsidR="00F0469B" w:rsidRPr="009C39BE">
        <w:rPr>
          <w:sz w:val="22"/>
          <w:szCs w:val="22"/>
        </w:rPr>
        <w:t>, a constant limit value is given for each of the three engine types. For TSP, the constant emission limit regards diesel engines only.</w:t>
      </w:r>
    </w:p>
    <w:p w:rsidR="004E5851" w:rsidRPr="009C39BE" w:rsidRDefault="004E5851" w:rsidP="004E5851">
      <w:pPr>
        <w:pStyle w:val="BodyText"/>
        <w:rPr>
          <w:sz w:val="22"/>
          <w:szCs w:val="22"/>
        </w:rPr>
      </w:pPr>
      <w:r w:rsidRPr="009C39BE">
        <w:rPr>
          <w:sz w:val="22"/>
          <w:szCs w:val="22"/>
        </w:rPr>
        <w:t xml:space="preserve">Table </w:t>
      </w:r>
      <w:r w:rsidR="00207DB6">
        <w:rPr>
          <w:sz w:val="22"/>
          <w:szCs w:val="22"/>
        </w:rPr>
        <w:t>10</w:t>
      </w:r>
      <w:r w:rsidRPr="009C39BE">
        <w:rPr>
          <w:sz w:val="22"/>
          <w:szCs w:val="22"/>
        </w:rPr>
        <w:t xml:space="preserve"> </w:t>
      </w:r>
      <w:r w:rsidR="00D13AA0" w:rsidRPr="009C39BE">
        <w:rPr>
          <w:sz w:val="22"/>
          <w:szCs w:val="22"/>
        </w:rPr>
        <w:t xml:space="preserve">EU </w:t>
      </w:r>
      <w:r w:rsidR="00D13AA0">
        <w:rPr>
          <w:sz w:val="22"/>
          <w:szCs w:val="22"/>
        </w:rPr>
        <w:t>D</w:t>
      </w:r>
      <w:r w:rsidR="00D13AA0" w:rsidRPr="009C39BE">
        <w:rPr>
          <w:sz w:val="22"/>
          <w:szCs w:val="22"/>
        </w:rPr>
        <w:t>irective 2003/44</w:t>
      </w:r>
      <w:r w:rsidR="00D13AA0">
        <w:rPr>
          <w:sz w:val="22"/>
          <w:szCs w:val="22"/>
        </w:rPr>
        <w:t xml:space="preserve"> e</w:t>
      </w:r>
      <w:r w:rsidRPr="009C39BE">
        <w:rPr>
          <w:sz w:val="22"/>
          <w:szCs w:val="22"/>
        </w:rPr>
        <w:t>mission limits for recreational craft</w:t>
      </w:r>
      <w:r w:rsidR="00D13AA0" w:rsidRPr="00D13AA0">
        <w:rPr>
          <w:sz w:val="22"/>
          <w:szCs w:val="22"/>
        </w:rPr>
        <w:t xml:space="preserve"> </w:t>
      </w:r>
      <w:r w:rsidR="00D13AA0">
        <w:rPr>
          <w:sz w:val="22"/>
          <w:szCs w:val="22"/>
        </w:rPr>
        <w:t>(g/kWh).</w:t>
      </w:r>
    </w:p>
    <w:tbl>
      <w:tblPr>
        <w:tblW w:w="704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46"/>
        <w:gridCol w:w="1006"/>
        <w:gridCol w:w="511"/>
        <w:gridCol w:w="644"/>
        <w:gridCol w:w="532"/>
        <w:gridCol w:w="567"/>
        <w:gridCol w:w="637"/>
        <w:gridCol w:w="567"/>
        <w:gridCol w:w="604"/>
        <w:gridCol w:w="429"/>
      </w:tblGrid>
      <w:tr w:rsidR="004E5851" w:rsidRPr="004E5851" w:rsidTr="009C39BE">
        <w:trPr>
          <w:trHeight w:val="276"/>
        </w:trPr>
        <w:tc>
          <w:tcPr>
            <w:tcW w:w="1546" w:type="dxa"/>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Engine type</w:t>
            </w:r>
          </w:p>
        </w:tc>
        <w:tc>
          <w:tcPr>
            <w:tcW w:w="1006" w:type="dxa"/>
          </w:tcPr>
          <w:p w:rsidR="004E5851" w:rsidRPr="004E5851" w:rsidRDefault="004E5851" w:rsidP="009C39BE">
            <w:pPr>
              <w:pStyle w:val="DMUTabel"/>
              <w:jc w:val="center"/>
              <w:rPr>
                <w:rFonts w:ascii="Times New Roman" w:hAnsi="Times New Roman"/>
                <w:snapToGrid w:val="0"/>
                <w:sz w:val="21"/>
                <w:szCs w:val="21"/>
                <w:lang w:val="en-GB" w:eastAsia="en-US"/>
              </w:rPr>
            </w:pPr>
            <w:proofErr w:type="spellStart"/>
            <w:r w:rsidRPr="004E5851">
              <w:rPr>
                <w:rFonts w:ascii="Times New Roman" w:hAnsi="Times New Roman"/>
                <w:snapToGrid w:val="0"/>
                <w:sz w:val="21"/>
                <w:szCs w:val="21"/>
                <w:lang w:val="en-GB" w:eastAsia="en-US"/>
              </w:rPr>
              <w:t>Impl</w:t>
            </w:r>
            <w:proofErr w:type="spellEnd"/>
            <w:r w:rsidRPr="004E5851">
              <w:rPr>
                <w:rFonts w:ascii="Times New Roman" w:hAnsi="Times New Roman"/>
                <w:snapToGrid w:val="0"/>
                <w:sz w:val="21"/>
                <w:szCs w:val="21"/>
                <w:lang w:val="en-GB" w:eastAsia="en-US"/>
              </w:rPr>
              <w:t>. date</w:t>
            </w:r>
          </w:p>
        </w:tc>
        <w:tc>
          <w:tcPr>
            <w:tcW w:w="1687" w:type="dxa"/>
            <w:gridSpan w:val="3"/>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CO=A+B/</w:t>
            </w:r>
            <w:proofErr w:type="spellStart"/>
            <w:r w:rsidRPr="004E5851">
              <w:rPr>
                <w:rFonts w:ascii="Times New Roman" w:hAnsi="Times New Roman"/>
                <w:snapToGrid w:val="0"/>
                <w:sz w:val="21"/>
                <w:szCs w:val="21"/>
                <w:lang w:val="en-GB" w:eastAsia="en-US"/>
              </w:rPr>
              <w:t>P</w:t>
            </w:r>
            <w:r w:rsidRPr="004E5851">
              <w:rPr>
                <w:rFonts w:ascii="Times New Roman" w:hAnsi="Times New Roman"/>
                <w:snapToGrid w:val="0"/>
                <w:sz w:val="21"/>
                <w:szCs w:val="21"/>
                <w:vertAlign w:val="superscript"/>
                <w:lang w:val="en-GB" w:eastAsia="en-US"/>
              </w:rPr>
              <w:t>n</w:t>
            </w:r>
            <w:proofErr w:type="spellEnd"/>
          </w:p>
        </w:tc>
        <w:tc>
          <w:tcPr>
            <w:tcW w:w="1771" w:type="dxa"/>
            <w:gridSpan w:val="3"/>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HC=A+B/</w:t>
            </w:r>
            <w:proofErr w:type="spellStart"/>
            <w:r w:rsidRPr="004E5851">
              <w:rPr>
                <w:rFonts w:ascii="Times New Roman" w:hAnsi="Times New Roman"/>
                <w:snapToGrid w:val="0"/>
                <w:sz w:val="21"/>
                <w:szCs w:val="21"/>
                <w:lang w:val="en-GB" w:eastAsia="en-US"/>
              </w:rPr>
              <w:t>P</w:t>
            </w:r>
            <w:r w:rsidRPr="004E5851">
              <w:rPr>
                <w:rFonts w:ascii="Times New Roman" w:hAnsi="Times New Roman"/>
                <w:snapToGrid w:val="0"/>
                <w:sz w:val="21"/>
                <w:szCs w:val="21"/>
                <w:vertAlign w:val="superscript"/>
                <w:lang w:val="en-GB" w:eastAsia="en-US"/>
              </w:rPr>
              <w:t>n</w:t>
            </w:r>
            <w:proofErr w:type="spellEnd"/>
          </w:p>
        </w:tc>
        <w:tc>
          <w:tcPr>
            <w:tcW w:w="604" w:type="dxa"/>
          </w:tcPr>
          <w:p w:rsidR="004E5851" w:rsidRPr="004E5851" w:rsidRDefault="004E5851" w:rsidP="009C39BE">
            <w:pPr>
              <w:pStyle w:val="DMUTabel"/>
              <w:jc w:val="center"/>
              <w:rPr>
                <w:rFonts w:ascii="Times New Roman" w:hAnsi="Times New Roman"/>
                <w:snapToGrid w:val="0"/>
                <w:sz w:val="21"/>
                <w:szCs w:val="21"/>
                <w:lang w:val="en-GB" w:eastAsia="en-US"/>
              </w:rPr>
            </w:pPr>
            <w:proofErr w:type="spellStart"/>
            <w:r w:rsidRPr="004E5851">
              <w:rPr>
                <w:rFonts w:ascii="Times New Roman" w:hAnsi="Times New Roman"/>
                <w:snapToGrid w:val="0"/>
                <w:sz w:val="21"/>
                <w:szCs w:val="21"/>
                <w:lang w:val="en-GB" w:eastAsia="en-US"/>
              </w:rPr>
              <w:t>NO</w:t>
            </w:r>
            <w:r w:rsidRPr="004E5851">
              <w:rPr>
                <w:rFonts w:ascii="Times New Roman" w:hAnsi="Times New Roman"/>
                <w:snapToGrid w:val="0"/>
                <w:sz w:val="21"/>
                <w:szCs w:val="21"/>
                <w:vertAlign w:val="subscript"/>
                <w:lang w:val="en-GB" w:eastAsia="en-US"/>
              </w:rPr>
              <w:t>x</w:t>
            </w:r>
            <w:proofErr w:type="spellEnd"/>
          </w:p>
        </w:tc>
        <w:tc>
          <w:tcPr>
            <w:tcW w:w="429" w:type="dxa"/>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TSP</w:t>
            </w:r>
          </w:p>
        </w:tc>
      </w:tr>
      <w:tr w:rsidR="004E5851" w:rsidRPr="004E5851" w:rsidTr="009C39BE">
        <w:trPr>
          <w:trHeight w:val="247"/>
        </w:trPr>
        <w:tc>
          <w:tcPr>
            <w:tcW w:w="1546"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p>
        </w:tc>
        <w:tc>
          <w:tcPr>
            <w:tcW w:w="1006"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p>
        </w:tc>
        <w:tc>
          <w:tcPr>
            <w:tcW w:w="511"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A</w:t>
            </w:r>
          </w:p>
        </w:tc>
        <w:tc>
          <w:tcPr>
            <w:tcW w:w="644"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B</w:t>
            </w:r>
          </w:p>
        </w:tc>
        <w:tc>
          <w:tcPr>
            <w:tcW w:w="532"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n</w:t>
            </w:r>
          </w:p>
        </w:tc>
        <w:tc>
          <w:tcPr>
            <w:tcW w:w="567"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A</w:t>
            </w:r>
          </w:p>
        </w:tc>
        <w:tc>
          <w:tcPr>
            <w:tcW w:w="637"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B</w:t>
            </w:r>
          </w:p>
        </w:tc>
        <w:tc>
          <w:tcPr>
            <w:tcW w:w="567"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n</w:t>
            </w:r>
          </w:p>
        </w:tc>
        <w:tc>
          <w:tcPr>
            <w:tcW w:w="604"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p>
        </w:tc>
        <w:tc>
          <w:tcPr>
            <w:tcW w:w="429" w:type="dxa"/>
            <w:tcBorders>
              <w:bottom w:val="single" w:sz="4" w:space="0" w:color="auto"/>
            </w:tcBorders>
          </w:tcPr>
          <w:p w:rsidR="004E5851" w:rsidRPr="004E5851" w:rsidRDefault="004E5851" w:rsidP="009C39BE">
            <w:pPr>
              <w:pStyle w:val="DMUTabel"/>
              <w:jc w:val="center"/>
              <w:rPr>
                <w:rFonts w:ascii="Times New Roman" w:hAnsi="Times New Roman"/>
                <w:snapToGrid w:val="0"/>
                <w:sz w:val="21"/>
                <w:szCs w:val="21"/>
                <w:lang w:val="en-GB" w:eastAsia="en-US"/>
              </w:rPr>
            </w:pPr>
          </w:p>
        </w:tc>
      </w:tr>
      <w:tr w:rsidR="004E5851" w:rsidRPr="004E5851" w:rsidTr="009C39BE">
        <w:trPr>
          <w:trHeight w:val="247"/>
        </w:trPr>
        <w:tc>
          <w:tcPr>
            <w:tcW w:w="1546" w:type="dxa"/>
            <w:tcBorders>
              <w:top w:val="single" w:sz="4" w:space="0" w:color="auto"/>
              <w:bottom w:val="nil"/>
            </w:tcBorders>
          </w:tcPr>
          <w:p w:rsidR="004E5851" w:rsidRPr="004E5851" w:rsidRDefault="004E5851" w:rsidP="009C39BE">
            <w:pPr>
              <w:pStyle w:val="DMUTabel"/>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2-stroke gasoline</w:t>
            </w:r>
          </w:p>
        </w:tc>
        <w:tc>
          <w:tcPr>
            <w:tcW w:w="1006"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1/1 2007</w:t>
            </w:r>
          </w:p>
        </w:tc>
        <w:tc>
          <w:tcPr>
            <w:tcW w:w="511"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150.0</w:t>
            </w:r>
          </w:p>
        </w:tc>
        <w:tc>
          <w:tcPr>
            <w:tcW w:w="644"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600.0</w:t>
            </w:r>
          </w:p>
        </w:tc>
        <w:tc>
          <w:tcPr>
            <w:tcW w:w="532"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1.0</w:t>
            </w:r>
          </w:p>
        </w:tc>
        <w:tc>
          <w:tcPr>
            <w:tcW w:w="567"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30.0</w:t>
            </w:r>
          </w:p>
        </w:tc>
        <w:tc>
          <w:tcPr>
            <w:tcW w:w="637"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100.0</w:t>
            </w:r>
          </w:p>
        </w:tc>
        <w:tc>
          <w:tcPr>
            <w:tcW w:w="567"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0.75</w:t>
            </w:r>
          </w:p>
        </w:tc>
        <w:tc>
          <w:tcPr>
            <w:tcW w:w="604"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10.0</w:t>
            </w:r>
          </w:p>
        </w:tc>
        <w:tc>
          <w:tcPr>
            <w:tcW w:w="429" w:type="dxa"/>
            <w:tcBorders>
              <w:top w:val="single" w:sz="4" w:space="0" w:color="auto"/>
              <w:bottom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w:t>
            </w:r>
          </w:p>
        </w:tc>
      </w:tr>
      <w:tr w:rsidR="004E5851" w:rsidRPr="004E5851" w:rsidTr="009C39BE">
        <w:trPr>
          <w:trHeight w:val="247"/>
        </w:trPr>
        <w:tc>
          <w:tcPr>
            <w:tcW w:w="1546" w:type="dxa"/>
            <w:tcBorders>
              <w:top w:val="nil"/>
            </w:tcBorders>
          </w:tcPr>
          <w:p w:rsidR="004E5851" w:rsidRPr="004E5851" w:rsidRDefault="004E5851" w:rsidP="009C39BE">
            <w:pPr>
              <w:pStyle w:val="DMUTabel"/>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4-stroke gasoline</w:t>
            </w:r>
          </w:p>
        </w:tc>
        <w:tc>
          <w:tcPr>
            <w:tcW w:w="1006"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1/1 2006</w:t>
            </w:r>
          </w:p>
        </w:tc>
        <w:tc>
          <w:tcPr>
            <w:tcW w:w="511"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150.0</w:t>
            </w:r>
          </w:p>
        </w:tc>
        <w:tc>
          <w:tcPr>
            <w:tcW w:w="644"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600.0</w:t>
            </w:r>
          </w:p>
        </w:tc>
        <w:tc>
          <w:tcPr>
            <w:tcW w:w="532"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1.0</w:t>
            </w:r>
          </w:p>
        </w:tc>
        <w:tc>
          <w:tcPr>
            <w:tcW w:w="567"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6.0</w:t>
            </w:r>
          </w:p>
        </w:tc>
        <w:tc>
          <w:tcPr>
            <w:tcW w:w="637"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50.0</w:t>
            </w:r>
          </w:p>
        </w:tc>
        <w:tc>
          <w:tcPr>
            <w:tcW w:w="567"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0.75</w:t>
            </w:r>
          </w:p>
        </w:tc>
        <w:tc>
          <w:tcPr>
            <w:tcW w:w="604"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15.0</w:t>
            </w:r>
          </w:p>
        </w:tc>
        <w:tc>
          <w:tcPr>
            <w:tcW w:w="429" w:type="dxa"/>
            <w:tcBorders>
              <w:top w:val="nil"/>
            </w:tcBorders>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w:t>
            </w:r>
          </w:p>
        </w:tc>
      </w:tr>
      <w:tr w:rsidR="004E5851" w:rsidRPr="004E5851" w:rsidTr="009C39BE">
        <w:trPr>
          <w:trHeight w:val="247"/>
        </w:trPr>
        <w:tc>
          <w:tcPr>
            <w:tcW w:w="1546" w:type="dxa"/>
          </w:tcPr>
          <w:p w:rsidR="004E5851" w:rsidRPr="004E5851" w:rsidRDefault="004E5851" w:rsidP="009C39BE">
            <w:pPr>
              <w:pStyle w:val="DMUTabel"/>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Diesel</w:t>
            </w:r>
          </w:p>
        </w:tc>
        <w:tc>
          <w:tcPr>
            <w:tcW w:w="1006"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1/1 2006</w:t>
            </w:r>
          </w:p>
        </w:tc>
        <w:tc>
          <w:tcPr>
            <w:tcW w:w="511"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5.0</w:t>
            </w:r>
          </w:p>
        </w:tc>
        <w:tc>
          <w:tcPr>
            <w:tcW w:w="644"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0.0</w:t>
            </w:r>
          </w:p>
        </w:tc>
        <w:tc>
          <w:tcPr>
            <w:tcW w:w="532"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0</w:t>
            </w:r>
          </w:p>
        </w:tc>
        <w:tc>
          <w:tcPr>
            <w:tcW w:w="567"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1.5</w:t>
            </w:r>
          </w:p>
        </w:tc>
        <w:tc>
          <w:tcPr>
            <w:tcW w:w="637"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2.0</w:t>
            </w:r>
          </w:p>
        </w:tc>
        <w:tc>
          <w:tcPr>
            <w:tcW w:w="567"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0.5</w:t>
            </w:r>
          </w:p>
        </w:tc>
        <w:tc>
          <w:tcPr>
            <w:tcW w:w="604"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9.8</w:t>
            </w:r>
          </w:p>
        </w:tc>
        <w:tc>
          <w:tcPr>
            <w:tcW w:w="429" w:type="dxa"/>
          </w:tcPr>
          <w:p w:rsidR="004E5851" w:rsidRPr="004E5851" w:rsidRDefault="004E5851" w:rsidP="009C39BE">
            <w:pPr>
              <w:pStyle w:val="DMUTabel"/>
              <w:jc w:val="right"/>
              <w:rPr>
                <w:rFonts w:ascii="Times New Roman" w:hAnsi="Times New Roman"/>
                <w:snapToGrid w:val="0"/>
                <w:sz w:val="21"/>
                <w:szCs w:val="21"/>
                <w:lang w:val="en-GB" w:eastAsia="en-US"/>
              </w:rPr>
            </w:pPr>
            <w:r w:rsidRPr="004E5851">
              <w:rPr>
                <w:rFonts w:ascii="Times New Roman" w:hAnsi="Times New Roman"/>
                <w:snapToGrid w:val="0"/>
                <w:sz w:val="21"/>
                <w:szCs w:val="21"/>
                <w:lang w:val="en-GB" w:eastAsia="en-US"/>
              </w:rPr>
              <w:t>1.0</w:t>
            </w:r>
          </w:p>
        </w:tc>
      </w:tr>
    </w:tbl>
    <w:p w:rsidR="004E5851" w:rsidRPr="009C39BE" w:rsidRDefault="004E5851" w:rsidP="00F0469B">
      <w:pPr>
        <w:pStyle w:val="BodyText"/>
        <w:rPr>
          <w:sz w:val="22"/>
          <w:szCs w:val="22"/>
        </w:rPr>
      </w:pPr>
      <w:r w:rsidRPr="009C39BE">
        <w:rPr>
          <w:sz w:val="22"/>
          <w:szCs w:val="22"/>
        </w:rPr>
        <w:t xml:space="preserve">Table </w:t>
      </w:r>
      <w:r w:rsidR="00207DB6">
        <w:rPr>
          <w:sz w:val="22"/>
          <w:szCs w:val="22"/>
        </w:rPr>
        <w:t>11</w:t>
      </w:r>
      <w:r w:rsidRPr="009C39BE">
        <w:rPr>
          <w:sz w:val="22"/>
          <w:szCs w:val="22"/>
        </w:rPr>
        <w:t xml:space="preserve"> shows the technology specific fuel consumption and emission factors for recreational craft for </w:t>
      </w:r>
      <w:r w:rsidR="009C39BE" w:rsidRPr="009C39BE">
        <w:rPr>
          <w:sz w:val="22"/>
          <w:szCs w:val="22"/>
        </w:rPr>
        <w:t xml:space="preserve">appropriate </w:t>
      </w:r>
      <w:r w:rsidRPr="009C39BE">
        <w:rPr>
          <w:sz w:val="22"/>
          <w:szCs w:val="22"/>
        </w:rPr>
        <w:t>engine size categories</w:t>
      </w:r>
      <w:r w:rsidR="009C39BE">
        <w:rPr>
          <w:sz w:val="22"/>
          <w:szCs w:val="22"/>
        </w:rPr>
        <w:t xml:space="preserve"> </w:t>
      </w:r>
      <w:r w:rsidR="009C39BE" w:rsidRPr="009C39BE">
        <w:rPr>
          <w:sz w:val="22"/>
          <w:szCs w:val="22"/>
        </w:rPr>
        <w:t>used in the TREMOD NRMM model</w:t>
      </w:r>
      <w:r w:rsidRPr="009C39BE">
        <w:rPr>
          <w:sz w:val="22"/>
          <w:szCs w:val="22"/>
        </w:rPr>
        <w:t>.</w:t>
      </w:r>
    </w:p>
    <w:p w:rsidR="00D13AA0" w:rsidRPr="00207DB6" w:rsidRDefault="00D13AA0">
      <w:pPr>
        <w:rPr>
          <w:sz w:val="22"/>
          <w:szCs w:val="22"/>
        </w:rPr>
      </w:pPr>
      <w:r w:rsidRPr="00207DB6">
        <w:rPr>
          <w:sz w:val="22"/>
          <w:szCs w:val="22"/>
        </w:rPr>
        <w:t xml:space="preserve">Table </w:t>
      </w:r>
      <w:r w:rsidR="00207DB6" w:rsidRPr="00207DB6">
        <w:rPr>
          <w:sz w:val="22"/>
          <w:szCs w:val="22"/>
        </w:rPr>
        <w:t>11</w:t>
      </w:r>
      <w:r w:rsidRPr="00207DB6">
        <w:rPr>
          <w:sz w:val="22"/>
          <w:szCs w:val="22"/>
        </w:rPr>
        <w:t xml:space="preserve"> Emission factors for conventional and 2003/44 directive engines used </w:t>
      </w:r>
      <w:r w:rsidR="00510179" w:rsidRPr="00207DB6">
        <w:rPr>
          <w:sz w:val="22"/>
          <w:szCs w:val="22"/>
        </w:rPr>
        <w:t>by</w:t>
      </w:r>
      <w:r w:rsidRPr="00207DB6">
        <w:rPr>
          <w:sz w:val="22"/>
          <w:szCs w:val="22"/>
        </w:rPr>
        <w:t xml:space="preserve"> pleasure craft</w:t>
      </w:r>
    </w:p>
    <w:tbl>
      <w:tblPr>
        <w:tblW w:w="6046" w:type="dxa"/>
        <w:tblInd w:w="55" w:type="dxa"/>
        <w:tblCellMar>
          <w:left w:w="70" w:type="dxa"/>
          <w:right w:w="70" w:type="dxa"/>
        </w:tblCellMar>
        <w:tblLook w:val="04A0" w:firstRow="1" w:lastRow="0" w:firstColumn="1" w:lastColumn="0" w:noHBand="0" w:noVBand="1"/>
      </w:tblPr>
      <w:tblGrid>
        <w:gridCol w:w="1246"/>
        <w:gridCol w:w="960"/>
        <w:gridCol w:w="960"/>
        <w:gridCol w:w="960"/>
        <w:gridCol w:w="960"/>
        <w:gridCol w:w="960"/>
      </w:tblGrid>
      <w:tr w:rsidR="00722196" w:rsidRPr="002437FF" w:rsidTr="00722196">
        <w:trPr>
          <w:trHeight w:val="285"/>
        </w:trPr>
        <w:tc>
          <w:tcPr>
            <w:tcW w:w="12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bCs/>
                <w:i/>
                <w:iCs/>
                <w:color w:val="000000"/>
                <w:sz w:val="20"/>
                <w:szCs w:val="20"/>
                <w:lang w:val="en-US" w:eastAsia="da-DK"/>
              </w:rPr>
            </w:pPr>
            <w:r w:rsidRPr="002437FF">
              <w:rPr>
                <w:rFonts w:cs="Arial"/>
                <w:bCs/>
                <w:i/>
                <w:iCs/>
                <w:color w:val="000000"/>
                <w:sz w:val="20"/>
                <w:lang w:val="de-DE" w:eastAsia="da-DK"/>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bCs/>
                <w:color w:val="000000"/>
                <w:sz w:val="20"/>
                <w:szCs w:val="20"/>
                <w:lang w:val="da-DK" w:eastAsia="da-DK"/>
              </w:rPr>
            </w:pPr>
            <w:r w:rsidRPr="002437FF">
              <w:rPr>
                <w:rFonts w:cs="Arial"/>
                <w:bCs/>
                <w:color w:val="000000"/>
                <w:sz w:val="20"/>
                <w:lang w:eastAsia="da-DK"/>
              </w:rPr>
              <w:t>VOC</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bCs/>
                <w:color w:val="000000"/>
                <w:sz w:val="20"/>
                <w:szCs w:val="20"/>
                <w:lang w:val="da-DK" w:eastAsia="da-DK"/>
              </w:rPr>
            </w:pPr>
            <w:r w:rsidRPr="002437FF">
              <w:rPr>
                <w:rFonts w:cs="Arial"/>
                <w:bCs/>
                <w:color w:val="000000"/>
                <w:sz w:val="20"/>
                <w:lang w:eastAsia="da-DK"/>
              </w:rPr>
              <w:t>CO</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bCs/>
                <w:color w:val="000000"/>
                <w:sz w:val="20"/>
                <w:szCs w:val="20"/>
                <w:lang w:val="da-DK" w:eastAsia="da-DK"/>
              </w:rPr>
            </w:pPr>
            <w:r w:rsidRPr="002437FF">
              <w:rPr>
                <w:rFonts w:cs="Arial"/>
                <w:bCs/>
                <w:color w:val="000000"/>
                <w:sz w:val="20"/>
                <w:lang w:eastAsia="da-DK"/>
              </w:rPr>
              <w:t>NO</w:t>
            </w:r>
            <w:r w:rsidRPr="002437FF">
              <w:rPr>
                <w:bCs/>
                <w:color w:val="000000"/>
                <w:sz w:val="20"/>
                <w:szCs w:val="20"/>
                <w:vertAlign w:val="subscript"/>
                <w:lang w:eastAsia="da-DK"/>
              </w:rPr>
              <w:t>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bCs/>
                <w:color w:val="000000"/>
                <w:sz w:val="20"/>
                <w:szCs w:val="20"/>
                <w:lang w:val="da-DK" w:eastAsia="da-DK"/>
              </w:rPr>
            </w:pPr>
            <w:r w:rsidRPr="002437FF">
              <w:rPr>
                <w:rFonts w:cs="Arial"/>
                <w:bCs/>
                <w:color w:val="000000"/>
                <w:sz w:val="20"/>
                <w:lang w:eastAsia="da-DK"/>
              </w:rPr>
              <w:t>TSP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bCs/>
                <w:color w:val="000000"/>
                <w:sz w:val="20"/>
                <w:szCs w:val="20"/>
                <w:lang w:val="da-DK" w:eastAsia="da-DK"/>
              </w:rPr>
            </w:pPr>
            <w:r w:rsidRPr="002437FF">
              <w:rPr>
                <w:rFonts w:cs="Arial"/>
                <w:bCs/>
                <w:color w:val="000000"/>
                <w:sz w:val="20"/>
                <w:lang w:eastAsia="da-DK"/>
              </w:rPr>
              <w:t>Fuel</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2-Stroke outboard engines (conventional)</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0 - 3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341</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532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791</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3 - 12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257</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427</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791</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&gt;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172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374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791</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2-Stroke outboard engines (Directive 2003/44)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0 - 3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83</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440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791</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3 - 12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184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791</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&gt;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134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791</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4-Stroke outboard engines (conventional)</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0 - 3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121</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585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3 - 12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520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&gt;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390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4-Stroke outboard engines (Directive 2003/44)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0 - 3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440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3 - 12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184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lastRenderedPageBreak/>
              <w:t>&gt; 12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134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4-Stroke inboard engines (conventional)</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75 - 130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10</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346</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4-Stroke inboard engines (Directive 2003/44)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75 - 130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6</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125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08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426</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Diesel inboard engines (conventional)</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&lt; 15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3</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6</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11</w:t>
            </w:r>
            <w:r w:rsidR="004263A4" w:rsidRPr="002437FF">
              <w:rPr>
                <w:rFonts w:cs="Arial"/>
                <w:color w:val="000000"/>
                <w:sz w:val="20"/>
                <w:lang w:eastAsia="da-DK"/>
              </w:rPr>
              <w:t>.</w:t>
            </w:r>
            <w:r w:rsidRPr="002437FF">
              <w:rPr>
                <w:rFonts w:cs="Arial"/>
                <w:color w:val="000000"/>
                <w:sz w:val="20"/>
                <w:lang w:eastAsia="da-DK"/>
              </w:rPr>
              <w:t>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w:t>
            </w:r>
            <w:r w:rsidR="004263A4" w:rsidRPr="002437FF">
              <w:rPr>
                <w:rFonts w:cs="Arial"/>
                <w:color w:val="000000"/>
                <w:sz w:val="20"/>
                <w:lang w:eastAsia="da-DK"/>
              </w:rPr>
              <w:t>.</w:t>
            </w:r>
            <w:r w:rsidRPr="002437FF">
              <w:rPr>
                <w:rFonts w:cs="Arial"/>
                <w:color w:val="000000"/>
                <w:sz w:val="20"/>
                <w:lang w:eastAsia="da-DK"/>
              </w:rPr>
              <w:t>3</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285</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15 - 50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w:t>
            </w:r>
            <w:r w:rsidR="004263A4" w:rsidRPr="002437FF">
              <w:rPr>
                <w:rFonts w:cs="Arial"/>
                <w:color w:val="000000"/>
                <w:sz w:val="20"/>
                <w:lang w:eastAsia="da-DK"/>
              </w:rPr>
              <w:t>.</w:t>
            </w:r>
            <w:r w:rsidRPr="002437FF">
              <w:rPr>
                <w:rFonts w:cs="Arial"/>
                <w:color w:val="000000"/>
                <w:sz w:val="20"/>
                <w:lang w:eastAsia="da-DK"/>
              </w:rPr>
              <w:t>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w:t>
            </w:r>
            <w:r w:rsidR="004263A4" w:rsidRPr="002437FF">
              <w:rPr>
                <w:rFonts w:cs="Arial"/>
                <w:color w:val="000000"/>
                <w:sz w:val="20"/>
                <w:lang w:eastAsia="da-DK"/>
              </w:rPr>
              <w:t>.</w:t>
            </w:r>
            <w:r w:rsidRPr="002437FF">
              <w:rPr>
                <w:rFonts w:cs="Arial"/>
                <w:color w:val="000000"/>
                <w:sz w:val="20"/>
                <w:lang w:eastAsia="da-DK"/>
              </w:rPr>
              <w:t>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w:t>
            </w:r>
            <w:r w:rsidR="004263A4" w:rsidRPr="002437FF">
              <w:rPr>
                <w:rFonts w:cs="Arial"/>
                <w:color w:val="000000"/>
                <w:sz w:val="20"/>
                <w:lang w:eastAsia="da-DK"/>
              </w:rPr>
              <w:t>.</w:t>
            </w:r>
            <w:r w:rsidRPr="002437FF">
              <w:rPr>
                <w:rFonts w:cs="Arial"/>
                <w:color w:val="000000"/>
                <w:sz w:val="20"/>
                <w:lang w:eastAsia="da-DK"/>
              </w:rPr>
              <w:t>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281</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&gt; 50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5</w:t>
            </w:r>
            <w:r w:rsidR="004263A4" w:rsidRPr="002437FF">
              <w:rPr>
                <w:rFonts w:cs="Arial"/>
                <w:color w:val="000000"/>
                <w:sz w:val="20"/>
                <w:lang w:eastAsia="da-DK"/>
              </w:rPr>
              <w:t>.</w:t>
            </w:r>
            <w:r w:rsidRPr="002437FF">
              <w:rPr>
                <w:rFonts w:cs="Arial"/>
                <w:color w:val="000000"/>
                <w:sz w:val="20"/>
                <w:lang w:eastAsia="da-DK"/>
              </w:rPr>
              <w:t>3</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8</w:t>
            </w:r>
            <w:r w:rsidR="004263A4" w:rsidRPr="002437FF">
              <w:rPr>
                <w:rFonts w:cs="Arial"/>
                <w:color w:val="000000"/>
                <w:sz w:val="20"/>
                <w:lang w:eastAsia="da-DK"/>
              </w:rPr>
              <w:t>.</w:t>
            </w:r>
            <w:r w:rsidRPr="002437FF">
              <w:rPr>
                <w:rFonts w:cs="Arial"/>
                <w:color w:val="000000"/>
                <w:sz w:val="20"/>
                <w:lang w:eastAsia="da-DK"/>
              </w:rPr>
              <w:t>6</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w:t>
            </w:r>
            <w:r w:rsidR="004263A4" w:rsidRPr="002437FF">
              <w:rPr>
                <w:rFonts w:cs="Arial"/>
                <w:color w:val="000000"/>
                <w:sz w:val="20"/>
                <w:lang w:eastAsia="da-DK"/>
              </w:rPr>
              <w:t>.</w:t>
            </w:r>
            <w:r w:rsidRPr="002437FF">
              <w:rPr>
                <w:rFonts w:cs="Arial"/>
                <w:color w:val="000000"/>
                <w:sz w:val="20"/>
                <w:lang w:eastAsia="da-DK"/>
              </w:rPr>
              <w:t>2</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275</w:t>
            </w:r>
          </w:p>
        </w:tc>
      </w:tr>
      <w:tr w:rsidR="00722196" w:rsidRPr="002437FF" w:rsidTr="00722196">
        <w:trPr>
          <w:cantSplit/>
          <w:trHeight w:val="285"/>
        </w:trPr>
        <w:tc>
          <w:tcPr>
            <w:tcW w:w="508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196" w:rsidRPr="002437FF" w:rsidRDefault="00722196" w:rsidP="00722196">
            <w:pPr>
              <w:spacing w:line="240" w:lineRule="auto"/>
              <w:rPr>
                <w:bCs/>
                <w:color w:val="000000"/>
                <w:sz w:val="20"/>
                <w:szCs w:val="20"/>
                <w:lang w:val="da-DK" w:eastAsia="da-DK"/>
              </w:rPr>
            </w:pPr>
            <w:r w:rsidRPr="002437FF">
              <w:rPr>
                <w:rFonts w:cs="Arial"/>
                <w:bCs/>
                <w:color w:val="000000"/>
                <w:sz w:val="20"/>
                <w:lang w:eastAsia="da-DK"/>
              </w:rPr>
              <w:t>Diesel inboard engines (Directive 2003/44)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 </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&lt; 15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w:t>
            </w:r>
            <w:r w:rsidR="004263A4" w:rsidRPr="002437FF">
              <w:rPr>
                <w:rFonts w:cs="Arial"/>
                <w:color w:val="000000"/>
                <w:sz w:val="20"/>
                <w:lang w:eastAsia="da-DK"/>
              </w:rPr>
              <w:t>.</w:t>
            </w:r>
            <w:r w:rsidRPr="002437FF">
              <w:rPr>
                <w:rFonts w:cs="Arial"/>
                <w:color w:val="000000"/>
                <w:sz w:val="20"/>
                <w:lang w:eastAsia="da-DK"/>
              </w:rPr>
              <w:t>7</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285</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15 - 50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w:t>
            </w:r>
            <w:r w:rsidR="004263A4" w:rsidRPr="002437FF">
              <w:rPr>
                <w:rFonts w:cs="Arial"/>
                <w:color w:val="000000"/>
                <w:sz w:val="20"/>
                <w:lang w:eastAsia="da-DK"/>
              </w:rPr>
              <w:t>.</w:t>
            </w:r>
            <w:r w:rsidRPr="002437FF">
              <w:rPr>
                <w:rFonts w:cs="Arial"/>
                <w:color w:val="000000"/>
                <w:sz w:val="20"/>
                <w:lang w:eastAsia="da-DK"/>
              </w:rPr>
              <w:t>5</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281</w:t>
            </w:r>
          </w:p>
        </w:tc>
      </w:tr>
      <w:tr w:rsidR="00722196" w:rsidRPr="002437FF" w:rsidTr="00722196">
        <w:trPr>
          <w:trHeight w:val="285"/>
        </w:trPr>
        <w:tc>
          <w:tcPr>
            <w:tcW w:w="1246" w:type="dxa"/>
            <w:tcBorders>
              <w:top w:val="nil"/>
              <w:left w:val="single" w:sz="8" w:space="0" w:color="auto"/>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rPr>
                <w:color w:val="000000"/>
                <w:sz w:val="20"/>
                <w:szCs w:val="20"/>
                <w:lang w:val="da-DK" w:eastAsia="da-DK"/>
              </w:rPr>
            </w:pPr>
            <w:r w:rsidRPr="002437FF">
              <w:rPr>
                <w:rFonts w:cs="Arial"/>
                <w:color w:val="000000"/>
                <w:sz w:val="20"/>
                <w:lang w:eastAsia="da-DK"/>
              </w:rPr>
              <w:t>&gt; 50 kW</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1</w:t>
            </w:r>
            <w:r w:rsidR="004263A4" w:rsidRPr="002437FF">
              <w:rPr>
                <w:rFonts w:cs="Arial"/>
                <w:color w:val="000000"/>
                <w:sz w:val="20"/>
                <w:lang w:eastAsia="da-DK"/>
              </w:rPr>
              <w:t>.</w:t>
            </w:r>
            <w:r w:rsidRPr="002437FF">
              <w:rPr>
                <w:rFonts w:cs="Arial"/>
                <w:color w:val="000000"/>
                <w:sz w:val="20"/>
                <w:lang w:eastAsia="da-DK"/>
              </w:rPr>
              <w:t>3</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4</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7</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0</w:t>
            </w:r>
            <w:r w:rsidR="004263A4" w:rsidRPr="002437FF">
              <w:rPr>
                <w:rFonts w:cs="Arial"/>
                <w:color w:val="000000"/>
                <w:sz w:val="20"/>
                <w:lang w:eastAsia="da-DK"/>
              </w:rPr>
              <w:t>.</w:t>
            </w:r>
            <w:r w:rsidRPr="002437FF">
              <w:rPr>
                <w:rFonts w:cs="Arial"/>
                <w:color w:val="000000"/>
                <w:sz w:val="20"/>
                <w:lang w:eastAsia="da-DK"/>
              </w:rPr>
              <w:t>8</w:t>
            </w:r>
          </w:p>
        </w:tc>
        <w:tc>
          <w:tcPr>
            <w:tcW w:w="960" w:type="dxa"/>
            <w:tcBorders>
              <w:top w:val="nil"/>
              <w:left w:val="nil"/>
              <w:bottom w:val="single" w:sz="8" w:space="0" w:color="auto"/>
              <w:right w:val="single" w:sz="8" w:space="0" w:color="auto"/>
            </w:tcBorders>
            <w:shd w:val="clear" w:color="auto" w:fill="auto"/>
            <w:noWrap/>
            <w:vAlign w:val="center"/>
            <w:hideMark/>
          </w:tcPr>
          <w:p w:rsidR="00722196" w:rsidRPr="002437FF" w:rsidRDefault="00722196" w:rsidP="00722196">
            <w:pPr>
              <w:spacing w:line="240" w:lineRule="auto"/>
              <w:jc w:val="center"/>
              <w:rPr>
                <w:color w:val="000000"/>
                <w:sz w:val="20"/>
                <w:szCs w:val="20"/>
                <w:lang w:val="da-DK" w:eastAsia="da-DK"/>
              </w:rPr>
            </w:pPr>
            <w:r w:rsidRPr="002437FF">
              <w:rPr>
                <w:rFonts w:cs="Arial"/>
                <w:color w:val="000000"/>
                <w:sz w:val="20"/>
                <w:lang w:eastAsia="da-DK"/>
              </w:rPr>
              <w:t>275</w:t>
            </w:r>
          </w:p>
        </w:tc>
      </w:tr>
    </w:tbl>
    <w:p w:rsidR="009C39BE" w:rsidRPr="009C39BE" w:rsidRDefault="009C39BE" w:rsidP="00F0469B">
      <w:pPr>
        <w:pStyle w:val="BodyText"/>
        <w:rPr>
          <w:sz w:val="22"/>
          <w:szCs w:val="22"/>
        </w:rPr>
      </w:pPr>
    </w:p>
    <w:p w:rsidR="00442DA0" w:rsidRPr="00936ED3" w:rsidRDefault="00442DA0" w:rsidP="00442DA0">
      <w:pPr>
        <w:rPr>
          <w:b/>
          <w:sz w:val="24"/>
          <w:lang w:val="en-GB"/>
        </w:rPr>
      </w:pPr>
      <w:r w:rsidRPr="00936ED3">
        <w:rPr>
          <w:b/>
          <w:sz w:val="24"/>
          <w:lang w:val="en-GB"/>
        </w:rPr>
        <w:t xml:space="preserve">3. </w:t>
      </w:r>
      <w:r w:rsidR="00AC4A2E">
        <w:rPr>
          <w:b/>
          <w:sz w:val="24"/>
          <w:lang w:val="en-GB"/>
        </w:rPr>
        <w:t xml:space="preserve">Updated </w:t>
      </w:r>
      <w:r w:rsidR="002E1304">
        <w:rPr>
          <w:b/>
          <w:sz w:val="24"/>
          <w:lang w:val="en-GB"/>
        </w:rPr>
        <w:t>Tier 1 and 2</w:t>
      </w:r>
      <w:r w:rsidR="00845BD1">
        <w:rPr>
          <w:b/>
          <w:sz w:val="24"/>
          <w:lang w:val="en-GB"/>
        </w:rPr>
        <w:t xml:space="preserve"> </w:t>
      </w:r>
      <w:r w:rsidRPr="00936ED3">
        <w:rPr>
          <w:b/>
          <w:sz w:val="24"/>
          <w:lang w:val="en-GB"/>
        </w:rPr>
        <w:t>emission factors</w:t>
      </w:r>
      <w:r w:rsidR="00AC4A2E">
        <w:rPr>
          <w:b/>
          <w:sz w:val="24"/>
          <w:lang w:val="en-GB"/>
        </w:rPr>
        <w:t xml:space="preserve"> and Tier 2 fuel split information</w:t>
      </w:r>
    </w:p>
    <w:p w:rsidR="00BC641A" w:rsidRDefault="00BC641A" w:rsidP="00BC641A">
      <w:pPr>
        <w:rPr>
          <w:sz w:val="22"/>
          <w:szCs w:val="22"/>
          <w:lang w:val="en-GB"/>
        </w:rPr>
      </w:pPr>
    </w:p>
    <w:p w:rsidR="005E708B" w:rsidRPr="005E708B" w:rsidRDefault="005E708B" w:rsidP="00BC641A">
      <w:pPr>
        <w:rPr>
          <w:sz w:val="22"/>
          <w:szCs w:val="22"/>
        </w:rPr>
      </w:pPr>
      <w:r w:rsidRPr="005E708B">
        <w:rPr>
          <w:sz w:val="22"/>
          <w:szCs w:val="22"/>
        </w:rPr>
        <w:t xml:space="preserve">As explained in the introduction updated Tier 1 and 2 fuel related emission factors and Tier 2 fuel split information are calculated, based </w:t>
      </w:r>
      <w:r w:rsidR="00BC641A" w:rsidRPr="005E708B">
        <w:rPr>
          <w:sz w:val="22"/>
          <w:szCs w:val="22"/>
        </w:rPr>
        <w:t xml:space="preserve">on the detailed Tier 3 fuel consumption and emission factors from the German TREMOD NRMM model and </w:t>
      </w:r>
      <w:r w:rsidRPr="005E708B">
        <w:rPr>
          <w:sz w:val="22"/>
          <w:szCs w:val="22"/>
        </w:rPr>
        <w:t xml:space="preserve">the </w:t>
      </w:r>
      <w:r w:rsidR="00BC641A" w:rsidRPr="005E708B">
        <w:rPr>
          <w:sz w:val="22"/>
          <w:szCs w:val="22"/>
        </w:rPr>
        <w:t>country specific non road fleet and activity data from the Danish emission inventories</w:t>
      </w:r>
      <w:r w:rsidRPr="005E708B">
        <w:rPr>
          <w:sz w:val="22"/>
          <w:szCs w:val="22"/>
        </w:rPr>
        <w:t>. U</w:t>
      </w:r>
      <w:r w:rsidR="00AC4A2E" w:rsidRPr="005E708B">
        <w:rPr>
          <w:sz w:val="22"/>
          <w:szCs w:val="22"/>
        </w:rPr>
        <w:t xml:space="preserve">pdated Tier 1 and Tier 2 emission factors </w:t>
      </w:r>
      <w:r w:rsidRPr="005E708B">
        <w:rPr>
          <w:sz w:val="22"/>
          <w:szCs w:val="22"/>
        </w:rPr>
        <w:t>are provided f</w:t>
      </w:r>
      <w:r w:rsidR="007969F9" w:rsidRPr="005E708B">
        <w:rPr>
          <w:sz w:val="22"/>
          <w:szCs w:val="22"/>
        </w:rPr>
        <w:t>or VOC (NMVOC and CH</w:t>
      </w:r>
      <w:r w:rsidR="007969F9" w:rsidRPr="005E708B">
        <w:rPr>
          <w:sz w:val="22"/>
          <w:szCs w:val="22"/>
          <w:vertAlign w:val="subscript"/>
        </w:rPr>
        <w:t>4</w:t>
      </w:r>
      <w:r w:rsidR="007969F9" w:rsidRPr="005E708B">
        <w:rPr>
          <w:sz w:val="22"/>
          <w:szCs w:val="22"/>
        </w:rPr>
        <w:t>), CO, NO</w:t>
      </w:r>
      <w:r w:rsidR="007969F9" w:rsidRPr="005E708B">
        <w:rPr>
          <w:sz w:val="22"/>
          <w:szCs w:val="22"/>
          <w:vertAlign w:val="subscript"/>
        </w:rPr>
        <w:t>x</w:t>
      </w:r>
      <w:r w:rsidR="007969F9" w:rsidRPr="005E708B">
        <w:rPr>
          <w:sz w:val="22"/>
          <w:szCs w:val="22"/>
        </w:rPr>
        <w:t xml:space="preserve"> </w:t>
      </w:r>
      <w:r w:rsidRPr="005E708B">
        <w:rPr>
          <w:sz w:val="22"/>
          <w:szCs w:val="22"/>
        </w:rPr>
        <w:t>,</w:t>
      </w:r>
      <w:r w:rsidR="007969F9" w:rsidRPr="005E708B">
        <w:rPr>
          <w:sz w:val="22"/>
          <w:szCs w:val="22"/>
        </w:rPr>
        <w:t>TSP</w:t>
      </w:r>
      <w:r w:rsidRPr="005E708B">
        <w:rPr>
          <w:sz w:val="22"/>
          <w:szCs w:val="22"/>
        </w:rPr>
        <w:t>, N</w:t>
      </w:r>
      <w:r w:rsidRPr="005E708B">
        <w:rPr>
          <w:sz w:val="22"/>
          <w:szCs w:val="22"/>
          <w:vertAlign w:val="subscript"/>
        </w:rPr>
        <w:t>2</w:t>
      </w:r>
      <w:r w:rsidRPr="005E708B">
        <w:rPr>
          <w:sz w:val="22"/>
          <w:szCs w:val="22"/>
        </w:rPr>
        <w:t>O and NH</w:t>
      </w:r>
      <w:r w:rsidRPr="005E708B">
        <w:rPr>
          <w:sz w:val="22"/>
          <w:szCs w:val="22"/>
          <w:vertAlign w:val="subscript"/>
        </w:rPr>
        <w:t>3</w:t>
      </w:r>
      <w:r w:rsidRPr="005E708B">
        <w:rPr>
          <w:sz w:val="22"/>
          <w:szCs w:val="22"/>
        </w:rPr>
        <w:t xml:space="preserve"> </w:t>
      </w:r>
      <w:r w:rsidR="007969F9" w:rsidRPr="005E708B">
        <w:rPr>
          <w:sz w:val="22"/>
          <w:szCs w:val="22"/>
        </w:rPr>
        <w:t xml:space="preserve">as well as fuel split </w:t>
      </w:r>
      <w:r w:rsidRPr="005E708B">
        <w:rPr>
          <w:sz w:val="22"/>
          <w:szCs w:val="22"/>
        </w:rPr>
        <w:t>percentage values on a Tier 2 level according to engine technologies.</w:t>
      </w:r>
    </w:p>
    <w:p w:rsidR="005E708B" w:rsidRPr="005E708B" w:rsidRDefault="005E708B" w:rsidP="00BC641A">
      <w:pPr>
        <w:rPr>
          <w:sz w:val="22"/>
          <w:szCs w:val="22"/>
        </w:rPr>
      </w:pPr>
    </w:p>
    <w:p w:rsidR="00BC641A" w:rsidRDefault="005E708B" w:rsidP="00BC641A">
      <w:pPr>
        <w:rPr>
          <w:sz w:val="22"/>
          <w:szCs w:val="22"/>
        </w:rPr>
      </w:pPr>
      <w:r w:rsidRPr="005E708B">
        <w:rPr>
          <w:sz w:val="22"/>
          <w:szCs w:val="22"/>
        </w:rPr>
        <w:t>Specifically for diesel engines, t</w:t>
      </w:r>
      <w:r w:rsidR="007C0776" w:rsidRPr="005E708B">
        <w:rPr>
          <w:sz w:val="22"/>
          <w:szCs w:val="22"/>
        </w:rPr>
        <w:t>he e</w:t>
      </w:r>
      <w:r w:rsidR="007969F9" w:rsidRPr="005E708B">
        <w:rPr>
          <w:sz w:val="22"/>
          <w:szCs w:val="22"/>
        </w:rPr>
        <w:t>mission factor updates for N</w:t>
      </w:r>
      <w:r w:rsidR="007969F9" w:rsidRPr="005E708B">
        <w:rPr>
          <w:sz w:val="22"/>
          <w:szCs w:val="22"/>
          <w:vertAlign w:val="subscript"/>
        </w:rPr>
        <w:t>2</w:t>
      </w:r>
      <w:r w:rsidR="007969F9" w:rsidRPr="005E708B">
        <w:rPr>
          <w:sz w:val="22"/>
          <w:szCs w:val="22"/>
        </w:rPr>
        <w:t>O and NH</w:t>
      </w:r>
      <w:r w:rsidR="007969F9" w:rsidRPr="005E708B">
        <w:rPr>
          <w:sz w:val="22"/>
          <w:szCs w:val="22"/>
          <w:vertAlign w:val="subscript"/>
        </w:rPr>
        <w:t>3</w:t>
      </w:r>
      <w:r w:rsidR="007C0776" w:rsidRPr="005E708B">
        <w:rPr>
          <w:sz w:val="22"/>
          <w:szCs w:val="22"/>
        </w:rPr>
        <w:t xml:space="preserve"> is </w:t>
      </w:r>
      <w:r w:rsidRPr="005E708B">
        <w:rPr>
          <w:sz w:val="22"/>
          <w:szCs w:val="22"/>
        </w:rPr>
        <w:t xml:space="preserve">solely </w:t>
      </w:r>
      <w:r w:rsidR="007C0776" w:rsidRPr="005E708B">
        <w:rPr>
          <w:sz w:val="22"/>
          <w:szCs w:val="22"/>
        </w:rPr>
        <w:t>due to the the updated fuel consumption factors in g/kWh used in combination with fleet activity data to derive the fuel related emission factors.</w:t>
      </w:r>
    </w:p>
    <w:p w:rsidR="00AC4A2E" w:rsidRDefault="00AC4A2E" w:rsidP="00BC641A">
      <w:pPr>
        <w:rPr>
          <w:sz w:val="22"/>
          <w:szCs w:val="22"/>
        </w:rPr>
      </w:pPr>
    </w:p>
    <w:p w:rsidR="00AC4A2E" w:rsidRDefault="00AC4A2E" w:rsidP="00BC641A">
      <w:pPr>
        <w:rPr>
          <w:sz w:val="22"/>
          <w:szCs w:val="22"/>
        </w:rPr>
      </w:pPr>
      <w:r>
        <w:rPr>
          <w:sz w:val="22"/>
          <w:szCs w:val="22"/>
        </w:rPr>
        <w:t>For diesel machinery</w:t>
      </w:r>
      <w:r w:rsidR="005E708B">
        <w:rPr>
          <w:sz w:val="22"/>
          <w:szCs w:val="22"/>
        </w:rPr>
        <w:t xml:space="preserve"> in general</w:t>
      </w:r>
      <w:r>
        <w:rPr>
          <w:sz w:val="22"/>
          <w:szCs w:val="22"/>
        </w:rPr>
        <w:t xml:space="preserve">, data are added for the new Stage IIIB and IV engine emission technology stages which have entered into the fleet between 2011-2013 and 2014-2015, respectively, depending on engine size. </w:t>
      </w:r>
      <w:r w:rsidR="007969F9">
        <w:rPr>
          <w:sz w:val="22"/>
          <w:szCs w:val="22"/>
        </w:rPr>
        <w:t xml:space="preserve">Updates of the existing Guidebook emission factors </w:t>
      </w:r>
      <w:r>
        <w:rPr>
          <w:sz w:val="22"/>
          <w:szCs w:val="22"/>
        </w:rPr>
        <w:t xml:space="preserve">are made primarily </w:t>
      </w:r>
      <w:r w:rsidR="007969F9">
        <w:rPr>
          <w:sz w:val="22"/>
          <w:szCs w:val="22"/>
        </w:rPr>
        <w:t xml:space="preserve">based on updated data for the </w:t>
      </w:r>
      <w:r>
        <w:rPr>
          <w:sz w:val="22"/>
          <w:szCs w:val="22"/>
        </w:rPr>
        <w:t xml:space="preserve">Stage IIIA technologies and </w:t>
      </w:r>
      <w:r w:rsidR="007969F9">
        <w:rPr>
          <w:sz w:val="22"/>
          <w:szCs w:val="22"/>
        </w:rPr>
        <w:t>updated values for the transient factors used for the engine technologies up to Stage IIIA.</w:t>
      </w:r>
    </w:p>
    <w:p w:rsidR="00AC4A2E" w:rsidRDefault="00AC4A2E" w:rsidP="00BC641A">
      <w:pPr>
        <w:rPr>
          <w:sz w:val="22"/>
          <w:szCs w:val="22"/>
        </w:rPr>
      </w:pPr>
    </w:p>
    <w:p w:rsidR="00AC4A2E" w:rsidRDefault="00AC4A2E" w:rsidP="00BC641A">
      <w:pPr>
        <w:rPr>
          <w:sz w:val="22"/>
          <w:szCs w:val="22"/>
        </w:rPr>
      </w:pPr>
      <w:r>
        <w:rPr>
          <w:sz w:val="22"/>
          <w:szCs w:val="22"/>
        </w:rPr>
        <w:t>For NMVOC and CH</w:t>
      </w:r>
      <w:r w:rsidRPr="00AC4A2E">
        <w:rPr>
          <w:sz w:val="22"/>
          <w:szCs w:val="22"/>
          <w:vertAlign w:val="subscript"/>
        </w:rPr>
        <w:t>4</w:t>
      </w:r>
      <w:r>
        <w:rPr>
          <w:sz w:val="22"/>
          <w:szCs w:val="22"/>
        </w:rPr>
        <w:t xml:space="preserve"> all emission factors for diesel and gasoline fuelled engines are updated based on the NMVOC-CH</w:t>
      </w:r>
      <w:r w:rsidRPr="00AC4A2E">
        <w:rPr>
          <w:sz w:val="22"/>
          <w:szCs w:val="22"/>
          <w:vertAlign w:val="subscript"/>
        </w:rPr>
        <w:t>4</w:t>
      </w:r>
      <w:r>
        <w:rPr>
          <w:sz w:val="22"/>
          <w:szCs w:val="22"/>
        </w:rPr>
        <w:t xml:space="preserve"> split of total VOC used in the TREMOD model.</w:t>
      </w:r>
    </w:p>
    <w:p w:rsidR="00AC4A2E" w:rsidRDefault="00AC4A2E" w:rsidP="00BC641A">
      <w:pPr>
        <w:rPr>
          <w:sz w:val="22"/>
          <w:szCs w:val="22"/>
        </w:rPr>
      </w:pPr>
    </w:p>
    <w:p w:rsidR="00AC4A2E" w:rsidRDefault="00AC4A2E" w:rsidP="00BC641A">
      <w:pPr>
        <w:rPr>
          <w:sz w:val="22"/>
          <w:szCs w:val="22"/>
        </w:rPr>
      </w:pPr>
      <w:r>
        <w:rPr>
          <w:sz w:val="22"/>
          <w:szCs w:val="22"/>
        </w:rPr>
        <w:t>For gasoline and LPG fuelled engines no further updates are made of the existing emission factors.</w:t>
      </w:r>
    </w:p>
    <w:p w:rsidR="00AC4A2E" w:rsidRDefault="00AC4A2E" w:rsidP="00BC641A">
      <w:pPr>
        <w:rPr>
          <w:sz w:val="22"/>
          <w:szCs w:val="22"/>
        </w:rPr>
      </w:pPr>
    </w:p>
    <w:p w:rsidR="007C0776" w:rsidRDefault="007C0776" w:rsidP="00BC641A">
      <w:pPr>
        <w:rPr>
          <w:sz w:val="22"/>
          <w:szCs w:val="22"/>
        </w:rPr>
      </w:pPr>
      <w:r>
        <w:rPr>
          <w:sz w:val="22"/>
          <w:szCs w:val="22"/>
        </w:rPr>
        <w:t xml:space="preserve">The final Tier 1 </w:t>
      </w:r>
      <w:r w:rsidR="006F0816">
        <w:rPr>
          <w:sz w:val="22"/>
          <w:szCs w:val="22"/>
        </w:rPr>
        <w:t xml:space="preserve">(Guidebook Table 3-1) </w:t>
      </w:r>
      <w:r>
        <w:rPr>
          <w:sz w:val="22"/>
          <w:szCs w:val="22"/>
        </w:rPr>
        <w:t xml:space="preserve">and </w:t>
      </w:r>
      <w:r w:rsidR="006F0816">
        <w:rPr>
          <w:sz w:val="22"/>
          <w:szCs w:val="22"/>
        </w:rPr>
        <w:t xml:space="preserve">Tier </w:t>
      </w:r>
      <w:r>
        <w:rPr>
          <w:sz w:val="22"/>
          <w:szCs w:val="22"/>
        </w:rPr>
        <w:t xml:space="preserve">2 </w:t>
      </w:r>
      <w:r w:rsidR="006F0816">
        <w:rPr>
          <w:sz w:val="22"/>
          <w:szCs w:val="22"/>
        </w:rPr>
        <w:t xml:space="preserve">(Guidebook Table 3-2) </w:t>
      </w:r>
      <w:r>
        <w:rPr>
          <w:sz w:val="22"/>
          <w:szCs w:val="22"/>
        </w:rPr>
        <w:t xml:space="preserve">fuel related emission factors for diesel fuelled engines in agriculture, forestry and industry, </w:t>
      </w:r>
      <w:r w:rsidR="005E708B">
        <w:rPr>
          <w:sz w:val="22"/>
          <w:szCs w:val="22"/>
        </w:rPr>
        <w:t>as well as</w:t>
      </w:r>
      <w:r>
        <w:rPr>
          <w:sz w:val="22"/>
          <w:szCs w:val="22"/>
        </w:rPr>
        <w:t xml:space="preserve"> gasoline 2-stroke and 4-stroke engines (used across non road sectors) are </w:t>
      </w:r>
      <w:r w:rsidR="00FC1A5C">
        <w:rPr>
          <w:sz w:val="22"/>
          <w:szCs w:val="22"/>
        </w:rPr>
        <w:t>available from</w:t>
      </w:r>
      <w:bookmarkStart w:id="2" w:name="_GoBack"/>
      <w:bookmarkEnd w:id="2"/>
      <w:r>
        <w:rPr>
          <w:sz w:val="22"/>
          <w:szCs w:val="22"/>
        </w:rPr>
        <w:t xml:space="preserve"> the attached spreadsheet.</w:t>
      </w:r>
    </w:p>
    <w:p w:rsidR="007C0776" w:rsidRDefault="007C0776" w:rsidP="00BC641A">
      <w:pPr>
        <w:rPr>
          <w:sz w:val="22"/>
          <w:szCs w:val="22"/>
        </w:rPr>
      </w:pPr>
    </w:p>
    <w:p w:rsidR="007969F9" w:rsidRDefault="005E708B" w:rsidP="00BC641A">
      <w:pPr>
        <w:rPr>
          <w:sz w:val="22"/>
          <w:szCs w:val="22"/>
        </w:rPr>
      </w:pPr>
      <w:r>
        <w:rPr>
          <w:sz w:val="22"/>
          <w:szCs w:val="22"/>
        </w:rPr>
        <w:t>The attached spreadsheet also contains the updated Tier 2 fu</w:t>
      </w:r>
      <w:r w:rsidR="007969F9">
        <w:rPr>
          <w:sz w:val="22"/>
          <w:szCs w:val="22"/>
        </w:rPr>
        <w:t xml:space="preserve">el split </w:t>
      </w:r>
      <w:r>
        <w:rPr>
          <w:sz w:val="22"/>
          <w:szCs w:val="22"/>
        </w:rPr>
        <w:t>percentages per engine age/engine technology for the above mentioned diesel and gasoline engine categories</w:t>
      </w:r>
      <w:r w:rsidR="006F0816">
        <w:rPr>
          <w:sz w:val="22"/>
          <w:szCs w:val="22"/>
        </w:rPr>
        <w:t xml:space="preserve"> (Guidebook Tables 3-5 to 3-9).</w:t>
      </w:r>
      <w:r>
        <w:rPr>
          <w:sz w:val="22"/>
          <w:szCs w:val="22"/>
        </w:rPr>
        <w:t xml:space="preserve"> The associated fuel split percentages per engine age </w:t>
      </w:r>
      <w:r w:rsidR="006F0816">
        <w:rPr>
          <w:sz w:val="22"/>
          <w:szCs w:val="22"/>
        </w:rPr>
        <w:t xml:space="preserve">(Guidebook Tables 3-3 and 3-4) </w:t>
      </w:r>
      <w:r>
        <w:rPr>
          <w:sz w:val="22"/>
          <w:szCs w:val="22"/>
        </w:rPr>
        <w:t xml:space="preserve">are not updated in this work due to lack of more precise </w:t>
      </w:r>
      <w:r w:rsidR="004A796D">
        <w:rPr>
          <w:sz w:val="22"/>
          <w:szCs w:val="22"/>
        </w:rPr>
        <w:t xml:space="preserve">fuel split </w:t>
      </w:r>
      <w:r>
        <w:rPr>
          <w:sz w:val="22"/>
          <w:szCs w:val="22"/>
        </w:rPr>
        <w:t>information.</w:t>
      </w:r>
    </w:p>
    <w:p w:rsidR="005E708B" w:rsidRDefault="005E708B" w:rsidP="00BC641A">
      <w:pPr>
        <w:rPr>
          <w:sz w:val="22"/>
          <w:szCs w:val="22"/>
        </w:rPr>
      </w:pPr>
    </w:p>
    <w:p w:rsidR="004A796D" w:rsidRDefault="004A796D" w:rsidP="00BC641A">
      <w:pPr>
        <w:rPr>
          <w:sz w:val="22"/>
          <w:szCs w:val="22"/>
        </w:rPr>
      </w:pPr>
    </w:p>
    <w:p w:rsidR="00442DA0" w:rsidRPr="00375A10" w:rsidRDefault="00442DA0" w:rsidP="00442DA0">
      <w:pPr>
        <w:keepNext/>
        <w:keepLines/>
        <w:rPr>
          <w:b/>
          <w:sz w:val="24"/>
          <w:lang w:val="de-DE"/>
        </w:rPr>
      </w:pPr>
      <w:r w:rsidRPr="00375A10">
        <w:rPr>
          <w:b/>
          <w:sz w:val="24"/>
          <w:lang w:val="de-DE"/>
        </w:rPr>
        <w:t>6. References</w:t>
      </w:r>
    </w:p>
    <w:p w:rsidR="00635070" w:rsidRDefault="00635070" w:rsidP="00442DA0">
      <w:pPr>
        <w:pStyle w:val="Reference"/>
        <w:rPr>
          <w:sz w:val="22"/>
          <w:szCs w:val="22"/>
          <w:lang w:val="de-DE"/>
        </w:rPr>
      </w:pPr>
    </w:p>
    <w:p w:rsidR="00635070" w:rsidRDefault="00635070" w:rsidP="005F6DA4">
      <w:pPr>
        <w:pStyle w:val="BodyText"/>
      </w:pPr>
      <w:proofErr w:type="spellStart"/>
      <w:r w:rsidRPr="009C39BE">
        <w:t>Euromot</w:t>
      </w:r>
      <w:proofErr w:type="spellEnd"/>
      <w:r w:rsidRPr="009C39BE">
        <w:t xml:space="preserve"> 1995</w:t>
      </w:r>
      <w:r w:rsidR="000055A9">
        <w:t xml:space="preserve">: </w:t>
      </w:r>
      <w:r w:rsidR="00CE50CA">
        <w:t>European Association of Internal Combustion engine Manufacturers, unpublished data material.</w:t>
      </w:r>
    </w:p>
    <w:p w:rsidR="000055A9" w:rsidRPr="00EE0232" w:rsidRDefault="000055A9" w:rsidP="005F6DA4">
      <w:pPr>
        <w:pStyle w:val="BodyText"/>
        <w:rPr>
          <w:lang w:val="da-DK"/>
        </w:rPr>
      </w:pPr>
      <w:r w:rsidRPr="00EE0232">
        <w:rPr>
          <w:lang w:val="da-DK"/>
        </w:rPr>
        <w:t xml:space="preserve">BUWAL 1996: </w:t>
      </w:r>
      <w:proofErr w:type="spellStart"/>
      <w:r w:rsidRPr="00EE0232">
        <w:rPr>
          <w:lang w:val="da-DK"/>
        </w:rPr>
        <w:t>Bundesamt</w:t>
      </w:r>
      <w:proofErr w:type="spellEnd"/>
      <w:r w:rsidRPr="00EE0232">
        <w:rPr>
          <w:lang w:val="da-DK"/>
        </w:rPr>
        <w:t xml:space="preserve"> </w:t>
      </w:r>
      <w:proofErr w:type="spellStart"/>
      <w:r w:rsidRPr="00EE0232">
        <w:rPr>
          <w:lang w:val="da-DK"/>
        </w:rPr>
        <w:t>für</w:t>
      </w:r>
      <w:proofErr w:type="spellEnd"/>
      <w:r w:rsidRPr="00EE0232">
        <w:rPr>
          <w:lang w:val="da-DK"/>
        </w:rPr>
        <w:t xml:space="preserve"> </w:t>
      </w:r>
      <w:proofErr w:type="spellStart"/>
      <w:r w:rsidRPr="00EE0232">
        <w:rPr>
          <w:lang w:val="da-DK"/>
        </w:rPr>
        <w:t>Umwelt</w:t>
      </w:r>
      <w:proofErr w:type="spellEnd"/>
      <w:r w:rsidRPr="00EE0232">
        <w:rPr>
          <w:lang w:val="da-DK"/>
        </w:rPr>
        <w:t xml:space="preserve">, </w:t>
      </w:r>
      <w:proofErr w:type="spellStart"/>
      <w:r w:rsidRPr="00EE0232">
        <w:rPr>
          <w:lang w:val="da-DK"/>
        </w:rPr>
        <w:t>Wald</w:t>
      </w:r>
      <w:proofErr w:type="spellEnd"/>
      <w:r w:rsidRPr="00EE0232">
        <w:rPr>
          <w:lang w:val="da-DK"/>
        </w:rPr>
        <w:t xml:space="preserve"> und </w:t>
      </w:r>
      <w:proofErr w:type="spellStart"/>
      <w:r w:rsidRPr="00EE0232">
        <w:rPr>
          <w:lang w:val="da-DK"/>
        </w:rPr>
        <w:t>Landschaft</w:t>
      </w:r>
      <w:proofErr w:type="spellEnd"/>
      <w:r w:rsidRPr="00EE0232">
        <w:rPr>
          <w:lang w:val="da-DK"/>
        </w:rPr>
        <w:t xml:space="preserve">: </w:t>
      </w:r>
      <w:proofErr w:type="spellStart"/>
      <w:r w:rsidRPr="00EE0232">
        <w:rPr>
          <w:lang w:val="da-DK"/>
        </w:rPr>
        <w:t>Schadstoffemissionen</w:t>
      </w:r>
      <w:proofErr w:type="spellEnd"/>
      <w:r w:rsidRPr="00EE0232">
        <w:rPr>
          <w:lang w:val="da-DK"/>
        </w:rPr>
        <w:t xml:space="preserve"> und </w:t>
      </w:r>
      <w:proofErr w:type="spellStart"/>
      <w:r w:rsidRPr="00EE0232">
        <w:rPr>
          <w:lang w:val="da-DK"/>
        </w:rPr>
        <w:t>Treibstoffverbrauch</w:t>
      </w:r>
      <w:proofErr w:type="spellEnd"/>
      <w:r w:rsidRPr="00EE0232">
        <w:rPr>
          <w:lang w:val="da-DK"/>
        </w:rPr>
        <w:t xml:space="preserve"> des Offroad-Sektors, Bern</w:t>
      </w:r>
    </w:p>
    <w:p w:rsidR="00635070" w:rsidRPr="00EE0232" w:rsidRDefault="00635070" w:rsidP="005F6DA4">
      <w:pPr>
        <w:pStyle w:val="BodyText"/>
        <w:rPr>
          <w:lang w:val="da-DK"/>
        </w:rPr>
      </w:pPr>
      <w:r w:rsidRPr="00EE0232">
        <w:rPr>
          <w:lang w:val="da-DK"/>
        </w:rPr>
        <w:t>FAT 2002</w:t>
      </w:r>
      <w:r w:rsidR="000055A9" w:rsidRPr="00EE0232">
        <w:rPr>
          <w:lang w:val="da-DK"/>
        </w:rPr>
        <w:t xml:space="preserve">: </w:t>
      </w:r>
      <w:proofErr w:type="spellStart"/>
      <w:r w:rsidR="000055A9" w:rsidRPr="00EE0232">
        <w:rPr>
          <w:lang w:val="da-DK"/>
        </w:rPr>
        <w:t>Eidgenössische</w:t>
      </w:r>
      <w:proofErr w:type="spellEnd"/>
      <w:r w:rsidR="000055A9" w:rsidRPr="00EE0232">
        <w:rPr>
          <w:lang w:val="da-DK"/>
        </w:rPr>
        <w:t xml:space="preserve"> </w:t>
      </w:r>
      <w:proofErr w:type="spellStart"/>
      <w:r w:rsidR="000055A9" w:rsidRPr="00EE0232">
        <w:rPr>
          <w:lang w:val="da-DK"/>
        </w:rPr>
        <w:t>Forschungsanstalt</w:t>
      </w:r>
      <w:proofErr w:type="spellEnd"/>
      <w:r w:rsidR="000055A9" w:rsidRPr="00EE0232">
        <w:rPr>
          <w:lang w:val="da-DK"/>
        </w:rPr>
        <w:t xml:space="preserve"> </w:t>
      </w:r>
      <w:proofErr w:type="spellStart"/>
      <w:r w:rsidR="000055A9" w:rsidRPr="00EE0232">
        <w:rPr>
          <w:lang w:val="da-DK"/>
        </w:rPr>
        <w:t>für</w:t>
      </w:r>
      <w:proofErr w:type="spellEnd"/>
      <w:r w:rsidR="000055A9" w:rsidRPr="00EE0232">
        <w:rPr>
          <w:lang w:val="da-DK"/>
        </w:rPr>
        <w:t xml:space="preserve"> </w:t>
      </w:r>
      <w:proofErr w:type="spellStart"/>
      <w:r w:rsidR="000055A9" w:rsidRPr="00EE0232">
        <w:rPr>
          <w:lang w:val="da-DK"/>
        </w:rPr>
        <w:t>Agrarwirtschaft</w:t>
      </w:r>
      <w:proofErr w:type="spellEnd"/>
      <w:r w:rsidR="000055A9" w:rsidRPr="00EE0232">
        <w:rPr>
          <w:lang w:val="da-DK"/>
        </w:rPr>
        <w:t xml:space="preserve"> und </w:t>
      </w:r>
      <w:proofErr w:type="spellStart"/>
      <w:r w:rsidR="000055A9" w:rsidRPr="00EE0232">
        <w:rPr>
          <w:lang w:val="da-DK"/>
        </w:rPr>
        <w:t>Landtechnik</w:t>
      </w:r>
      <w:proofErr w:type="spellEnd"/>
      <w:r w:rsidR="000055A9" w:rsidRPr="00EE0232">
        <w:rPr>
          <w:lang w:val="da-DK"/>
        </w:rPr>
        <w:t xml:space="preserve">: </w:t>
      </w:r>
      <w:proofErr w:type="spellStart"/>
      <w:r w:rsidR="000055A9" w:rsidRPr="00EE0232">
        <w:rPr>
          <w:lang w:val="da-DK"/>
        </w:rPr>
        <w:t>Leistungssteigerung</w:t>
      </w:r>
      <w:proofErr w:type="spellEnd"/>
      <w:r w:rsidR="000055A9" w:rsidRPr="00EE0232">
        <w:rPr>
          <w:lang w:val="da-DK"/>
        </w:rPr>
        <w:t xml:space="preserve"> am Traktormotor. 5/2002, </w:t>
      </w:r>
      <w:proofErr w:type="spellStart"/>
      <w:r w:rsidR="000055A9" w:rsidRPr="00EE0232">
        <w:rPr>
          <w:lang w:val="da-DK"/>
        </w:rPr>
        <w:t>Tänikon</w:t>
      </w:r>
      <w:proofErr w:type="spellEnd"/>
      <w:r w:rsidR="000055A9" w:rsidRPr="00EE0232">
        <w:rPr>
          <w:lang w:val="da-DK"/>
        </w:rPr>
        <w:t>, Schweiz</w:t>
      </w:r>
    </w:p>
    <w:p w:rsidR="00635070" w:rsidRDefault="00635070" w:rsidP="005F6DA4">
      <w:pPr>
        <w:pStyle w:val="BodyText"/>
        <w:rPr>
          <w:lang w:val="de-DE"/>
        </w:rPr>
      </w:pPr>
      <w:r w:rsidRPr="00EE0232">
        <w:rPr>
          <w:lang w:val="da-DK"/>
        </w:rPr>
        <w:t>KBA 2002</w:t>
      </w:r>
      <w:r w:rsidR="000055A9" w:rsidRPr="00EE0232">
        <w:rPr>
          <w:lang w:val="da-DK"/>
        </w:rPr>
        <w:t xml:space="preserve">: </w:t>
      </w:r>
      <w:proofErr w:type="spellStart"/>
      <w:r w:rsidR="000055A9" w:rsidRPr="00EE0232">
        <w:rPr>
          <w:lang w:val="da-DK"/>
        </w:rPr>
        <w:t>Kraftfahrt-Bundesamt</w:t>
      </w:r>
      <w:proofErr w:type="spellEnd"/>
      <w:r w:rsidR="000055A9" w:rsidRPr="00EE0232">
        <w:rPr>
          <w:lang w:val="da-DK"/>
        </w:rPr>
        <w:t xml:space="preserve">, </w:t>
      </w:r>
      <w:proofErr w:type="spellStart"/>
      <w:r w:rsidR="000055A9" w:rsidRPr="00EE0232">
        <w:rPr>
          <w:lang w:val="da-DK"/>
        </w:rPr>
        <w:t>unpublished</w:t>
      </w:r>
      <w:proofErr w:type="spellEnd"/>
      <w:r w:rsidR="000055A9" w:rsidRPr="00EE0232">
        <w:rPr>
          <w:lang w:val="da-DK"/>
        </w:rPr>
        <w:t xml:space="preserve"> data</w:t>
      </w:r>
      <w:r w:rsidR="00CE50CA" w:rsidRPr="00EE0232">
        <w:rPr>
          <w:lang w:val="da-DK"/>
        </w:rPr>
        <w:t xml:space="preserve"> </w:t>
      </w:r>
      <w:proofErr w:type="spellStart"/>
      <w:r w:rsidR="00CE50CA" w:rsidRPr="00EE0232">
        <w:rPr>
          <w:lang w:val="da-DK"/>
        </w:rPr>
        <w:t>material</w:t>
      </w:r>
      <w:proofErr w:type="spellEnd"/>
      <w:r w:rsidR="00CE50CA" w:rsidRPr="00EE0232">
        <w:rPr>
          <w:lang w:val="da-DK"/>
        </w:rPr>
        <w:t>.</w:t>
      </w:r>
    </w:p>
    <w:p w:rsidR="00442DA0" w:rsidRPr="00635070" w:rsidRDefault="00442DA0" w:rsidP="005F6DA4">
      <w:pPr>
        <w:pStyle w:val="BodyText"/>
        <w:rPr>
          <w:lang w:val="de-DE"/>
        </w:rPr>
      </w:pPr>
      <w:r w:rsidRPr="00635070">
        <w:rPr>
          <w:lang w:val="de-DE"/>
        </w:rPr>
        <w:t>IFEU 2004: Entwicklung eines Modells zur Berechnung der L</w:t>
      </w:r>
      <w:r w:rsidR="00635070" w:rsidRPr="00635070">
        <w:rPr>
          <w:lang w:val="de-DE"/>
        </w:rPr>
        <w:t xml:space="preserve">uftschadstoffemissionen und des </w:t>
      </w:r>
      <w:r w:rsidRPr="00635070">
        <w:rPr>
          <w:lang w:val="de-DE"/>
        </w:rPr>
        <w:t>Kraftstoffverbrauchs von Verbrennungsmotoren in mobilen Geräten und Maschinen - Endbericht, UFOPLAN Nr. 299 45 113, pp. 122, Heidelberg.</w:t>
      </w:r>
    </w:p>
    <w:p w:rsidR="00635070" w:rsidRPr="00635070" w:rsidRDefault="004A2C59" w:rsidP="005F6DA4">
      <w:pPr>
        <w:pStyle w:val="BodyText"/>
        <w:rPr>
          <w:lang w:val="de-DE"/>
        </w:rPr>
      </w:pPr>
      <w:r w:rsidRPr="00635070">
        <w:rPr>
          <w:lang w:val="de-DE"/>
        </w:rPr>
        <w:t xml:space="preserve">IFEU 2009: Aktualisierung des Modells TREMOD - Mobile </w:t>
      </w:r>
      <w:proofErr w:type="spellStart"/>
      <w:r w:rsidRPr="00635070">
        <w:rPr>
          <w:lang w:val="de-DE"/>
        </w:rPr>
        <w:t>Machinery</w:t>
      </w:r>
      <w:proofErr w:type="spellEnd"/>
      <w:r w:rsidRPr="00635070">
        <w:rPr>
          <w:lang w:val="de-DE"/>
        </w:rPr>
        <w:t xml:space="preserve"> (TREMOD-MM)</w:t>
      </w:r>
      <w:r w:rsidR="00635070">
        <w:rPr>
          <w:lang w:val="de-DE"/>
        </w:rPr>
        <w:t>,</w:t>
      </w:r>
      <w:r w:rsidRPr="00635070">
        <w:rPr>
          <w:lang w:val="de-DE"/>
        </w:rPr>
        <w:t xml:space="preserve"> Endbericht; Institut für Energie- und Umweltforschung</w:t>
      </w:r>
      <w:r w:rsidR="00635070">
        <w:rPr>
          <w:lang w:val="de-DE"/>
        </w:rPr>
        <w:t>,</w:t>
      </w:r>
      <w:r w:rsidRPr="00635070">
        <w:rPr>
          <w:lang w:val="de-DE"/>
        </w:rPr>
        <w:t xml:space="preserve"> pp. 48, </w:t>
      </w:r>
      <w:r w:rsidR="00635070">
        <w:rPr>
          <w:lang w:val="de-DE"/>
        </w:rPr>
        <w:t>Heidelberg.</w:t>
      </w:r>
    </w:p>
    <w:p w:rsidR="00635070" w:rsidRPr="00635070" w:rsidRDefault="00635070" w:rsidP="005F6DA4">
      <w:pPr>
        <w:pStyle w:val="BodyText"/>
        <w:rPr>
          <w:lang w:val="de-DE"/>
        </w:rPr>
      </w:pPr>
      <w:r w:rsidRPr="00635070">
        <w:rPr>
          <w:bCs/>
          <w:lang w:val="de-DE"/>
        </w:rPr>
        <w:t xml:space="preserve">IFEU 2014: Erarbeitung eines Konzepts zur Minderung der Umweltbelastung aus NRMM (non </w:t>
      </w:r>
      <w:proofErr w:type="spellStart"/>
      <w:r w:rsidRPr="00635070">
        <w:rPr>
          <w:bCs/>
          <w:lang w:val="de-DE"/>
        </w:rPr>
        <w:t>road</w:t>
      </w:r>
      <w:proofErr w:type="spellEnd"/>
      <w:r w:rsidRPr="00635070">
        <w:rPr>
          <w:bCs/>
          <w:lang w:val="de-DE"/>
        </w:rPr>
        <w:t xml:space="preserve"> mobile </w:t>
      </w:r>
      <w:proofErr w:type="spellStart"/>
      <w:r w:rsidRPr="00635070">
        <w:rPr>
          <w:bCs/>
          <w:lang w:val="de-DE"/>
        </w:rPr>
        <w:t>machinery</w:t>
      </w:r>
      <w:proofErr w:type="spellEnd"/>
      <w:r w:rsidRPr="00635070">
        <w:rPr>
          <w:bCs/>
          <w:lang w:val="de-DE"/>
        </w:rPr>
        <w:t xml:space="preserve">) unter Berücksichtigung aktueller Emissionsfaktoren und Emissionsverminderungsoptionen für den Bestand, </w:t>
      </w:r>
      <w:r w:rsidRPr="00635070">
        <w:rPr>
          <w:lang w:val="de-DE"/>
        </w:rPr>
        <w:t xml:space="preserve">ISSN 1862-4804, </w:t>
      </w:r>
      <w:r w:rsidRPr="00635070">
        <w:rPr>
          <w:bCs/>
          <w:lang w:val="de-DE"/>
        </w:rPr>
        <w:t>Texte 24/2014, pp. 99, Heidelberg</w:t>
      </w:r>
      <w:r>
        <w:rPr>
          <w:bCs/>
          <w:lang w:val="de-DE"/>
        </w:rPr>
        <w:t>.</w:t>
      </w:r>
    </w:p>
    <w:p w:rsidR="00442DA0" w:rsidRPr="00635070" w:rsidRDefault="00442DA0" w:rsidP="005F6DA4">
      <w:pPr>
        <w:pStyle w:val="BodyText"/>
        <w:rPr>
          <w:lang w:val="de-DE"/>
        </w:rPr>
      </w:pPr>
      <w:r w:rsidRPr="00635070">
        <w:rPr>
          <w:lang w:val="de-DE"/>
        </w:rPr>
        <w:t xml:space="preserve">TNO (2001): TNO CEPMEIP </w:t>
      </w:r>
      <w:proofErr w:type="spellStart"/>
      <w:r w:rsidRPr="00635070">
        <w:rPr>
          <w:lang w:val="de-DE"/>
        </w:rPr>
        <w:t>database</w:t>
      </w:r>
      <w:proofErr w:type="spellEnd"/>
      <w:r w:rsidRPr="00635070">
        <w:rPr>
          <w:lang w:val="de-DE"/>
        </w:rPr>
        <w:t xml:space="preserve"> (</w:t>
      </w:r>
      <w:hyperlink r:id="rId15" w:history="1">
        <w:r w:rsidRPr="00635070">
          <w:rPr>
            <w:rStyle w:val="Hyperlink"/>
            <w:sz w:val="22"/>
            <w:szCs w:val="22"/>
            <w:lang w:val="de-DE"/>
          </w:rPr>
          <w:t>www.air.sk/tno/cepmeip)</w:t>
        </w:r>
      </w:hyperlink>
      <w:r w:rsidRPr="00635070">
        <w:rPr>
          <w:lang w:val="de-DE"/>
        </w:rPr>
        <w:t>.</w:t>
      </w:r>
    </w:p>
    <w:p w:rsidR="00442DA0" w:rsidRDefault="00442DA0" w:rsidP="005F6DA4">
      <w:pPr>
        <w:pStyle w:val="BodyText"/>
        <w:rPr>
          <w:lang w:val="de-DE"/>
        </w:rPr>
      </w:pPr>
      <w:r w:rsidRPr="00635070">
        <w:rPr>
          <w:lang w:val="de-DE"/>
        </w:rPr>
        <w:t xml:space="preserve">USEPA 2004: </w:t>
      </w:r>
      <w:proofErr w:type="spellStart"/>
      <w:r w:rsidRPr="00635070">
        <w:rPr>
          <w:lang w:val="de-DE"/>
        </w:rPr>
        <w:t>Conversion</w:t>
      </w:r>
      <w:proofErr w:type="spellEnd"/>
      <w:r w:rsidRPr="00635070">
        <w:rPr>
          <w:lang w:val="de-DE"/>
        </w:rPr>
        <w:t xml:space="preserve"> </w:t>
      </w:r>
      <w:proofErr w:type="spellStart"/>
      <w:r w:rsidRPr="00635070">
        <w:rPr>
          <w:lang w:val="de-DE"/>
        </w:rPr>
        <w:t>Factors</w:t>
      </w:r>
      <w:proofErr w:type="spellEnd"/>
      <w:r w:rsidRPr="00635070">
        <w:rPr>
          <w:lang w:val="de-DE"/>
        </w:rPr>
        <w:t xml:space="preserve"> </w:t>
      </w:r>
      <w:proofErr w:type="spellStart"/>
      <w:r w:rsidRPr="00635070">
        <w:rPr>
          <w:lang w:val="de-DE"/>
        </w:rPr>
        <w:t>for</w:t>
      </w:r>
      <w:proofErr w:type="spellEnd"/>
      <w:r w:rsidRPr="00635070">
        <w:rPr>
          <w:lang w:val="de-DE"/>
        </w:rPr>
        <w:t xml:space="preserve"> </w:t>
      </w:r>
      <w:proofErr w:type="spellStart"/>
      <w:r w:rsidRPr="00635070">
        <w:rPr>
          <w:lang w:val="de-DE"/>
        </w:rPr>
        <w:t>Hydrocarbon</w:t>
      </w:r>
      <w:proofErr w:type="spellEnd"/>
      <w:r w:rsidRPr="00635070">
        <w:rPr>
          <w:lang w:val="de-DE"/>
        </w:rPr>
        <w:t xml:space="preserve"> Emission Components. EPA420-P-04-001, US Environmental </w:t>
      </w:r>
      <w:proofErr w:type="spellStart"/>
      <w:r w:rsidRPr="00635070">
        <w:rPr>
          <w:lang w:val="de-DE"/>
        </w:rPr>
        <w:t>Protection</w:t>
      </w:r>
      <w:proofErr w:type="spellEnd"/>
      <w:r w:rsidRPr="00635070">
        <w:rPr>
          <w:lang w:val="de-DE"/>
        </w:rPr>
        <w:t xml:space="preserve"> Agency, 5 pp.</w:t>
      </w:r>
    </w:p>
    <w:p w:rsidR="007C1685" w:rsidRDefault="007C1685" w:rsidP="005F6DA4">
      <w:pPr>
        <w:pStyle w:val="BodyText"/>
        <w:rPr>
          <w:lang w:val="en-US"/>
        </w:rPr>
      </w:pPr>
      <w:r>
        <w:rPr>
          <w:lang w:val="de-DE"/>
        </w:rPr>
        <w:t xml:space="preserve">USEPA (2010): </w:t>
      </w:r>
      <w:r w:rsidRPr="005322D4">
        <w:rPr>
          <w:bCs/>
          <w:lang w:val="en-US"/>
        </w:rPr>
        <w:t xml:space="preserve">Exhaust Emission Factors for </w:t>
      </w:r>
      <w:proofErr w:type="spellStart"/>
      <w:r w:rsidRPr="005322D4">
        <w:rPr>
          <w:bCs/>
          <w:lang w:val="en-US"/>
        </w:rPr>
        <w:t>Nonroad</w:t>
      </w:r>
      <w:proofErr w:type="spellEnd"/>
      <w:r w:rsidRPr="005322D4">
        <w:rPr>
          <w:bCs/>
          <w:lang w:val="en-US"/>
        </w:rPr>
        <w:t xml:space="preserve"> Engine Modeling--Spark Ignition, Report No. NR-010b, </w:t>
      </w:r>
      <w:r w:rsidRPr="005322D4">
        <w:rPr>
          <w:lang w:val="en-US"/>
        </w:rPr>
        <w:t>EPA420-R-99-009</w:t>
      </w:r>
    </w:p>
    <w:p w:rsidR="00C86928" w:rsidRDefault="00C86928" w:rsidP="005F6DA4">
      <w:pPr>
        <w:pStyle w:val="BodyText"/>
        <w:rPr>
          <w:lang w:val="en-US"/>
        </w:rPr>
      </w:pPr>
    </w:p>
    <w:p w:rsidR="00C86928" w:rsidRDefault="00C86928" w:rsidP="005F6DA4">
      <w:pPr>
        <w:pStyle w:val="BodyText"/>
        <w:rPr>
          <w:rFonts w:cs="AU Passata"/>
          <w:lang w:val="en-US"/>
        </w:rPr>
      </w:pPr>
      <w:r w:rsidRPr="009D1149">
        <w:rPr>
          <w:rFonts w:eastAsia="Calibri"/>
          <w:lang w:val="en-US" w:eastAsia="en-US"/>
        </w:rPr>
        <w:t>Winther, M. 201</w:t>
      </w:r>
      <w:r>
        <w:rPr>
          <w:rFonts w:eastAsia="Calibri"/>
          <w:lang w:val="en-US" w:eastAsia="en-US"/>
        </w:rPr>
        <w:t>5</w:t>
      </w:r>
      <w:r w:rsidRPr="009D1149">
        <w:rPr>
          <w:rFonts w:eastAsia="Calibri"/>
          <w:lang w:val="en-US" w:eastAsia="en-US"/>
        </w:rPr>
        <w:t>: Danish emission inventories for road transport and other mobile sources. Inventories until the year 201</w:t>
      </w:r>
      <w:r>
        <w:rPr>
          <w:rFonts w:eastAsia="Calibri"/>
          <w:lang w:val="en-US" w:eastAsia="en-US"/>
        </w:rPr>
        <w:t>3</w:t>
      </w:r>
      <w:r w:rsidRPr="009D1149">
        <w:rPr>
          <w:rFonts w:eastAsia="Calibri"/>
          <w:lang w:val="en-US" w:eastAsia="en-US"/>
        </w:rPr>
        <w:t xml:space="preserve">. </w:t>
      </w:r>
      <w:r w:rsidRPr="000E6739">
        <w:rPr>
          <w:rFonts w:cs="AU Passata"/>
          <w:lang w:val="en-US"/>
        </w:rPr>
        <w:t>Aarhus</w:t>
      </w:r>
      <w:r>
        <w:rPr>
          <w:rFonts w:cs="AU Passata"/>
          <w:lang w:val="en-US"/>
        </w:rPr>
        <w:t xml:space="preserve"> </w:t>
      </w:r>
      <w:r w:rsidRPr="000E6739">
        <w:rPr>
          <w:rFonts w:cs="AU Passata"/>
          <w:lang w:val="en-US"/>
        </w:rPr>
        <w:t>University, DCE – Danish Centre for Environment and Energy</w:t>
      </w:r>
      <w:r>
        <w:rPr>
          <w:rFonts w:cs="AU Passata"/>
          <w:lang w:val="en-US"/>
        </w:rPr>
        <w:t xml:space="preserve"> (under preparation).</w:t>
      </w:r>
    </w:p>
    <w:p w:rsidR="002E1304" w:rsidRPr="00635070" w:rsidRDefault="002E1304" w:rsidP="005F6DA4">
      <w:pPr>
        <w:pStyle w:val="BodyText"/>
      </w:pPr>
      <w:r w:rsidRPr="00635070">
        <w:br w:type="page"/>
      </w:r>
    </w:p>
    <w:p w:rsidR="002E1304" w:rsidRPr="001C7ED4" w:rsidRDefault="002E1304">
      <w:pPr>
        <w:rPr>
          <w:b/>
          <w:sz w:val="24"/>
          <w:lang w:val="en-GB"/>
        </w:rPr>
      </w:pPr>
      <w:r w:rsidRPr="001C7ED4">
        <w:rPr>
          <w:b/>
          <w:sz w:val="24"/>
          <w:lang w:val="en-GB"/>
        </w:rPr>
        <w:lastRenderedPageBreak/>
        <w:t>Appendix 1</w:t>
      </w:r>
      <w:r w:rsidR="00A66D7E" w:rsidRPr="001C7ED4">
        <w:rPr>
          <w:b/>
          <w:sz w:val="24"/>
          <w:lang w:val="en-GB"/>
        </w:rPr>
        <w:t xml:space="preserve"> </w:t>
      </w:r>
    </w:p>
    <w:p w:rsidR="001C7ED4" w:rsidRDefault="001C7ED4">
      <w:pPr>
        <w:rPr>
          <w:lang w:val="en-GB"/>
        </w:rPr>
      </w:pP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231"/>
        <w:gridCol w:w="438"/>
        <w:gridCol w:w="545"/>
        <w:gridCol w:w="411"/>
        <w:gridCol w:w="958"/>
        <w:gridCol w:w="549"/>
        <w:gridCol w:w="1096"/>
        <w:gridCol w:w="958"/>
        <w:gridCol w:w="963"/>
        <w:gridCol w:w="959"/>
        <w:gridCol w:w="978"/>
      </w:tblGrid>
      <w:tr w:rsidR="00A66D7E" w:rsidRPr="003D7B27" w:rsidTr="00A66D7E">
        <w:trPr>
          <w:trHeight w:val="247"/>
        </w:trPr>
        <w:tc>
          <w:tcPr>
            <w:tcW w:w="677" w:type="pct"/>
          </w:tcPr>
          <w:p w:rsidR="00A66D7E" w:rsidRPr="003D7B27" w:rsidRDefault="00A66D7E" w:rsidP="004A2C59">
            <w:pPr>
              <w:pStyle w:val="DMUTabel"/>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 xml:space="preserve">Stage/engine </w:t>
            </w:r>
          </w:p>
        </w:tc>
        <w:tc>
          <w:tcPr>
            <w:tcW w:w="241" w:type="pct"/>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CO</w:t>
            </w:r>
          </w:p>
        </w:tc>
        <w:tc>
          <w:tcPr>
            <w:tcW w:w="300" w:type="pct"/>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VOC</w:t>
            </w:r>
          </w:p>
        </w:tc>
        <w:tc>
          <w:tcPr>
            <w:tcW w:w="226" w:type="pct"/>
          </w:tcPr>
          <w:p w:rsidR="00A66D7E" w:rsidRPr="003D7B27" w:rsidRDefault="00A66D7E" w:rsidP="004A2C59">
            <w:pPr>
              <w:pStyle w:val="DMUTabel"/>
              <w:jc w:val="center"/>
              <w:rPr>
                <w:rFonts w:ascii="Calibri" w:hAnsi="Calibri" w:cs="Calibri"/>
                <w:b/>
                <w:snapToGrid w:val="0"/>
                <w:sz w:val="16"/>
                <w:szCs w:val="16"/>
                <w:lang w:val="en-GB" w:eastAsia="en-US"/>
              </w:rPr>
            </w:pPr>
            <w:proofErr w:type="spellStart"/>
            <w:r w:rsidRPr="003D7B27">
              <w:rPr>
                <w:rFonts w:ascii="Calibri" w:hAnsi="Calibri" w:cs="Calibri"/>
                <w:b/>
                <w:snapToGrid w:val="0"/>
                <w:sz w:val="16"/>
                <w:szCs w:val="16"/>
                <w:lang w:val="en-GB" w:eastAsia="en-US"/>
              </w:rPr>
              <w:t>NO</w:t>
            </w:r>
            <w:r w:rsidRPr="003D7B27">
              <w:rPr>
                <w:rFonts w:ascii="Calibri" w:hAnsi="Calibri" w:cs="Calibri"/>
                <w:b/>
                <w:snapToGrid w:val="0"/>
                <w:sz w:val="16"/>
                <w:szCs w:val="16"/>
                <w:vertAlign w:val="subscript"/>
                <w:lang w:val="en-GB" w:eastAsia="en-US"/>
              </w:rPr>
              <w:t>x</w:t>
            </w:r>
            <w:proofErr w:type="spellEnd"/>
          </w:p>
        </w:tc>
        <w:tc>
          <w:tcPr>
            <w:tcW w:w="527" w:type="pct"/>
          </w:tcPr>
          <w:p w:rsidR="00A66D7E" w:rsidRPr="003D7B27" w:rsidRDefault="00A66D7E" w:rsidP="004A2C59">
            <w:pPr>
              <w:pStyle w:val="DMUTabel"/>
              <w:jc w:val="center"/>
              <w:rPr>
                <w:rFonts w:ascii="Calibri" w:hAnsi="Calibri" w:cs="Calibri"/>
                <w:b/>
                <w:snapToGrid w:val="0"/>
                <w:sz w:val="16"/>
                <w:szCs w:val="16"/>
                <w:lang w:val="en-GB" w:eastAsia="en-US"/>
              </w:rPr>
            </w:pPr>
            <w:proofErr w:type="spellStart"/>
            <w:r w:rsidRPr="003D7B27">
              <w:rPr>
                <w:rFonts w:ascii="Calibri" w:hAnsi="Calibri" w:cs="Calibri"/>
                <w:b/>
                <w:snapToGrid w:val="0"/>
                <w:sz w:val="16"/>
                <w:szCs w:val="16"/>
                <w:lang w:val="en-GB" w:eastAsia="en-US"/>
              </w:rPr>
              <w:t>VOC+NO</w:t>
            </w:r>
            <w:r w:rsidRPr="003D7B27">
              <w:rPr>
                <w:rFonts w:ascii="Calibri" w:hAnsi="Calibri" w:cs="Calibri"/>
                <w:b/>
                <w:snapToGrid w:val="0"/>
                <w:sz w:val="16"/>
                <w:szCs w:val="16"/>
                <w:vertAlign w:val="subscript"/>
                <w:lang w:val="en-GB" w:eastAsia="en-US"/>
              </w:rPr>
              <w:t>x</w:t>
            </w:r>
            <w:proofErr w:type="spellEnd"/>
          </w:p>
        </w:tc>
        <w:tc>
          <w:tcPr>
            <w:tcW w:w="302" w:type="pct"/>
          </w:tcPr>
          <w:p w:rsidR="00A66D7E" w:rsidRPr="003D7B27" w:rsidRDefault="00A66D7E" w:rsidP="004A2C59">
            <w:pPr>
              <w:pStyle w:val="DMUTabel"/>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PM</w:t>
            </w:r>
          </w:p>
        </w:tc>
        <w:tc>
          <w:tcPr>
            <w:tcW w:w="1660" w:type="pct"/>
            <w:gridSpan w:val="3"/>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Diesel machinery</w:t>
            </w:r>
          </w:p>
        </w:tc>
        <w:tc>
          <w:tcPr>
            <w:tcW w:w="1066" w:type="pct"/>
            <w:gridSpan w:val="2"/>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Tractors</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size [kW]</w:t>
            </w:r>
          </w:p>
        </w:tc>
        <w:tc>
          <w:tcPr>
            <w:tcW w:w="241" w:type="pct"/>
          </w:tcPr>
          <w:p w:rsidR="00A66D7E" w:rsidRPr="003D7B27" w:rsidRDefault="00A66D7E" w:rsidP="004A2C59">
            <w:pPr>
              <w:pStyle w:val="DMUTabel"/>
              <w:jc w:val="center"/>
              <w:rPr>
                <w:rFonts w:ascii="Calibri" w:hAnsi="Calibri" w:cs="Calibri"/>
                <w:b/>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b/>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b/>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b/>
                <w:snapToGrid w:val="0"/>
                <w:sz w:val="16"/>
                <w:szCs w:val="16"/>
                <w:lang w:val="en-GB" w:eastAsia="en-US"/>
              </w:rPr>
            </w:pPr>
          </w:p>
        </w:tc>
        <w:tc>
          <w:tcPr>
            <w:tcW w:w="302" w:type="pct"/>
          </w:tcPr>
          <w:p w:rsidR="00A66D7E" w:rsidRPr="003D7B27" w:rsidRDefault="00A66D7E" w:rsidP="004A2C59">
            <w:pPr>
              <w:pStyle w:val="DMUTabel"/>
              <w:rPr>
                <w:rFonts w:ascii="Calibri" w:hAnsi="Calibri" w:cs="Calibri"/>
                <w:b/>
                <w:snapToGrid w:val="0"/>
                <w:sz w:val="16"/>
                <w:szCs w:val="16"/>
                <w:lang w:val="en-GB" w:eastAsia="en-US"/>
              </w:rPr>
            </w:pPr>
          </w:p>
        </w:tc>
        <w:tc>
          <w:tcPr>
            <w:tcW w:w="603" w:type="pct"/>
          </w:tcPr>
          <w:p w:rsidR="00A66D7E" w:rsidRPr="003D7B27" w:rsidRDefault="00A66D7E" w:rsidP="004A2C59">
            <w:pPr>
              <w:pStyle w:val="DMUTabel"/>
              <w:rPr>
                <w:rFonts w:ascii="Calibri" w:hAnsi="Calibri" w:cs="Calibri"/>
                <w:b/>
                <w:snapToGrid w:val="0"/>
                <w:sz w:val="16"/>
                <w:szCs w:val="16"/>
                <w:lang w:val="en-GB" w:eastAsia="en-US"/>
              </w:rPr>
            </w:pPr>
          </w:p>
        </w:tc>
        <w:tc>
          <w:tcPr>
            <w:tcW w:w="1057" w:type="pct"/>
            <w:gridSpan w:val="2"/>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Implement. date</w:t>
            </w:r>
          </w:p>
        </w:tc>
        <w:tc>
          <w:tcPr>
            <w:tcW w:w="528" w:type="pct"/>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EU</w:t>
            </w:r>
          </w:p>
        </w:tc>
        <w:tc>
          <w:tcPr>
            <w:tcW w:w="538" w:type="pct"/>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Implement.</w:t>
            </w:r>
          </w:p>
        </w:tc>
      </w:tr>
      <w:tr w:rsidR="00A66D7E" w:rsidRPr="003D7B27" w:rsidTr="00A66D7E">
        <w:trPr>
          <w:trHeight w:val="247"/>
        </w:trPr>
        <w:tc>
          <w:tcPr>
            <w:tcW w:w="677" w:type="pct"/>
            <w:tcBorders>
              <w:bottom w:val="single" w:sz="4" w:space="0" w:color="auto"/>
            </w:tcBorders>
          </w:tcPr>
          <w:p w:rsidR="00A66D7E" w:rsidRPr="003D7B27" w:rsidRDefault="00A66D7E" w:rsidP="004A2C59">
            <w:pPr>
              <w:pStyle w:val="DMUTabel"/>
              <w:rPr>
                <w:rFonts w:ascii="Calibri" w:hAnsi="Calibri" w:cs="Calibri"/>
                <w:b/>
                <w:snapToGrid w:val="0"/>
                <w:sz w:val="16"/>
                <w:szCs w:val="16"/>
                <w:lang w:val="en-GB" w:eastAsia="en-US"/>
              </w:rPr>
            </w:pPr>
          </w:p>
        </w:tc>
        <w:tc>
          <w:tcPr>
            <w:tcW w:w="1596" w:type="pct"/>
            <w:gridSpan w:val="5"/>
            <w:tcBorders>
              <w:bottom w:val="single" w:sz="4" w:space="0" w:color="auto"/>
            </w:tcBorders>
          </w:tcPr>
          <w:p w:rsidR="00A66D7E" w:rsidRPr="003D7B27" w:rsidRDefault="00A66D7E" w:rsidP="004A2C59">
            <w:pPr>
              <w:pStyle w:val="DMUTabel"/>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[g/kWh]</w:t>
            </w:r>
          </w:p>
        </w:tc>
        <w:tc>
          <w:tcPr>
            <w:tcW w:w="603" w:type="pct"/>
            <w:tcBorders>
              <w:bottom w:val="single" w:sz="4" w:space="0" w:color="auto"/>
            </w:tcBorders>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EU Directive</w:t>
            </w:r>
          </w:p>
        </w:tc>
        <w:tc>
          <w:tcPr>
            <w:tcW w:w="527" w:type="pct"/>
            <w:tcBorders>
              <w:bottom w:val="single" w:sz="4" w:space="0" w:color="auto"/>
            </w:tcBorders>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Transient</w:t>
            </w:r>
          </w:p>
        </w:tc>
        <w:tc>
          <w:tcPr>
            <w:tcW w:w="530" w:type="pct"/>
            <w:tcBorders>
              <w:bottom w:val="single" w:sz="4" w:space="0" w:color="auto"/>
            </w:tcBorders>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Constant</w:t>
            </w:r>
          </w:p>
        </w:tc>
        <w:tc>
          <w:tcPr>
            <w:tcW w:w="528" w:type="pct"/>
            <w:tcBorders>
              <w:bottom w:val="single" w:sz="4" w:space="0" w:color="auto"/>
            </w:tcBorders>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Directive</w:t>
            </w:r>
          </w:p>
        </w:tc>
        <w:tc>
          <w:tcPr>
            <w:tcW w:w="538" w:type="pct"/>
            <w:tcBorders>
              <w:bottom w:val="single" w:sz="4" w:space="0" w:color="auto"/>
            </w:tcBorders>
          </w:tcPr>
          <w:p w:rsidR="00A66D7E" w:rsidRPr="003D7B27" w:rsidRDefault="00A66D7E" w:rsidP="004A2C59">
            <w:pPr>
              <w:pStyle w:val="DMUTabel"/>
              <w:jc w:val="center"/>
              <w:rPr>
                <w:rFonts w:ascii="Calibri" w:hAnsi="Calibri" w:cs="Calibri"/>
                <w:b/>
                <w:snapToGrid w:val="0"/>
                <w:sz w:val="16"/>
                <w:szCs w:val="16"/>
                <w:lang w:val="en-GB" w:eastAsia="en-US"/>
              </w:rPr>
            </w:pPr>
            <w:r w:rsidRPr="003D7B27">
              <w:rPr>
                <w:rFonts w:ascii="Calibri" w:hAnsi="Calibri" w:cs="Calibri"/>
                <w:b/>
                <w:snapToGrid w:val="0"/>
                <w:sz w:val="16"/>
                <w:szCs w:val="16"/>
                <w:lang w:val="en-GB" w:eastAsia="en-US"/>
              </w:rPr>
              <w:t>date</w:t>
            </w:r>
          </w:p>
        </w:tc>
      </w:tr>
      <w:tr w:rsidR="00A66D7E" w:rsidRPr="003D7B27" w:rsidTr="00A66D7E">
        <w:trPr>
          <w:trHeight w:val="247"/>
        </w:trPr>
        <w:tc>
          <w:tcPr>
            <w:tcW w:w="677" w:type="pct"/>
            <w:tcBorders>
              <w:top w:val="single" w:sz="4" w:space="0" w:color="auto"/>
              <w:bottom w:val="nil"/>
            </w:tcBorders>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 xml:space="preserve">Stage I </w:t>
            </w:r>
          </w:p>
        </w:tc>
        <w:tc>
          <w:tcPr>
            <w:tcW w:w="241"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Borders>
              <w:top w:val="single" w:sz="4" w:space="0" w:color="auto"/>
              <w:bottom w:val="nil"/>
            </w:tcBorders>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Borders>
              <w:top w:val="nil"/>
            </w:tcBorders>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37&lt;=P&lt; 75</w:t>
            </w:r>
          </w:p>
        </w:tc>
        <w:tc>
          <w:tcPr>
            <w:tcW w:w="241"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6.5</w:t>
            </w:r>
          </w:p>
        </w:tc>
        <w:tc>
          <w:tcPr>
            <w:tcW w:w="300"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1.3</w:t>
            </w:r>
          </w:p>
        </w:tc>
        <w:tc>
          <w:tcPr>
            <w:tcW w:w="226"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9.2</w:t>
            </w:r>
          </w:p>
        </w:tc>
        <w:tc>
          <w:tcPr>
            <w:tcW w:w="527"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0.85</w:t>
            </w:r>
          </w:p>
        </w:tc>
        <w:tc>
          <w:tcPr>
            <w:tcW w:w="603"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97/68</w:t>
            </w:r>
          </w:p>
        </w:tc>
        <w:tc>
          <w:tcPr>
            <w:tcW w:w="527"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1/4 1999</w:t>
            </w:r>
          </w:p>
        </w:tc>
        <w:tc>
          <w:tcPr>
            <w:tcW w:w="530"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8"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2000/25</w:t>
            </w:r>
          </w:p>
        </w:tc>
        <w:tc>
          <w:tcPr>
            <w:tcW w:w="538" w:type="pct"/>
            <w:tcBorders>
              <w:top w:val="nil"/>
            </w:tcBorders>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1/7 2001</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Stage II</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130&lt;=P&lt; 560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6</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0.2</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97/68</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2002</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2000/25</w:t>
            </w: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1/7 2002</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75&lt;=P&lt; 130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6</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0.3</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2003</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1/7 2003</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37&lt;=P&lt; 75</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1.3</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7</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0.4</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2004</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2004</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18&lt;=P&lt; 37</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1.5</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8</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0.8</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2001</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2002</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Stage IIIA</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130&lt;=P&lt; 560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4</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0.2</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2004/26</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2006</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2011</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2005/13</w:t>
            </w: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2006</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75&lt;=P&lt; 130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4</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0.3</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2011</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37&lt;=P&lt; 75</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4.7</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0.4</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2008</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2012</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2008</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19&lt;=P&lt; 37</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7.5</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0.6</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2011</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2007</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Stage IIIB</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130&lt;=P&lt; 560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0.19</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0.025</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2004/26</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2011</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2005/13</w:t>
            </w: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2011</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75&lt;=P&lt; 130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0.19</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3.3</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0.025</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2012</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2012</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56&lt;=P&lt; 75</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0.19</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3.3</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0.025</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2012</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2012</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37&lt;=P&lt; 56</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4.7</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0.025</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2013</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2013</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Stage IV</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130&lt;=P&lt; 560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3.5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0.19</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0.4</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0.025</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2004/26</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2014</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2005/13</w:t>
            </w: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 2014</w:t>
            </w:r>
          </w:p>
        </w:tc>
      </w:tr>
      <w:tr w:rsidR="00A66D7E" w:rsidRPr="003D7B27" w:rsidTr="00A66D7E">
        <w:trPr>
          <w:trHeight w:val="247"/>
        </w:trPr>
        <w:tc>
          <w:tcPr>
            <w:tcW w:w="677" w:type="pct"/>
          </w:tcPr>
          <w:p w:rsidR="00A66D7E" w:rsidRPr="003D7B27" w:rsidRDefault="00A66D7E" w:rsidP="004A2C59">
            <w:pPr>
              <w:pStyle w:val="DMUTabel"/>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56&lt;=P&lt; 130</w:t>
            </w:r>
          </w:p>
        </w:tc>
        <w:tc>
          <w:tcPr>
            <w:tcW w:w="241"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5</w:t>
            </w:r>
          </w:p>
        </w:tc>
        <w:tc>
          <w:tcPr>
            <w:tcW w:w="300"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0.19</w:t>
            </w:r>
          </w:p>
        </w:tc>
        <w:tc>
          <w:tcPr>
            <w:tcW w:w="226"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0.4</w:t>
            </w: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w:t>
            </w:r>
          </w:p>
        </w:tc>
        <w:tc>
          <w:tcPr>
            <w:tcW w:w="302"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0.025</w:t>
            </w:r>
          </w:p>
        </w:tc>
        <w:tc>
          <w:tcPr>
            <w:tcW w:w="603"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7"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1/10 2014</w:t>
            </w:r>
          </w:p>
        </w:tc>
        <w:tc>
          <w:tcPr>
            <w:tcW w:w="530"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28" w:type="pct"/>
          </w:tcPr>
          <w:p w:rsidR="00A66D7E" w:rsidRPr="003D7B27" w:rsidRDefault="00A66D7E" w:rsidP="004A2C59">
            <w:pPr>
              <w:pStyle w:val="DMUTabel"/>
              <w:jc w:val="center"/>
              <w:rPr>
                <w:rFonts w:ascii="Calibri" w:hAnsi="Calibri" w:cs="Calibri"/>
                <w:snapToGrid w:val="0"/>
                <w:sz w:val="16"/>
                <w:szCs w:val="16"/>
                <w:lang w:val="en-GB" w:eastAsia="en-US"/>
              </w:rPr>
            </w:pPr>
          </w:p>
        </w:tc>
        <w:tc>
          <w:tcPr>
            <w:tcW w:w="538" w:type="pct"/>
          </w:tcPr>
          <w:p w:rsidR="00A66D7E" w:rsidRPr="003D7B27" w:rsidRDefault="00A66D7E" w:rsidP="004A2C59">
            <w:pPr>
              <w:pStyle w:val="DMUTabel"/>
              <w:jc w:val="center"/>
              <w:rPr>
                <w:rFonts w:ascii="Calibri" w:hAnsi="Calibri" w:cs="Calibri"/>
                <w:snapToGrid w:val="0"/>
                <w:sz w:val="16"/>
                <w:szCs w:val="16"/>
                <w:lang w:val="en-GB" w:eastAsia="en-US"/>
              </w:rPr>
            </w:pPr>
            <w:r w:rsidRPr="003D7B27">
              <w:rPr>
                <w:rFonts w:ascii="Calibri" w:hAnsi="Calibri" w:cs="Calibri"/>
                <w:snapToGrid w:val="0"/>
                <w:sz w:val="16"/>
                <w:szCs w:val="16"/>
                <w:lang w:val="en-GB" w:eastAsia="en-US"/>
              </w:rPr>
              <w:t>1/10 2014</w:t>
            </w:r>
          </w:p>
        </w:tc>
      </w:tr>
    </w:tbl>
    <w:p w:rsidR="00A66D7E" w:rsidRDefault="00A66D7E">
      <w:pPr>
        <w:rPr>
          <w:lang w:val="en-GB"/>
        </w:rPr>
      </w:pPr>
    </w:p>
    <w:p w:rsidR="002E1304" w:rsidRDefault="002E1304" w:rsidP="002E1304">
      <w:pPr>
        <w:rPr>
          <w:lang w:val="en-GB"/>
        </w:rPr>
      </w:pPr>
      <w:r>
        <w:rPr>
          <w:lang w:val="en-GB"/>
        </w:rPr>
        <w:br w:type="page"/>
      </w:r>
    </w:p>
    <w:p w:rsidR="009C4397" w:rsidRPr="001C7ED4" w:rsidRDefault="009C4397">
      <w:pPr>
        <w:rPr>
          <w:b/>
          <w:sz w:val="24"/>
          <w:lang w:val="en-GB"/>
        </w:rPr>
      </w:pPr>
      <w:r w:rsidRPr="001C7ED4">
        <w:rPr>
          <w:b/>
          <w:sz w:val="24"/>
          <w:lang w:val="en-GB"/>
        </w:rPr>
        <w:lastRenderedPageBreak/>
        <w:t>Appendix 2</w:t>
      </w:r>
    </w:p>
    <w:p w:rsidR="009C4397" w:rsidRDefault="009C4397">
      <w:pPr>
        <w:rPr>
          <w:lang w:val="en-GB"/>
        </w:rPr>
      </w:pPr>
    </w:p>
    <w:p w:rsidR="00C15E93" w:rsidRDefault="009C4397">
      <w:pPr>
        <w:rPr>
          <w:lang w:val="en-GB"/>
        </w:rPr>
      </w:pPr>
      <w:r>
        <w:rPr>
          <w:lang w:val="en-GB"/>
        </w:rPr>
        <w:t>Table 2.1</w:t>
      </w:r>
      <w:r w:rsidR="002E1304">
        <w:rPr>
          <w:lang w:val="en-GB"/>
        </w:rPr>
        <w:t xml:space="preserve">: </w:t>
      </w:r>
      <w:r w:rsidR="00C86A91">
        <w:rPr>
          <w:lang w:val="en-GB"/>
        </w:rPr>
        <w:t>C</w:t>
      </w:r>
      <w:r w:rsidR="002E1304">
        <w:rPr>
          <w:lang w:val="en-GB"/>
        </w:rPr>
        <w:t>ountry specific NRMM fleet and activity data</w:t>
      </w:r>
      <w:r w:rsidR="007C1685">
        <w:rPr>
          <w:lang w:val="en-GB"/>
        </w:rPr>
        <w:t xml:space="preserve"> used for Tier 3</w:t>
      </w:r>
      <w:r w:rsidR="00C86A91">
        <w:rPr>
          <w:lang w:val="en-GB"/>
        </w:rPr>
        <w:t xml:space="preserve"> (Denmark)</w:t>
      </w:r>
    </w:p>
    <w:tbl>
      <w:tblPr>
        <w:tblW w:w="9617" w:type="dxa"/>
        <w:tblInd w:w="55" w:type="dxa"/>
        <w:tblCellMar>
          <w:left w:w="70" w:type="dxa"/>
          <w:right w:w="70" w:type="dxa"/>
        </w:tblCellMar>
        <w:tblLook w:val="04A0" w:firstRow="1" w:lastRow="0" w:firstColumn="1" w:lastColumn="0" w:noHBand="0" w:noVBand="1"/>
      </w:tblPr>
      <w:tblGrid>
        <w:gridCol w:w="820"/>
        <w:gridCol w:w="1764"/>
        <w:gridCol w:w="2676"/>
        <w:gridCol w:w="709"/>
        <w:gridCol w:w="552"/>
        <w:gridCol w:w="684"/>
        <w:gridCol w:w="864"/>
        <w:gridCol w:w="877"/>
        <w:gridCol w:w="671"/>
      </w:tblGrid>
      <w:tr w:rsidR="00304AB3" w:rsidRPr="00304AB3" w:rsidTr="00304AB3">
        <w:trPr>
          <w:trHeight w:val="270"/>
        </w:trPr>
        <w:tc>
          <w:tcPr>
            <w:tcW w:w="820"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Fuel</w:t>
            </w:r>
            <w:proofErr w:type="spellEnd"/>
            <w:r w:rsidRPr="00304AB3">
              <w:rPr>
                <w:rFonts w:ascii="Calibri" w:hAnsi="Calibri" w:cs="Calibri"/>
                <w:color w:val="000000"/>
                <w:sz w:val="16"/>
                <w:szCs w:val="16"/>
                <w:lang w:val="da-DK" w:eastAsia="da-DK"/>
              </w:rPr>
              <w:t xml:space="preserve"> type</w:t>
            </w:r>
          </w:p>
        </w:tc>
        <w:tc>
          <w:tcPr>
            <w:tcW w:w="1764"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Sector</w:t>
            </w:r>
            <w:proofErr w:type="spellEnd"/>
          </w:p>
        </w:tc>
        <w:tc>
          <w:tcPr>
            <w:tcW w:w="2676"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EquipmentName</w:t>
            </w:r>
            <w:proofErr w:type="spellEnd"/>
            <w:r w:rsidRPr="00304AB3">
              <w:rPr>
                <w:rFonts w:ascii="Calibri" w:hAnsi="Calibri" w:cs="Calibri"/>
                <w:color w:val="000000"/>
                <w:sz w:val="16"/>
                <w:szCs w:val="16"/>
                <w:lang w:val="da-DK" w:eastAsia="da-DK"/>
              </w:rPr>
              <w:t xml:space="preserve"> (Eng)</w:t>
            </w:r>
          </w:p>
        </w:tc>
        <w:tc>
          <w:tcPr>
            <w:tcW w:w="709"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Size</w:t>
            </w:r>
            <w:proofErr w:type="spellEnd"/>
            <w:r w:rsidRPr="00304AB3">
              <w:rPr>
                <w:rFonts w:ascii="Calibri" w:hAnsi="Calibri" w:cs="Calibri"/>
                <w:color w:val="000000"/>
                <w:sz w:val="16"/>
                <w:szCs w:val="16"/>
                <w:lang w:val="da-DK" w:eastAsia="da-DK"/>
              </w:rPr>
              <w:t xml:space="preserve"> (kW)</w:t>
            </w:r>
          </w:p>
        </w:tc>
        <w:tc>
          <w:tcPr>
            <w:tcW w:w="552"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Size</w:t>
            </w:r>
            <w:proofErr w:type="spellEnd"/>
            <w:r w:rsidRPr="00304AB3">
              <w:rPr>
                <w:rFonts w:ascii="Calibri" w:hAnsi="Calibri" w:cs="Calibri"/>
                <w:color w:val="000000"/>
                <w:sz w:val="16"/>
                <w:szCs w:val="16"/>
                <w:lang w:val="da-DK" w:eastAsia="da-DK"/>
              </w:rPr>
              <w:t xml:space="preserve"> (S)</w:t>
            </w:r>
          </w:p>
        </w:tc>
        <w:tc>
          <w:tcPr>
            <w:tcW w:w="684"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Engine</w:t>
            </w:r>
          </w:p>
        </w:tc>
        <w:tc>
          <w:tcPr>
            <w:tcW w:w="864"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LoadFactor</w:t>
            </w:r>
            <w:proofErr w:type="spellEnd"/>
          </w:p>
        </w:tc>
        <w:tc>
          <w:tcPr>
            <w:tcW w:w="877"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Hours</w:t>
            </w:r>
            <w:proofErr w:type="spellEnd"/>
          </w:p>
        </w:tc>
        <w:tc>
          <w:tcPr>
            <w:tcW w:w="671" w:type="dxa"/>
            <w:tcBorders>
              <w:top w:val="single" w:sz="4" w:space="0" w:color="auto"/>
              <w:left w:val="nil"/>
              <w:bottom w:val="single" w:sz="4" w:space="0" w:color="auto"/>
              <w:right w:val="nil"/>
            </w:tcBorders>
            <w:shd w:val="clear" w:color="auto" w:fill="auto"/>
            <w:noWrap/>
            <w:vAlign w:val="bottom"/>
            <w:hideMark/>
          </w:tcPr>
          <w:p w:rsidR="00304AB3" w:rsidRPr="00304AB3" w:rsidRDefault="00304AB3" w:rsidP="00304AB3">
            <w:pPr>
              <w:spacing w:line="240" w:lineRule="auto"/>
              <w:jc w:val="center"/>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Lifetime</w:t>
            </w:r>
            <w:proofErr w:type="spellEnd"/>
          </w:p>
        </w:tc>
      </w:tr>
      <w:tr w:rsidR="00304AB3" w:rsidRPr="00304AB3" w:rsidTr="00304AB3">
        <w:trPr>
          <w:trHeight w:val="270"/>
        </w:trPr>
        <w:tc>
          <w:tcPr>
            <w:tcW w:w="820"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Tractors</w:t>
            </w:r>
            <w:proofErr w:type="spellEnd"/>
          </w:p>
        </w:tc>
        <w:tc>
          <w:tcPr>
            <w:tcW w:w="709"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37-306</w:t>
            </w:r>
          </w:p>
        </w:tc>
        <w:tc>
          <w:tcPr>
            <w:tcW w:w="552" w:type="dxa"/>
            <w:tcBorders>
              <w:top w:val="single" w:sz="4" w:space="0" w:color="auto"/>
              <w:left w:val="nil"/>
              <w:bottom w:val="nil"/>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684" w:type="dxa"/>
            <w:tcBorders>
              <w:top w:val="single" w:sz="4" w:space="0" w:color="auto"/>
              <w:left w:val="nil"/>
              <w:bottom w:val="nil"/>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8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100-500</w:t>
            </w:r>
          </w:p>
        </w:tc>
        <w:tc>
          <w:tcPr>
            <w:tcW w:w="671"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Harvesters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50-310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0,8</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Tractors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machine</w:t>
            </w:r>
            <w:proofErr w:type="spellEnd"/>
            <w:r w:rsidRPr="00304AB3">
              <w:rPr>
                <w:rFonts w:ascii="Calibri" w:hAnsi="Calibri" w:cs="Calibri"/>
                <w:color w:val="000000"/>
                <w:sz w:val="16"/>
                <w:szCs w:val="16"/>
                <w:lang w:val="da-DK" w:eastAsia="da-DK"/>
              </w:rPr>
              <w:t xml:space="preserve"> pools)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37-306</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Harvesters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machine</w:t>
            </w:r>
            <w:proofErr w:type="spellEnd"/>
            <w:r w:rsidRPr="00304AB3">
              <w:rPr>
                <w:rFonts w:ascii="Calibri" w:hAnsi="Calibri" w:cs="Calibri"/>
                <w:color w:val="000000"/>
                <w:sz w:val="16"/>
                <w:szCs w:val="16"/>
                <w:lang w:val="da-DK" w:eastAsia="da-DK"/>
              </w:rPr>
              <w:t xml:space="preserve"> pools)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50-310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0,8</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en-US" w:eastAsia="da-DK"/>
              </w:rPr>
            </w:pPr>
            <w:r w:rsidRPr="00304AB3">
              <w:rPr>
                <w:rFonts w:ascii="Calibri" w:hAnsi="Calibri" w:cs="Calibri"/>
                <w:color w:val="000000"/>
                <w:sz w:val="16"/>
                <w:szCs w:val="16"/>
                <w:lang w:val="en-US" w:eastAsia="da-DK"/>
              </w:rPr>
              <w:t>Self-propelled vehicles (machine pools)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260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0,75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Self</w:t>
            </w:r>
            <w:proofErr w:type="spellEnd"/>
            <w:r w:rsidRPr="00304AB3">
              <w:rPr>
                <w:rFonts w:ascii="Calibri" w:hAnsi="Calibri" w:cs="Calibri"/>
                <w:color w:val="000000"/>
                <w:sz w:val="16"/>
                <w:szCs w:val="16"/>
                <w:lang w:val="da-DK" w:eastAsia="da-DK"/>
              </w:rPr>
              <w:t xml:space="preserve">-propelled </w:t>
            </w:r>
            <w:proofErr w:type="spellStart"/>
            <w:r w:rsidRPr="00304AB3">
              <w:rPr>
                <w:rFonts w:ascii="Calibri" w:hAnsi="Calibri" w:cs="Calibri"/>
                <w:color w:val="000000"/>
                <w:sz w:val="16"/>
                <w:szCs w:val="16"/>
                <w:lang w:val="da-DK" w:eastAsia="da-DK"/>
              </w:rPr>
              <w:t>vehicles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0,75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ATV professional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ATV private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Sweepers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0,3</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Bedding </w:t>
            </w:r>
            <w:proofErr w:type="spellStart"/>
            <w:r w:rsidRPr="00304AB3">
              <w:rPr>
                <w:rFonts w:ascii="Calibri" w:hAnsi="Calibri" w:cs="Calibri"/>
                <w:color w:val="000000"/>
                <w:sz w:val="16"/>
                <w:szCs w:val="16"/>
                <w:lang w:val="da-DK" w:eastAsia="da-DK"/>
              </w:rPr>
              <w:t>machines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0,3</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Fodder</w:t>
            </w:r>
            <w:proofErr w:type="spellEnd"/>
            <w:r w:rsidRPr="00304AB3">
              <w:rPr>
                <w:rFonts w:ascii="Calibri" w:hAnsi="Calibri" w:cs="Calibri"/>
                <w:color w:val="000000"/>
                <w:sz w:val="16"/>
                <w:szCs w:val="16"/>
                <w:lang w:val="da-DK" w:eastAsia="da-DK"/>
              </w:rPr>
              <w:t xml:space="preserve"> trucks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310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Scrapers</w:t>
            </w:r>
            <w:proofErr w:type="spellEnd"/>
          </w:p>
        </w:tc>
        <w:tc>
          <w:tcPr>
            <w:tcW w:w="709"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c>
          <w:tcPr>
            <w:tcW w:w="552"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w:t>
            </w:r>
          </w:p>
        </w:tc>
        <w:tc>
          <w:tcPr>
            <w:tcW w:w="68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0,3</w:t>
            </w:r>
          </w:p>
        </w:tc>
        <w:tc>
          <w:tcPr>
            <w:tcW w:w="877"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671"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Agriculture</w:t>
            </w:r>
            <w:proofErr w:type="spellEnd"/>
          </w:p>
        </w:tc>
        <w:tc>
          <w:tcPr>
            <w:tcW w:w="2676"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Other</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552"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191</w:t>
            </w:r>
          </w:p>
        </w:tc>
        <w:tc>
          <w:tcPr>
            <w:tcW w:w="68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671"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Harvesters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forestry</w:t>
            </w:r>
            <w:proofErr w:type="spellEnd"/>
            <w:r w:rsidRPr="00304AB3">
              <w:rPr>
                <w:rFonts w:ascii="Calibri" w:hAnsi="Calibri" w:cs="Calibri"/>
                <w:color w:val="000000"/>
                <w:sz w:val="16"/>
                <w:szCs w:val="16"/>
                <w:lang w:val="da-DK" w:eastAsia="da-DK"/>
              </w:rPr>
              <w:t>)</w:t>
            </w:r>
          </w:p>
        </w:tc>
        <w:tc>
          <w:tcPr>
            <w:tcW w:w="709"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60</w:t>
            </w:r>
          </w:p>
        </w:tc>
        <w:tc>
          <w:tcPr>
            <w:tcW w:w="552" w:type="dxa"/>
            <w:tcBorders>
              <w:top w:val="single" w:sz="4" w:space="0" w:color="auto"/>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single" w:sz="4" w:space="0" w:color="auto"/>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Harvesters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forestry</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Chippers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105-175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Forwarders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60-100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Tractors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silvicultural</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105-175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Tractors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other</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45-75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100-400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r>
      <w:tr w:rsidR="00304AB3" w:rsidRPr="00304AB3" w:rsidTr="00304AB3">
        <w:trPr>
          <w:trHeight w:val="270"/>
        </w:trPr>
        <w:tc>
          <w:tcPr>
            <w:tcW w:w="820"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Chippers</w:t>
            </w:r>
          </w:p>
        </w:tc>
        <w:tc>
          <w:tcPr>
            <w:tcW w:w="709"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35</w:t>
            </w:r>
          </w:p>
        </w:tc>
        <w:tc>
          <w:tcPr>
            <w:tcW w:w="552" w:type="dxa"/>
            <w:tcBorders>
              <w:top w:val="nil"/>
              <w:left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250</w:t>
            </w:r>
          </w:p>
        </w:tc>
        <w:tc>
          <w:tcPr>
            <w:tcW w:w="671"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Forestry</w:t>
            </w:r>
            <w:proofErr w:type="spellEnd"/>
          </w:p>
        </w:tc>
        <w:tc>
          <w:tcPr>
            <w:tcW w:w="2676"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Chain </w:t>
            </w:r>
            <w:proofErr w:type="spellStart"/>
            <w:r w:rsidRPr="00304AB3">
              <w:rPr>
                <w:rFonts w:ascii="Calibri" w:hAnsi="Calibri" w:cs="Calibri"/>
                <w:color w:val="000000"/>
                <w:sz w:val="16"/>
                <w:szCs w:val="16"/>
                <w:lang w:val="da-DK" w:eastAsia="da-DK"/>
              </w:rPr>
              <w:t>saws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forestry</w:t>
            </w:r>
            <w:proofErr w:type="spellEnd"/>
            <w:r w:rsidRPr="00304AB3">
              <w:rPr>
                <w:rFonts w:ascii="Calibri" w:hAnsi="Calibri" w:cs="Calibri"/>
                <w:color w:val="000000"/>
                <w:sz w:val="16"/>
                <w:szCs w:val="16"/>
                <w:lang w:val="da-DK" w:eastAsia="da-DK"/>
              </w:rPr>
              <w:t>)</w:t>
            </w:r>
          </w:p>
        </w:tc>
        <w:tc>
          <w:tcPr>
            <w:tcW w:w="709"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552"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90</w:t>
            </w:r>
          </w:p>
        </w:tc>
        <w:tc>
          <w:tcPr>
            <w:tcW w:w="68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800</w:t>
            </w:r>
          </w:p>
        </w:tc>
        <w:tc>
          <w:tcPr>
            <w:tcW w:w="671"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r>
      <w:tr w:rsidR="00304AB3" w:rsidRPr="00304AB3" w:rsidTr="00304AB3">
        <w:trPr>
          <w:trHeight w:val="270"/>
        </w:trPr>
        <w:tc>
          <w:tcPr>
            <w:tcW w:w="820"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Fork lifts 0-2 tons (diesel)</w:t>
            </w:r>
          </w:p>
        </w:tc>
        <w:tc>
          <w:tcPr>
            <w:tcW w:w="709"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35-120</w:t>
            </w:r>
          </w:p>
        </w:tc>
        <w:tc>
          <w:tcPr>
            <w:tcW w:w="552" w:type="dxa"/>
            <w:tcBorders>
              <w:top w:val="single" w:sz="4" w:space="0" w:color="auto"/>
              <w:left w:val="nil"/>
              <w:bottom w:val="nil"/>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684" w:type="dxa"/>
            <w:tcBorders>
              <w:top w:val="single" w:sz="4" w:space="0" w:color="auto"/>
              <w:left w:val="nil"/>
              <w:bottom w:val="nil"/>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8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0,27</w:t>
            </w:r>
          </w:p>
        </w:tc>
        <w:tc>
          <w:tcPr>
            <w:tcW w:w="877"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650-1200</w:t>
            </w:r>
          </w:p>
        </w:tc>
        <w:tc>
          <w:tcPr>
            <w:tcW w:w="671"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Track</w:t>
            </w:r>
            <w:proofErr w:type="spellEnd"/>
            <w:r w:rsidRPr="00304AB3">
              <w:rPr>
                <w:rFonts w:ascii="Calibri" w:hAnsi="Calibri" w:cs="Calibri"/>
                <w:color w:val="000000"/>
                <w:sz w:val="16"/>
                <w:szCs w:val="16"/>
                <w:lang w:val="da-DK" w:eastAsia="da-DK"/>
              </w:rPr>
              <w:t xml:space="preserve"> type dozers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140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Track</w:t>
            </w:r>
            <w:proofErr w:type="spellEnd"/>
            <w:r w:rsidRPr="00304AB3">
              <w:rPr>
                <w:rFonts w:ascii="Calibri" w:hAnsi="Calibri" w:cs="Calibri"/>
                <w:color w:val="000000"/>
                <w:sz w:val="16"/>
                <w:szCs w:val="16"/>
                <w:lang w:val="da-DK" w:eastAsia="da-DK"/>
              </w:rPr>
              <w:t xml:space="preserve"> type </w:t>
            </w:r>
            <w:proofErr w:type="spellStart"/>
            <w:r w:rsidRPr="00304AB3">
              <w:rPr>
                <w:rFonts w:ascii="Calibri" w:hAnsi="Calibri" w:cs="Calibri"/>
                <w:color w:val="000000"/>
                <w:sz w:val="16"/>
                <w:szCs w:val="16"/>
                <w:lang w:val="da-DK" w:eastAsia="da-DK"/>
              </w:rPr>
              <w:t>loaders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100-150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Wheel </w:t>
            </w:r>
            <w:proofErr w:type="spellStart"/>
            <w:r w:rsidRPr="00304AB3">
              <w:rPr>
                <w:rFonts w:ascii="Calibri" w:hAnsi="Calibri" w:cs="Calibri"/>
                <w:color w:val="000000"/>
                <w:sz w:val="16"/>
                <w:szCs w:val="16"/>
                <w:lang w:val="da-DK" w:eastAsia="da-DK"/>
              </w:rPr>
              <w:t>loaders</w:t>
            </w:r>
            <w:proofErr w:type="spellEnd"/>
            <w:r w:rsidRPr="00304AB3">
              <w:rPr>
                <w:rFonts w:ascii="Calibri" w:hAnsi="Calibri" w:cs="Calibri"/>
                <w:color w:val="000000"/>
                <w:sz w:val="16"/>
                <w:szCs w:val="16"/>
                <w:lang w:val="da-DK" w:eastAsia="da-DK"/>
              </w:rPr>
              <w:t xml:space="preserve"> (0-5 tons)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Wheel </w:t>
            </w:r>
            <w:proofErr w:type="spellStart"/>
            <w:r w:rsidRPr="00304AB3">
              <w:rPr>
                <w:rFonts w:ascii="Calibri" w:hAnsi="Calibri" w:cs="Calibri"/>
                <w:color w:val="000000"/>
                <w:sz w:val="16"/>
                <w:szCs w:val="16"/>
                <w:lang w:val="da-DK" w:eastAsia="da-DK"/>
              </w:rPr>
              <w:t>loaders</w:t>
            </w:r>
            <w:proofErr w:type="spellEnd"/>
            <w:r w:rsidRPr="00304AB3">
              <w:rPr>
                <w:rFonts w:ascii="Calibri" w:hAnsi="Calibri" w:cs="Calibri"/>
                <w:color w:val="000000"/>
                <w:sz w:val="16"/>
                <w:szCs w:val="16"/>
                <w:lang w:val="da-DK" w:eastAsia="da-DK"/>
              </w:rPr>
              <w:t xml:space="preserve"> (&gt; 5,1 tons)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Wheel type </w:t>
            </w:r>
            <w:proofErr w:type="spellStart"/>
            <w:r w:rsidRPr="00304AB3">
              <w:rPr>
                <w:rFonts w:ascii="Calibri" w:hAnsi="Calibri" w:cs="Calibri"/>
                <w:color w:val="000000"/>
                <w:sz w:val="16"/>
                <w:szCs w:val="16"/>
                <w:lang w:val="da-DK" w:eastAsia="da-DK"/>
              </w:rPr>
              <w:t>excavators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Track</w:t>
            </w:r>
            <w:proofErr w:type="spellEnd"/>
            <w:r w:rsidRPr="00304AB3">
              <w:rPr>
                <w:rFonts w:ascii="Calibri" w:hAnsi="Calibri" w:cs="Calibri"/>
                <w:color w:val="000000"/>
                <w:sz w:val="16"/>
                <w:szCs w:val="16"/>
                <w:lang w:val="da-DK" w:eastAsia="da-DK"/>
              </w:rPr>
              <w:t xml:space="preserve"> type </w:t>
            </w:r>
            <w:proofErr w:type="spellStart"/>
            <w:r w:rsidRPr="00304AB3">
              <w:rPr>
                <w:rFonts w:ascii="Calibri" w:hAnsi="Calibri" w:cs="Calibri"/>
                <w:color w:val="000000"/>
                <w:sz w:val="16"/>
                <w:szCs w:val="16"/>
                <w:lang w:val="da-DK" w:eastAsia="da-DK"/>
              </w:rPr>
              <w:t>excavators</w:t>
            </w:r>
            <w:proofErr w:type="spellEnd"/>
            <w:r w:rsidRPr="00304AB3">
              <w:rPr>
                <w:rFonts w:ascii="Calibri" w:hAnsi="Calibri" w:cs="Calibri"/>
                <w:color w:val="000000"/>
                <w:sz w:val="16"/>
                <w:szCs w:val="16"/>
                <w:lang w:val="da-DK" w:eastAsia="da-DK"/>
              </w:rPr>
              <w:t xml:space="preserve"> (0-5 tons)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Track</w:t>
            </w:r>
            <w:proofErr w:type="spellEnd"/>
            <w:r w:rsidRPr="00304AB3">
              <w:rPr>
                <w:rFonts w:ascii="Calibri" w:hAnsi="Calibri" w:cs="Calibri"/>
                <w:color w:val="000000"/>
                <w:sz w:val="16"/>
                <w:szCs w:val="16"/>
                <w:lang w:val="da-DK" w:eastAsia="da-DK"/>
              </w:rPr>
              <w:t xml:space="preserve"> type </w:t>
            </w:r>
            <w:proofErr w:type="spellStart"/>
            <w:r w:rsidRPr="00304AB3">
              <w:rPr>
                <w:rFonts w:ascii="Calibri" w:hAnsi="Calibri" w:cs="Calibri"/>
                <w:color w:val="000000"/>
                <w:sz w:val="16"/>
                <w:szCs w:val="16"/>
                <w:lang w:val="da-DK" w:eastAsia="da-DK"/>
              </w:rPr>
              <w:t>excavators</w:t>
            </w:r>
            <w:proofErr w:type="spellEnd"/>
            <w:r w:rsidRPr="00304AB3">
              <w:rPr>
                <w:rFonts w:ascii="Calibri" w:hAnsi="Calibri" w:cs="Calibri"/>
                <w:color w:val="000000"/>
                <w:sz w:val="16"/>
                <w:szCs w:val="16"/>
                <w:lang w:val="da-DK" w:eastAsia="da-DK"/>
              </w:rPr>
              <w:t xml:space="preserve"> (&gt;5,1 tons)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Excavators</w:t>
            </w:r>
            <w:proofErr w:type="spellEnd"/>
            <w:r w:rsidRPr="00304AB3">
              <w:rPr>
                <w:rFonts w:ascii="Calibri" w:hAnsi="Calibri" w:cs="Calibri"/>
                <w:color w:val="000000"/>
                <w:sz w:val="16"/>
                <w:szCs w:val="16"/>
                <w:lang w:val="da-DK" w:eastAsia="da-DK"/>
              </w:rPr>
              <w:t>/</w:t>
            </w:r>
            <w:proofErr w:type="spellStart"/>
            <w:r w:rsidRPr="00304AB3">
              <w:rPr>
                <w:rFonts w:ascii="Calibri" w:hAnsi="Calibri" w:cs="Calibri"/>
                <w:color w:val="000000"/>
                <w:sz w:val="16"/>
                <w:szCs w:val="16"/>
                <w:lang w:val="da-DK" w:eastAsia="da-DK"/>
              </w:rPr>
              <w:t>Loaders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Dump trucks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60-180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900-1200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Mini </w:t>
            </w:r>
            <w:proofErr w:type="spellStart"/>
            <w:r w:rsidRPr="00304AB3">
              <w:rPr>
                <w:rFonts w:ascii="Calibri" w:hAnsi="Calibri" w:cs="Calibri"/>
                <w:color w:val="000000"/>
                <w:sz w:val="16"/>
                <w:szCs w:val="16"/>
                <w:lang w:val="da-DK" w:eastAsia="da-DK"/>
              </w:rPr>
              <w:t>loaders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14</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Telescopic</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loaders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14</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Vibratory</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plates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Refrigerating</w:t>
            </w:r>
            <w:proofErr w:type="spellEnd"/>
            <w:r w:rsidRPr="00304AB3">
              <w:rPr>
                <w:rFonts w:ascii="Calibri" w:hAnsi="Calibri" w:cs="Calibri"/>
                <w:color w:val="000000"/>
                <w:sz w:val="16"/>
                <w:szCs w:val="16"/>
                <w:lang w:val="da-DK" w:eastAsia="da-DK"/>
              </w:rPr>
              <w:t xml:space="preserve"> units (distribution)</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Refrigerating</w:t>
            </w:r>
            <w:proofErr w:type="spellEnd"/>
            <w:r w:rsidRPr="00304AB3">
              <w:rPr>
                <w:rFonts w:ascii="Calibri" w:hAnsi="Calibri" w:cs="Calibri"/>
                <w:color w:val="000000"/>
                <w:sz w:val="16"/>
                <w:szCs w:val="16"/>
                <w:lang w:val="da-DK" w:eastAsia="da-DK"/>
              </w:rPr>
              <w:t xml:space="preserve"> units (long distance)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Tampers/Land rollers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14</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Aereal</w:t>
            </w:r>
            <w:proofErr w:type="spellEnd"/>
            <w:r w:rsidRPr="00304AB3">
              <w:rPr>
                <w:rFonts w:ascii="Calibri" w:hAnsi="Calibri" w:cs="Calibri"/>
                <w:color w:val="000000"/>
                <w:sz w:val="16"/>
                <w:szCs w:val="16"/>
                <w:lang w:val="da-DK" w:eastAsia="da-DK"/>
              </w:rPr>
              <w:t xml:space="preserve"> lifts (diesel)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Sweepers (diesel)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High pressure </w:t>
            </w:r>
            <w:proofErr w:type="spellStart"/>
            <w:r w:rsidRPr="00304AB3">
              <w:rPr>
                <w:rFonts w:ascii="Calibri" w:hAnsi="Calibri" w:cs="Calibri"/>
                <w:color w:val="000000"/>
                <w:sz w:val="16"/>
                <w:szCs w:val="16"/>
                <w:lang w:val="da-DK" w:eastAsia="da-DK"/>
              </w:rPr>
              <w:t>cleaners</w:t>
            </w:r>
            <w:proofErr w:type="spellEnd"/>
            <w:r w:rsidRPr="00304AB3">
              <w:rPr>
                <w:rFonts w:ascii="Calibri" w:hAnsi="Calibri" w:cs="Calibri"/>
                <w:color w:val="000000"/>
                <w:sz w:val="16"/>
                <w:szCs w:val="16"/>
                <w:lang w:val="da-DK" w:eastAsia="da-DK"/>
              </w:rPr>
              <w:t xml:space="preserve"> (diesel)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0,8</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Generators (diesel)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Kompressors (diesel)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13</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Tractors</w:t>
            </w:r>
            <w:proofErr w:type="spellEnd"/>
            <w:r w:rsidRPr="00304AB3">
              <w:rPr>
                <w:rFonts w:ascii="Calibri" w:hAnsi="Calibri" w:cs="Calibri"/>
                <w:color w:val="000000"/>
                <w:sz w:val="16"/>
                <w:szCs w:val="16"/>
                <w:lang w:val="da-DK" w:eastAsia="da-DK"/>
              </w:rPr>
              <w:t xml:space="preserve"> (transport, </w:t>
            </w:r>
            <w:proofErr w:type="spellStart"/>
            <w:r w:rsidRPr="00304AB3">
              <w:rPr>
                <w:rFonts w:ascii="Calibri" w:hAnsi="Calibri" w:cs="Calibri"/>
                <w:color w:val="000000"/>
                <w:sz w:val="16"/>
                <w:szCs w:val="16"/>
                <w:lang w:val="da-DK" w:eastAsia="da-DK"/>
              </w:rPr>
              <w:t>industry</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Pumps (diesel)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Asphalt pavers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0,35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en-US" w:eastAsia="da-DK"/>
              </w:rPr>
            </w:pPr>
            <w:r w:rsidRPr="00304AB3">
              <w:rPr>
                <w:rFonts w:ascii="Calibri" w:hAnsi="Calibri" w:cs="Calibri"/>
                <w:color w:val="000000"/>
                <w:sz w:val="16"/>
                <w:szCs w:val="16"/>
                <w:lang w:val="en-US" w:eastAsia="da-DK"/>
              </w:rPr>
              <w:t>Airport GSE and other (light duty)</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lastRenderedPageBreak/>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Motor graders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700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en-US" w:eastAsia="da-DK"/>
              </w:rPr>
            </w:pPr>
            <w:r w:rsidRPr="00304AB3">
              <w:rPr>
                <w:rFonts w:ascii="Calibri" w:hAnsi="Calibri" w:cs="Calibri"/>
                <w:color w:val="000000"/>
                <w:sz w:val="16"/>
                <w:szCs w:val="16"/>
                <w:lang w:val="en-US" w:eastAsia="da-DK"/>
              </w:rPr>
              <w:t>Airport GSE and other (medium duty)</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Refuse</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compressors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160</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0,25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1300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Diesel</w:t>
            </w:r>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en-US" w:eastAsia="da-DK"/>
              </w:rPr>
            </w:pPr>
            <w:r w:rsidRPr="00304AB3">
              <w:rPr>
                <w:rFonts w:ascii="Calibri" w:hAnsi="Calibri" w:cs="Calibri"/>
                <w:color w:val="000000"/>
                <w:sz w:val="16"/>
                <w:szCs w:val="16"/>
                <w:lang w:val="en-US" w:eastAsia="da-DK"/>
              </w:rPr>
              <w:t>Airport GSE and other (Heavy duty)</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175</w:t>
            </w:r>
          </w:p>
        </w:tc>
        <w:tc>
          <w:tcPr>
            <w:tcW w:w="552"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684" w:type="dxa"/>
            <w:tcBorders>
              <w:top w:val="nil"/>
              <w:left w:val="nil"/>
              <w:bottom w:val="nil"/>
              <w:right w:val="nil"/>
            </w:tcBorders>
            <w:shd w:val="clear" w:color="auto" w:fill="auto"/>
            <w:noWrap/>
            <w:vAlign w:val="bottom"/>
            <w:hideMark/>
          </w:tcPr>
          <w:p w:rsidR="00304AB3" w:rsidRPr="00304AB3" w:rsidRDefault="00304AB3" w:rsidP="00304AB3">
            <w:pPr>
              <w:spacing w:line="240" w:lineRule="auto"/>
              <w:rPr>
                <w:rFonts w:ascii="Arial" w:hAnsi="Arial" w:cs="Arial"/>
                <w:color w:val="000000"/>
                <w:sz w:val="16"/>
                <w:szCs w:val="16"/>
                <w:lang w:val="da-DK" w:eastAsia="da-DK"/>
              </w:rPr>
            </w:pP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Rammers</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90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Generators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Drills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Vibratory</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plates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170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Pumps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160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Kompressors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151</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0,35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Cutters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Other</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191</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High pressure </w:t>
            </w:r>
            <w:proofErr w:type="spellStart"/>
            <w:r w:rsidRPr="00304AB3">
              <w:rPr>
                <w:rFonts w:ascii="Calibri" w:hAnsi="Calibri" w:cs="Calibri"/>
                <w:color w:val="000000"/>
                <w:sz w:val="16"/>
                <w:szCs w:val="16"/>
                <w:lang w:val="da-DK" w:eastAsia="da-DK"/>
              </w:rPr>
              <w:t>cleaners</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191</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Sweepers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391</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Slicers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391</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0,7</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Aereal</w:t>
            </w:r>
            <w:proofErr w:type="spellEnd"/>
            <w:r w:rsidRPr="00304AB3">
              <w:rPr>
                <w:rFonts w:ascii="Calibri" w:hAnsi="Calibri" w:cs="Calibri"/>
                <w:color w:val="000000"/>
                <w:sz w:val="16"/>
                <w:szCs w:val="16"/>
                <w:lang w:val="da-DK" w:eastAsia="da-DK"/>
              </w:rPr>
              <w:t xml:space="preserve"> lifts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c>
          <w:tcPr>
            <w:tcW w:w="552"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500</w:t>
            </w:r>
          </w:p>
        </w:tc>
        <w:tc>
          <w:tcPr>
            <w:tcW w:w="68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400</w:t>
            </w:r>
          </w:p>
        </w:tc>
        <w:tc>
          <w:tcPr>
            <w:tcW w:w="671"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LPG</w:t>
            </w:r>
          </w:p>
        </w:tc>
        <w:tc>
          <w:tcPr>
            <w:tcW w:w="17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Industry</w:t>
            </w:r>
          </w:p>
        </w:tc>
        <w:tc>
          <w:tcPr>
            <w:tcW w:w="2676"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Fork lifts 0-2 tons (LPG)</w:t>
            </w:r>
          </w:p>
        </w:tc>
        <w:tc>
          <w:tcPr>
            <w:tcW w:w="709"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33-120</w:t>
            </w:r>
          </w:p>
        </w:tc>
        <w:tc>
          <w:tcPr>
            <w:tcW w:w="552" w:type="dxa"/>
            <w:tcBorders>
              <w:top w:val="nil"/>
              <w:left w:val="nil"/>
              <w:bottom w:val="single" w:sz="4" w:space="0" w:color="auto"/>
              <w:right w:val="nil"/>
            </w:tcBorders>
            <w:shd w:val="clear" w:color="auto" w:fill="auto"/>
            <w:noWrap/>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
        </w:tc>
        <w:tc>
          <w:tcPr>
            <w:tcW w:w="68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0,27</w:t>
            </w:r>
          </w:p>
        </w:tc>
        <w:tc>
          <w:tcPr>
            <w:tcW w:w="877"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650</w:t>
            </w:r>
          </w:p>
        </w:tc>
        <w:tc>
          <w:tcPr>
            <w:tcW w:w="671"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r>
      <w:tr w:rsidR="00304AB3" w:rsidRPr="00304AB3" w:rsidTr="00304AB3">
        <w:trPr>
          <w:trHeight w:val="270"/>
        </w:trPr>
        <w:tc>
          <w:tcPr>
            <w:tcW w:w="820"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Lawn</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movers</w:t>
            </w:r>
            <w:proofErr w:type="spellEnd"/>
            <w:r w:rsidRPr="00304AB3">
              <w:rPr>
                <w:rFonts w:ascii="Calibri" w:hAnsi="Calibri" w:cs="Calibri"/>
                <w:color w:val="000000"/>
                <w:sz w:val="16"/>
                <w:szCs w:val="16"/>
                <w:lang w:val="da-DK" w:eastAsia="da-DK"/>
              </w:rPr>
              <w:t xml:space="preserve"> (private)</w:t>
            </w:r>
          </w:p>
        </w:tc>
        <w:tc>
          <w:tcPr>
            <w:tcW w:w="709"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2,5-3,5</w:t>
            </w:r>
          </w:p>
        </w:tc>
        <w:tc>
          <w:tcPr>
            <w:tcW w:w="552"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175</w:t>
            </w:r>
          </w:p>
        </w:tc>
        <w:tc>
          <w:tcPr>
            <w:tcW w:w="68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c>
          <w:tcPr>
            <w:tcW w:w="671"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Cultivators</w:t>
            </w:r>
            <w:proofErr w:type="spellEnd"/>
            <w:r w:rsidRPr="00304AB3">
              <w:rPr>
                <w:rFonts w:ascii="Calibri" w:hAnsi="Calibri" w:cs="Calibri"/>
                <w:color w:val="000000"/>
                <w:sz w:val="16"/>
                <w:szCs w:val="16"/>
                <w:lang w:val="da-DK" w:eastAsia="da-DK"/>
              </w:rPr>
              <w:t xml:space="preserve"> (private-large)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3,7</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Cultivators</w:t>
            </w:r>
            <w:proofErr w:type="spellEnd"/>
            <w:r w:rsidRPr="00304AB3">
              <w:rPr>
                <w:rFonts w:ascii="Calibri" w:hAnsi="Calibri" w:cs="Calibri"/>
                <w:color w:val="000000"/>
                <w:sz w:val="16"/>
                <w:szCs w:val="16"/>
                <w:lang w:val="da-DK" w:eastAsia="da-DK"/>
              </w:rPr>
              <w:t xml:space="preserve"> (private-small)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Chain </w:t>
            </w:r>
            <w:proofErr w:type="spellStart"/>
            <w:r w:rsidRPr="00304AB3">
              <w:rPr>
                <w:rFonts w:ascii="Calibri" w:hAnsi="Calibri" w:cs="Calibri"/>
                <w:color w:val="000000"/>
                <w:sz w:val="16"/>
                <w:szCs w:val="16"/>
                <w:lang w:val="da-DK" w:eastAsia="da-DK"/>
              </w:rPr>
              <w:t>saws</w:t>
            </w:r>
            <w:proofErr w:type="spellEnd"/>
            <w:r w:rsidRPr="00304AB3">
              <w:rPr>
                <w:rFonts w:ascii="Calibri" w:hAnsi="Calibri" w:cs="Calibri"/>
                <w:color w:val="000000"/>
                <w:sz w:val="16"/>
                <w:szCs w:val="16"/>
                <w:lang w:val="da-DK" w:eastAsia="da-DK"/>
              </w:rPr>
              <w:t xml:space="preserve"> (private)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0,3</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Riders (private)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480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12</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Shrub</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clearers</w:t>
            </w:r>
            <w:proofErr w:type="spellEnd"/>
            <w:r w:rsidRPr="00304AB3">
              <w:rPr>
                <w:rFonts w:ascii="Calibri" w:hAnsi="Calibri" w:cs="Calibri"/>
                <w:color w:val="000000"/>
                <w:sz w:val="16"/>
                <w:szCs w:val="16"/>
                <w:lang w:val="da-DK" w:eastAsia="da-DK"/>
              </w:rPr>
              <w:t xml:space="preserve"> (private)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Hedge </w:t>
            </w:r>
            <w:proofErr w:type="spellStart"/>
            <w:r w:rsidRPr="00304AB3">
              <w:rPr>
                <w:rFonts w:ascii="Calibri" w:hAnsi="Calibri" w:cs="Calibri"/>
                <w:color w:val="000000"/>
                <w:sz w:val="16"/>
                <w:szCs w:val="16"/>
                <w:lang w:val="da-DK" w:eastAsia="da-DK"/>
              </w:rPr>
              <w:t>cutters</w:t>
            </w:r>
            <w:proofErr w:type="spellEnd"/>
            <w:r w:rsidRPr="00304AB3">
              <w:rPr>
                <w:rFonts w:ascii="Calibri" w:hAnsi="Calibri" w:cs="Calibri"/>
                <w:color w:val="000000"/>
                <w:sz w:val="16"/>
                <w:szCs w:val="16"/>
                <w:lang w:val="da-DK" w:eastAsia="da-DK"/>
              </w:rPr>
              <w:t xml:space="preserve"> (private)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Trimmers</w:t>
            </w:r>
            <w:proofErr w:type="spellEnd"/>
            <w:r w:rsidRPr="00304AB3">
              <w:rPr>
                <w:rFonts w:ascii="Calibri" w:hAnsi="Calibri" w:cs="Calibri"/>
                <w:color w:val="000000"/>
                <w:sz w:val="16"/>
                <w:szCs w:val="16"/>
                <w:lang w:val="da-DK" w:eastAsia="da-DK"/>
              </w:rPr>
              <w:t xml:space="preserve"> (private)</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0,9</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Other</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gasoline</w:t>
            </w:r>
            <w:proofErr w:type="spellEnd"/>
            <w:r w:rsidRPr="00304AB3">
              <w:rPr>
                <w:rFonts w:ascii="Calibri" w:hAnsi="Calibri" w:cs="Calibri"/>
                <w:color w:val="000000"/>
                <w:sz w:val="16"/>
                <w:szCs w:val="16"/>
                <w:lang w:val="da-DK" w:eastAsia="da-DK"/>
              </w:rPr>
              <w:t>)</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Garden </w:t>
            </w:r>
            <w:proofErr w:type="spellStart"/>
            <w:r w:rsidRPr="00304AB3">
              <w:rPr>
                <w:rFonts w:ascii="Calibri" w:hAnsi="Calibri" w:cs="Calibri"/>
                <w:color w:val="000000"/>
                <w:sz w:val="16"/>
                <w:szCs w:val="16"/>
                <w:lang w:val="da-DK" w:eastAsia="da-DK"/>
              </w:rPr>
              <w:t>shredders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110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0,7</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Wood </w:t>
            </w:r>
            <w:proofErr w:type="spellStart"/>
            <w:r w:rsidRPr="00304AB3">
              <w:rPr>
                <w:rFonts w:ascii="Calibri" w:hAnsi="Calibri" w:cs="Calibri"/>
                <w:color w:val="000000"/>
                <w:sz w:val="16"/>
                <w:szCs w:val="16"/>
                <w:lang w:val="da-DK" w:eastAsia="da-DK"/>
              </w:rPr>
              <w:t>cutters</w:t>
            </w:r>
            <w:proofErr w:type="spellEnd"/>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151</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Suction</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machines</w:t>
            </w:r>
            <w:proofErr w:type="spellEnd"/>
          </w:p>
        </w:tc>
        <w:tc>
          <w:tcPr>
            <w:tcW w:w="709"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c>
          <w:tcPr>
            <w:tcW w:w="552"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160</w:t>
            </w:r>
          </w:p>
        </w:tc>
        <w:tc>
          <w:tcPr>
            <w:tcW w:w="68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80</w:t>
            </w:r>
          </w:p>
        </w:tc>
        <w:tc>
          <w:tcPr>
            <w:tcW w:w="671"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Residential</w:t>
            </w:r>
          </w:p>
        </w:tc>
        <w:tc>
          <w:tcPr>
            <w:tcW w:w="2676"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Chippers</w:t>
            </w:r>
          </w:p>
        </w:tc>
        <w:tc>
          <w:tcPr>
            <w:tcW w:w="709"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c>
          <w:tcPr>
            <w:tcW w:w="552"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391</w:t>
            </w:r>
          </w:p>
        </w:tc>
        <w:tc>
          <w:tcPr>
            <w:tcW w:w="68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0,7</w:t>
            </w:r>
          </w:p>
        </w:tc>
        <w:tc>
          <w:tcPr>
            <w:tcW w:w="877"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100</w:t>
            </w:r>
          </w:p>
        </w:tc>
        <w:tc>
          <w:tcPr>
            <w:tcW w:w="671"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10</w:t>
            </w:r>
          </w:p>
        </w:tc>
      </w:tr>
      <w:tr w:rsidR="00304AB3" w:rsidRPr="00304AB3" w:rsidTr="00304AB3">
        <w:trPr>
          <w:trHeight w:val="270"/>
        </w:trPr>
        <w:tc>
          <w:tcPr>
            <w:tcW w:w="820"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Lawn</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movers</w:t>
            </w:r>
            <w:proofErr w:type="spellEnd"/>
            <w:r w:rsidRPr="00304AB3">
              <w:rPr>
                <w:rFonts w:ascii="Calibri" w:hAnsi="Calibri" w:cs="Calibri"/>
                <w:color w:val="000000"/>
                <w:sz w:val="16"/>
                <w:szCs w:val="16"/>
                <w:lang w:val="da-DK" w:eastAsia="da-DK"/>
              </w:rPr>
              <w:t xml:space="preserve"> (professional)</w:t>
            </w:r>
          </w:p>
        </w:tc>
        <w:tc>
          <w:tcPr>
            <w:tcW w:w="709"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2,5-4,5</w:t>
            </w:r>
          </w:p>
        </w:tc>
        <w:tc>
          <w:tcPr>
            <w:tcW w:w="552"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175</w:t>
            </w:r>
          </w:p>
        </w:tc>
        <w:tc>
          <w:tcPr>
            <w:tcW w:w="68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single" w:sz="4" w:space="0" w:color="auto"/>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Cultivators</w:t>
            </w:r>
            <w:proofErr w:type="spellEnd"/>
            <w:r w:rsidRPr="00304AB3">
              <w:rPr>
                <w:rFonts w:ascii="Calibri" w:hAnsi="Calibri" w:cs="Calibri"/>
                <w:color w:val="000000"/>
                <w:sz w:val="16"/>
                <w:szCs w:val="16"/>
                <w:lang w:val="da-DK" w:eastAsia="da-DK"/>
              </w:rPr>
              <w:t xml:space="preserve"> (professional)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9</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150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360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8</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Chain </w:t>
            </w:r>
            <w:proofErr w:type="spellStart"/>
            <w:r w:rsidRPr="00304AB3">
              <w:rPr>
                <w:rFonts w:ascii="Calibri" w:hAnsi="Calibri" w:cs="Calibri"/>
                <w:color w:val="000000"/>
                <w:sz w:val="16"/>
                <w:szCs w:val="16"/>
                <w:lang w:val="da-DK" w:eastAsia="da-DK"/>
              </w:rPr>
              <w:t>saws</w:t>
            </w:r>
            <w:proofErr w:type="spellEnd"/>
            <w:r w:rsidRPr="00304AB3">
              <w:rPr>
                <w:rFonts w:ascii="Calibri" w:hAnsi="Calibri" w:cs="Calibri"/>
                <w:color w:val="000000"/>
                <w:sz w:val="16"/>
                <w:szCs w:val="16"/>
                <w:lang w:val="da-DK" w:eastAsia="da-DK"/>
              </w:rPr>
              <w:t xml:space="preserve"> (professional)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60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0,4</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350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Riders (professional)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13</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500</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330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5</w:t>
            </w:r>
          </w:p>
        </w:tc>
      </w:tr>
      <w:tr w:rsidR="00304AB3" w:rsidRPr="00304AB3" w:rsidTr="00304AB3">
        <w:trPr>
          <w:trHeight w:val="270"/>
        </w:trPr>
        <w:tc>
          <w:tcPr>
            <w:tcW w:w="820"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nil"/>
              <w:left w:val="nil"/>
              <w:bottom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Shrub</w:t>
            </w:r>
            <w:proofErr w:type="spellEnd"/>
            <w:r w:rsidRPr="00304AB3">
              <w:rPr>
                <w:rFonts w:ascii="Calibri" w:hAnsi="Calibri" w:cs="Calibri"/>
                <w:color w:val="000000"/>
                <w:sz w:val="16"/>
                <w:szCs w:val="16"/>
                <w:lang w:val="da-DK" w:eastAsia="da-DK"/>
              </w:rPr>
              <w:t xml:space="preserve"> </w:t>
            </w:r>
            <w:proofErr w:type="spellStart"/>
            <w:r w:rsidRPr="00304AB3">
              <w:rPr>
                <w:rFonts w:ascii="Calibri" w:hAnsi="Calibri" w:cs="Calibri"/>
                <w:color w:val="000000"/>
                <w:sz w:val="16"/>
                <w:szCs w:val="16"/>
                <w:lang w:val="da-DK" w:eastAsia="da-DK"/>
              </w:rPr>
              <w:t>clearers</w:t>
            </w:r>
            <w:proofErr w:type="spellEnd"/>
            <w:r w:rsidRPr="00304AB3">
              <w:rPr>
                <w:rFonts w:ascii="Calibri" w:hAnsi="Calibri" w:cs="Calibri"/>
                <w:color w:val="000000"/>
                <w:sz w:val="16"/>
                <w:szCs w:val="16"/>
                <w:lang w:val="da-DK" w:eastAsia="da-DK"/>
              </w:rPr>
              <w:t xml:space="preserve"> (professional)</w:t>
            </w:r>
          </w:p>
        </w:tc>
        <w:tc>
          <w:tcPr>
            <w:tcW w:w="709"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w:t>
            </w:r>
          </w:p>
        </w:tc>
        <w:tc>
          <w:tcPr>
            <w:tcW w:w="552"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w:t>
            </w:r>
          </w:p>
        </w:tc>
        <w:tc>
          <w:tcPr>
            <w:tcW w:w="68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0,6</w:t>
            </w:r>
          </w:p>
        </w:tc>
        <w:tc>
          <w:tcPr>
            <w:tcW w:w="877"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r>
      <w:tr w:rsidR="00304AB3" w:rsidRPr="00304AB3" w:rsidTr="00304AB3">
        <w:trPr>
          <w:trHeight w:val="270"/>
        </w:trPr>
        <w:tc>
          <w:tcPr>
            <w:tcW w:w="820"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nil"/>
              <w:left w:val="nil"/>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 xml:space="preserve">Hedge </w:t>
            </w:r>
            <w:proofErr w:type="spellStart"/>
            <w:r w:rsidRPr="00304AB3">
              <w:rPr>
                <w:rFonts w:ascii="Calibri" w:hAnsi="Calibri" w:cs="Calibri"/>
                <w:color w:val="000000"/>
                <w:sz w:val="16"/>
                <w:szCs w:val="16"/>
                <w:lang w:val="da-DK" w:eastAsia="da-DK"/>
              </w:rPr>
              <w:t>cutters</w:t>
            </w:r>
            <w:proofErr w:type="spellEnd"/>
            <w:r w:rsidRPr="00304AB3">
              <w:rPr>
                <w:rFonts w:ascii="Calibri" w:hAnsi="Calibri" w:cs="Calibri"/>
                <w:color w:val="000000"/>
                <w:sz w:val="16"/>
                <w:szCs w:val="16"/>
                <w:lang w:val="da-DK" w:eastAsia="da-DK"/>
              </w:rPr>
              <w:t xml:space="preserve"> (professional)</w:t>
            </w:r>
          </w:p>
        </w:tc>
        <w:tc>
          <w:tcPr>
            <w:tcW w:w="709"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1</w:t>
            </w:r>
          </w:p>
        </w:tc>
        <w:tc>
          <w:tcPr>
            <w:tcW w:w="552"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45</w:t>
            </w:r>
          </w:p>
        </w:tc>
        <w:tc>
          <w:tcPr>
            <w:tcW w:w="68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300</w:t>
            </w:r>
          </w:p>
        </w:tc>
        <w:tc>
          <w:tcPr>
            <w:tcW w:w="671" w:type="dxa"/>
            <w:tcBorders>
              <w:top w:val="nil"/>
              <w:left w:val="nil"/>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r>
      <w:tr w:rsidR="00304AB3" w:rsidRPr="00304AB3" w:rsidTr="00304AB3">
        <w:trPr>
          <w:trHeight w:val="270"/>
        </w:trPr>
        <w:tc>
          <w:tcPr>
            <w:tcW w:w="820"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Gasoline</w:t>
            </w:r>
            <w:proofErr w:type="spellEnd"/>
          </w:p>
        </w:tc>
        <w:tc>
          <w:tcPr>
            <w:tcW w:w="17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Commercial/</w:t>
            </w:r>
            <w:proofErr w:type="spellStart"/>
            <w:r w:rsidRPr="00304AB3">
              <w:rPr>
                <w:rFonts w:ascii="Calibri" w:hAnsi="Calibri" w:cs="Calibri"/>
                <w:color w:val="000000"/>
                <w:sz w:val="16"/>
                <w:szCs w:val="16"/>
                <w:lang w:val="da-DK" w:eastAsia="da-DK"/>
              </w:rPr>
              <w:t>institutional</w:t>
            </w:r>
            <w:proofErr w:type="spellEnd"/>
          </w:p>
        </w:tc>
        <w:tc>
          <w:tcPr>
            <w:tcW w:w="2676"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rPr>
                <w:rFonts w:ascii="Calibri" w:hAnsi="Calibri" w:cs="Calibri"/>
                <w:color w:val="000000"/>
                <w:sz w:val="16"/>
                <w:szCs w:val="16"/>
                <w:lang w:val="da-DK" w:eastAsia="da-DK"/>
              </w:rPr>
            </w:pPr>
            <w:proofErr w:type="spellStart"/>
            <w:r w:rsidRPr="00304AB3">
              <w:rPr>
                <w:rFonts w:ascii="Calibri" w:hAnsi="Calibri" w:cs="Calibri"/>
                <w:color w:val="000000"/>
                <w:sz w:val="16"/>
                <w:szCs w:val="16"/>
                <w:lang w:val="da-DK" w:eastAsia="da-DK"/>
              </w:rPr>
              <w:t>Trimmers</w:t>
            </w:r>
            <w:proofErr w:type="spellEnd"/>
            <w:r w:rsidRPr="00304AB3">
              <w:rPr>
                <w:rFonts w:ascii="Calibri" w:hAnsi="Calibri" w:cs="Calibri"/>
                <w:color w:val="000000"/>
                <w:sz w:val="16"/>
                <w:szCs w:val="16"/>
                <w:lang w:val="da-DK" w:eastAsia="da-DK"/>
              </w:rPr>
              <w:t xml:space="preserve"> (professional)</w:t>
            </w:r>
          </w:p>
        </w:tc>
        <w:tc>
          <w:tcPr>
            <w:tcW w:w="709"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0,9</w:t>
            </w:r>
          </w:p>
        </w:tc>
        <w:tc>
          <w:tcPr>
            <w:tcW w:w="552"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25</w:t>
            </w:r>
          </w:p>
        </w:tc>
        <w:tc>
          <w:tcPr>
            <w:tcW w:w="68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2-stroke</w:t>
            </w:r>
          </w:p>
        </w:tc>
        <w:tc>
          <w:tcPr>
            <w:tcW w:w="864"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0,5</w:t>
            </w:r>
          </w:p>
        </w:tc>
        <w:tc>
          <w:tcPr>
            <w:tcW w:w="877"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200</w:t>
            </w:r>
          </w:p>
        </w:tc>
        <w:tc>
          <w:tcPr>
            <w:tcW w:w="671" w:type="dxa"/>
            <w:tcBorders>
              <w:top w:val="nil"/>
              <w:left w:val="nil"/>
              <w:bottom w:val="single" w:sz="4" w:space="0" w:color="auto"/>
              <w:right w:val="nil"/>
            </w:tcBorders>
            <w:shd w:val="clear" w:color="auto" w:fill="auto"/>
            <w:vAlign w:val="bottom"/>
            <w:hideMark/>
          </w:tcPr>
          <w:p w:rsidR="00304AB3" w:rsidRPr="00304AB3" w:rsidRDefault="00304AB3" w:rsidP="00304AB3">
            <w:pPr>
              <w:spacing w:line="240" w:lineRule="auto"/>
              <w:jc w:val="right"/>
              <w:rPr>
                <w:rFonts w:ascii="Calibri" w:hAnsi="Calibri" w:cs="Calibri"/>
                <w:color w:val="000000"/>
                <w:sz w:val="16"/>
                <w:szCs w:val="16"/>
                <w:lang w:val="da-DK" w:eastAsia="da-DK"/>
              </w:rPr>
            </w:pPr>
            <w:r w:rsidRPr="00304AB3">
              <w:rPr>
                <w:rFonts w:ascii="Calibri" w:hAnsi="Calibri" w:cs="Calibri"/>
                <w:color w:val="000000"/>
                <w:sz w:val="16"/>
                <w:szCs w:val="16"/>
                <w:lang w:val="da-DK" w:eastAsia="da-DK"/>
              </w:rPr>
              <w:t>4</w:t>
            </w:r>
          </w:p>
        </w:tc>
      </w:tr>
    </w:tbl>
    <w:p w:rsidR="007C1685" w:rsidRDefault="007C1685">
      <w:pPr>
        <w:rPr>
          <w:lang w:val="en-GB"/>
        </w:rPr>
      </w:pPr>
    </w:p>
    <w:p w:rsidR="00304AB3" w:rsidRDefault="00304AB3" w:rsidP="002E1304">
      <w:pPr>
        <w:rPr>
          <w:b/>
          <w:sz w:val="24"/>
          <w:lang w:val="en-GB"/>
        </w:rPr>
      </w:pPr>
    </w:p>
    <w:p w:rsidR="009C4397" w:rsidRDefault="009C4397" w:rsidP="009C4397">
      <w:pPr>
        <w:rPr>
          <w:lang w:val="en-GB"/>
        </w:rPr>
      </w:pPr>
      <w:r>
        <w:rPr>
          <w:lang w:val="en-GB"/>
        </w:rPr>
        <w:t>Table 2.2: Country specific fleet and activity data for recreational craft used for Tier 3 (Denmark)</w:t>
      </w:r>
    </w:p>
    <w:tbl>
      <w:tblPr>
        <w:tblW w:w="9111" w:type="dxa"/>
        <w:tblInd w:w="55" w:type="dxa"/>
        <w:tblCellMar>
          <w:left w:w="70" w:type="dxa"/>
          <w:right w:w="70" w:type="dxa"/>
        </w:tblCellMar>
        <w:tblLook w:val="0000" w:firstRow="0" w:lastRow="0" w:firstColumn="0" w:lastColumn="0" w:noHBand="0" w:noVBand="0"/>
      </w:tblPr>
      <w:tblGrid>
        <w:gridCol w:w="1074"/>
        <w:gridCol w:w="2042"/>
        <w:gridCol w:w="1759"/>
        <w:gridCol w:w="1308"/>
        <w:gridCol w:w="636"/>
        <w:gridCol w:w="636"/>
        <w:gridCol w:w="636"/>
        <w:gridCol w:w="1020"/>
      </w:tblGrid>
      <w:tr w:rsidR="00C86A91" w:rsidRPr="00C86A91" w:rsidTr="00C86A91">
        <w:trPr>
          <w:trHeight w:val="270"/>
        </w:trPr>
        <w:tc>
          <w:tcPr>
            <w:tcW w:w="1074" w:type="dxa"/>
            <w:tcBorders>
              <w:top w:val="single" w:sz="4" w:space="0" w:color="auto"/>
              <w:left w:val="nil"/>
              <w:bottom w:val="single" w:sz="4" w:space="0" w:color="auto"/>
              <w:right w:val="nil"/>
            </w:tcBorders>
            <w:noWrap/>
            <w:vAlign w:val="bottom"/>
          </w:tcPr>
          <w:p w:rsidR="00C86A91" w:rsidRPr="00C86A91" w:rsidRDefault="00C86A91" w:rsidP="004A2C59">
            <w:pPr>
              <w:pStyle w:val="TableBody"/>
              <w:rPr>
                <w:b/>
                <w:sz w:val="18"/>
                <w:szCs w:val="18"/>
                <w:lang w:val="en-GB"/>
              </w:rPr>
            </w:pPr>
            <w:r w:rsidRPr="00C86A91">
              <w:rPr>
                <w:b/>
                <w:sz w:val="18"/>
                <w:szCs w:val="18"/>
                <w:lang w:val="en-GB"/>
              </w:rPr>
              <w:t>Fuel type</w:t>
            </w:r>
          </w:p>
        </w:tc>
        <w:tc>
          <w:tcPr>
            <w:tcW w:w="2042" w:type="dxa"/>
            <w:tcBorders>
              <w:top w:val="single" w:sz="4" w:space="0" w:color="auto"/>
              <w:left w:val="nil"/>
              <w:bottom w:val="single" w:sz="4" w:space="0" w:color="auto"/>
              <w:right w:val="nil"/>
            </w:tcBorders>
            <w:noWrap/>
            <w:vAlign w:val="bottom"/>
          </w:tcPr>
          <w:p w:rsidR="00C86A91" w:rsidRPr="00C86A91" w:rsidRDefault="00C86A91" w:rsidP="004A2C59">
            <w:pPr>
              <w:pStyle w:val="TableBody"/>
              <w:rPr>
                <w:b/>
                <w:sz w:val="18"/>
                <w:szCs w:val="18"/>
                <w:lang w:val="en-GB"/>
              </w:rPr>
            </w:pPr>
            <w:r w:rsidRPr="00C86A91">
              <w:rPr>
                <w:b/>
                <w:sz w:val="18"/>
                <w:szCs w:val="18"/>
                <w:lang w:val="en-GB"/>
              </w:rPr>
              <w:t>Boat type</w:t>
            </w:r>
          </w:p>
        </w:tc>
        <w:tc>
          <w:tcPr>
            <w:tcW w:w="1759" w:type="dxa"/>
            <w:tcBorders>
              <w:top w:val="single" w:sz="4" w:space="0" w:color="auto"/>
              <w:left w:val="nil"/>
              <w:bottom w:val="single" w:sz="4" w:space="0" w:color="auto"/>
              <w:right w:val="nil"/>
            </w:tcBorders>
            <w:noWrap/>
            <w:vAlign w:val="bottom"/>
          </w:tcPr>
          <w:p w:rsidR="00C86A91" w:rsidRPr="00C86A91" w:rsidRDefault="00C86A91" w:rsidP="004A2C59">
            <w:pPr>
              <w:pStyle w:val="TableBody"/>
              <w:rPr>
                <w:b/>
                <w:sz w:val="18"/>
                <w:szCs w:val="18"/>
                <w:lang w:val="en-GB"/>
              </w:rPr>
            </w:pPr>
            <w:r w:rsidRPr="00C86A91">
              <w:rPr>
                <w:b/>
                <w:sz w:val="18"/>
                <w:szCs w:val="18"/>
                <w:lang w:val="en-GB"/>
              </w:rPr>
              <w:t>Engine</w:t>
            </w:r>
          </w:p>
        </w:tc>
        <w:tc>
          <w:tcPr>
            <w:tcW w:w="1308" w:type="dxa"/>
            <w:tcBorders>
              <w:top w:val="single" w:sz="4" w:space="0" w:color="auto"/>
              <w:left w:val="nil"/>
              <w:bottom w:val="single" w:sz="4" w:space="0" w:color="auto"/>
              <w:right w:val="nil"/>
            </w:tcBorders>
            <w:noWrap/>
            <w:vAlign w:val="bottom"/>
          </w:tcPr>
          <w:p w:rsidR="00C86A91" w:rsidRPr="00C86A91" w:rsidRDefault="00C86A91" w:rsidP="004A2C59">
            <w:pPr>
              <w:pStyle w:val="TableBody"/>
              <w:rPr>
                <w:b/>
                <w:sz w:val="18"/>
                <w:szCs w:val="18"/>
                <w:lang w:val="en-GB"/>
              </w:rPr>
            </w:pPr>
            <w:r w:rsidRPr="00C86A91">
              <w:rPr>
                <w:b/>
                <w:sz w:val="18"/>
                <w:szCs w:val="18"/>
                <w:lang w:val="en-GB"/>
              </w:rPr>
              <w:t>Engine type</w:t>
            </w:r>
          </w:p>
        </w:tc>
        <w:tc>
          <w:tcPr>
            <w:tcW w:w="636" w:type="dxa"/>
            <w:tcBorders>
              <w:top w:val="single" w:sz="4" w:space="0" w:color="auto"/>
              <w:left w:val="nil"/>
              <w:bottom w:val="single" w:sz="4" w:space="0" w:color="auto"/>
              <w:right w:val="nil"/>
            </w:tcBorders>
          </w:tcPr>
          <w:p w:rsidR="00C86A91" w:rsidRPr="00C86A91" w:rsidRDefault="00C86A91" w:rsidP="004A2C59">
            <w:pPr>
              <w:pStyle w:val="TableBody"/>
              <w:jc w:val="center"/>
              <w:rPr>
                <w:b/>
                <w:sz w:val="18"/>
                <w:szCs w:val="18"/>
                <w:lang w:val="en-GB"/>
              </w:rPr>
            </w:pPr>
            <w:r>
              <w:rPr>
                <w:b/>
                <w:sz w:val="18"/>
                <w:szCs w:val="18"/>
                <w:lang w:val="en-GB"/>
              </w:rPr>
              <w:t>Size</w:t>
            </w:r>
          </w:p>
        </w:tc>
        <w:tc>
          <w:tcPr>
            <w:tcW w:w="636" w:type="dxa"/>
            <w:tcBorders>
              <w:top w:val="single" w:sz="4" w:space="0" w:color="auto"/>
              <w:left w:val="nil"/>
              <w:bottom w:val="single" w:sz="4" w:space="0" w:color="auto"/>
              <w:right w:val="nil"/>
            </w:tcBorders>
          </w:tcPr>
          <w:p w:rsidR="00C86A91" w:rsidRPr="00C86A91" w:rsidRDefault="00C86A91" w:rsidP="004A2C59">
            <w:pPr>
              <w:pStyle w:val="TableBody"/>
              <w:jc w:val="center"/>
              <w:rPr>
                <w:b/>
                <w:sz w:val="18"/>
                <w:szCs w:val="18"/>
                <w:lang w:val="en-GB"/>
              </w:rPr>
            </w:pPr>
            <w:r>
              <w:rPr>
                <w:b/>
                <w:sz w:val="18"/>
                <w:szCs w:val="18"/>
                <w:lang w:val="en-GB"/>
              </w:rPr>
              <w:t>Load</w:t>
            </w:r>
          </w:p>
        </w:tc>
        <w:tc>
          <w:tcPr>
            <w:tcW w:w="636" w:type="dxa"/>
            <w:tcBorders>
              <w:top w:val="single" w:sz="4" w:space="0" w:color="auto"/>
              <w:left w:val="nil"/>
              <w:bottom w:val="single" w:sz="4" w:space="0" w:color="auto"/>
              <w:right w:val="nil"/>
            </w:tcBorders>
          </w:tcPr>
          <w:p w:rsidR="00C86A91" w:rsidRPr="00C86A91" w:rsidRDefault="00C86A91" w:rsidP="004A2C59">
            <w:pPr>
              <w:pStyle w:val="TableBody"/>
              <w:jc w:val="center"/>
              <w:rPr>
                <w:b/>
                <w:sz w:val="18"/>
                <w:szCs w:val="18"/>
                <w:lang w:val="en-GB"/>
              </w:rPr>
            </w:pPr>
            <w:r>
              <w:rPr>
                <w:b/>
                <w:sz w:val="18"/>
                <w:szCs w:val="18"/>
                <w:lang w:val="en-GB"/>
              </w:rPr>
              <w:t>Hours</w:t>
            </w:r>
          </w:p>
        </w:tc>
        <w:tc>
          <w:tcPr>
            <w:tcW w:w="1020" w:type="dxa"/>
            <w:tcBorders>
              <w:top w:val="single" w:sz="4" w:space="0" w:color="auto"/>
              <w:left w:val="nil"/>
              <w:bottom w:val="single" w:sz="4" w:space="0" w:color="auto"/>
              <w:right w:val="nil"/>
            </w:tcBorders>
            <w:noWrap/>
            <w:vAlign w:val="bottom"/>
          </w:tcPr>
          <w:p w:rsidR="00C86A91" w:rsidRPr="00C86A91" w:rsidRDefault="00C86A91" w:rsidP="004A2C59">
            <w:pPr>
              <w:pStyle w:val="TableBody"/>
              <w:jc w:val="center"/>
              <w:rPr>
                <w:b/>
                <w:sz w:val="18"/>
                <w:szCs w:val="18"/>
                <w:lang w:val="en-GB"/>
              </w:rPr>
            </w:pPr>
            <w:r w:rsidRPr="00C86A91">
              <w:rPr>
                <w:b/>
                <w:sz w:val="18"/>
                <w:szCs w:val="18"/>
                <w:lang w:val="en-GB"/>
              </w:rPr>
              <w:t>Lifetime</w:t>
            </w:r>
          </w:p>
        </w:tc>
      </w:tr>
      <w:tr w:rsidR="00C86A91" w:rsidRPr="00C86A91" w:rsidTr="00C86A91">
        <w:trPr>
          <w:trHeight w:val="270"/>
        </w:trPr>
        <w:tc>
          <w:tcPr>
            <w:tcW w:w="1074" w:type="dxa"/>
            <w:tcBorders>
              <w:top w:val="single" w:sz="4" w:space="0" w:color="auto"/>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single" w:sz="4" w:space="0" w:color="auto"/>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Other boats (&lt; 20 </w:t>
            </w:r>
            <w:proofErr w:type="spellStart"/>
            <w:r w:rsidRPr="00C86A91">
              <w:rPr>
                <w:sz w:val="18"/>
                <w:szCs w:val="18"/>
                <w:lang w:val="en-GB"/>
              </w:rPr>
              <w:t>ft</w:t>
            </w:r>
            <w:proofErr w:type="spellEnd"/>
            <w:r w:rsidRPr="00C86A91">
              <w:rPr>
                <w:sz w:val="18"/>
                <w:szCs w:val="18"/>
                <w:lang w:val="en-GB"/>
              </w:rPr>
              <w:t>)</w:t>
            </w:r>
          </w:p>
        </w:tc>
        <w:tc>
          <w:tcPr>
            <w:tcW w:w="1759" w:type="dxa"/>
            <w:tcBorders>
              <w:top w:val="single" w:sz="4" w:space="0" w:color="auto"/>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single" w:sz="4" w:space="0" w:color="auto"/>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2-stroke</w:t>
            </w:r>
          </w:p>
        </w:tc>
        <w:tc>
          <w:tcPr>
            <w:tcW w:w="636" w:type="dxa"/>
            <w:tcBorders>
              <w:top w:val="single" w:sz="4" w:space="0" w:color="auto"/>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8</w:t>
            </w:r>
          </w:p>
        </w:tc>
        <w:tc>
          <w:tcPr>
            <w:tcW w:w="636" w:type="dxa"/>
            <w:tcBorders>
              <w:top w:val="single" w:sz="4" w:space="0" w:color="auto"/>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single" w:sz="4" w:space="0" w:color="auto"/>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30</w:t>
            </w:r>
          </w:p>
        </w:tc>
        <w:tc>
          <w:tcPr>
            <w:tcW w:w="1020" w:type="dxa"/>
            <w:tcBorders>
              <w:top w:val="single" w:sz="4" w:space="0" w:color="auto"/>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Yawls and cabin boats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2-stroke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20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Sailing boats (&lt; 26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2-stroke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Speed boats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2-stroke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25-50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Water scooters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Built in</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2-stroke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45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Other boats (&lt; 20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4-stroke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8</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30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Yawls and cabin boats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4-stroke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20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Sailing boats (&lt; 26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4-stroke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Speed boats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In-board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4-stroke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90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75</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Speed boats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Out-board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4-stroke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50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lastRenderedPageBreak/>
              <w:t>Gasoline</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Water scooters</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Built-in</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4-stroke</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45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10</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Diesel</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Motor boats (27</w:t>
            </w:r>
            <w:r w:rsidRPr="00C86A91">
              <w:rPr>
                <w:sz w:val="18"/>
                <w:szCs w:val="18"/>
                <w:lang w:val="de-DE"/>
              </w:rPr>
              <w:t>–</w:t>
            </w:r>
            <w:r w:rsidRPr="00C86A91">
              <w:rPr>
                <w:sz w:val="18"/>
                <w:szCs w:val="18"/>
                <w:lang w:val="en-GB"/>
              </w:rPr>
              <w:t>34 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In-board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150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150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15</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Diesel</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Motor boats (&gt; 34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In-board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250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100</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15</w:t>
            </w:r>
          </w:p>
        </w:tc>
      </w:tr>
      <w:tr w:rsidR="00C86A91" w:rsidRPr="00C86A91" w:rsidTr="00C86A91">
        <w:trPr>
          <w:trHeight w:val="270"/>
        </w:trPr>
        <w:tc>
          <w:tcPr>
            <w:tcW w:w="1074"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Diesel</w:t>
            </w:r>
          </w:p>
        </w:tc>
        <w:tc>
          <w:tcPr>
            <w:tcW w:w="2042"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Motor boats (&lt; 27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nil"/>
              <w:right w:val="nil"/>
            </w:tcBorders>
          </w:tcPr>
          <w:p w:rsidR="00C86A91" w:rsidRPr="00C86A91" w:rsidRDefault="00C86A91" w:rsidP="004A2C59">
            <w:pPr>
              <w:pStyle w:val="TableBody"/>
              <w:rPr>
                <w:sz w:val="18"/>
                <w:szCs w:val="18"/>
                <w:lang w:val="en-GB"/>
              </w:rPr>
            </w:pPr>
            <w:r w:rsidRPr="00C86A91">
              <w:rPr>
                <w:sz w:val="18"/>
                <w:szCs w:val="18"/>
                <w:lang w:val="en-GB"/>
              </w:rPr>
              <w:t>In-board engine</w:t>
            </w:r>
          </w:p>
        </w:tc>
        <w:tc>
          <w:tcPr>
            <w:tcW w:w="1308" w:type="dxa"/>
            <w:tcBorders>
              <w:top w:val="nil"/>
              <w:left w:val="nil"/>
              <w:bottom w:val="nil"/>
              <w:right w:val="nil"/>
            </w:tcBorders>
          </w:tcPr>
          <w:p w:rsidR="00C86A91" w:rsidRPr="00C86A91" w:rsidRDefault="00C86A91" w:rsidP="004A2C59">
            <w:pPr>
              <w:pStyle w:val="TableBody"/>
              <w:rPr>
                <w:sz w:val="18"/>
                <w:szCs w:val="18"/>
                <w:lang w:val="en-GB"/>
              </w:rPr>
            </w:pP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40</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nil"/>
              <w:right w:val="nil"/>
            </w:tcBorders>
          </w:tcPr>
          <w:p w:rsidR="00C86A91" w:rsidRPr="00C86A91" w:rsidRDefault="009C4397" w:rsidP="004A2C59">
            <w:pPr>
              <w:pStyle w:val="TableBody"/>
              <w:jc w:val="center"/>
              <w:rPr>
                <w:sz w:val="18"/>
                <w:szCs w:val="18"/>
                <w:lang w:val="en-GB"/>
              </w:rPr>
            </w:pPr>
            <w:r>
              <w:rPr>
                <w:sz w:val="18"/>
                <w:szCs w:val="18"/>
                <w:lang w:val="en-GB"/>
              </w:rPr>
              <w:t>75</w:t>
            </w:r>
          </w:p>
        </w:tc>
        <w:tc>
          <w:tcPr>
            <w:tcW w:w="1020" w:type="dxa"/>
            <w:tcBorders>
              <w:top w:val="nil"/>
              <w:left w:val="nil"/>
              <w:bottom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15</w:t>
            </w:r>
          </w:p>
        </w:tc>
      </w:tr>
      <w:tr w:rsidR="00C86A91" w:rsidRPr="00C86A91" w:rsidTr="00C86A91">
        <w:trPr>
          <w:trHeight w:val="270"/>
        </w:trPr>
        <w:tc>
          <w:tcPr>
            <w:tcW w:w="1074" w:type="dxa"/>
            <w:tcBorders>
              <w:top w:val="nil"/>
              <w:left w:val="nil"/>
              <w:right w:val="nil"/>
            </w:tcBorders>
          </w:tcPr>
          <w:p w:rsidR="00C86A91" w:rsidRPr="00C86A91" w:rsidRDefault="00C86A91" w:rsidP="004A2C59">
            <w:pPr>
              <w:pStyle w:val="TableBody"/>
              <w:rPr>
                <w:sz w:val="18"/>
                <w:szCs w:val="18"/>
                <w:lang w:val="en-GB"/>
              </w:rPr>
            </w:pPr>
            <w:r w:rsidRPr="00C86A91">
              <w:rPr>
                <w:sz w:val="18"/>
                <w:szCs w:val="18"/>
                <w:lang w:val="en-GB"/>
              </w:rPr>
              <w:t>Diesel</w:t>
            </w:r>
          </w:p>
        </w:tc>
        <w:tc>
          <w:tcPr>
            <w:tcW w:w="2042" w:type="dxa"/>
            <w:tcBorders>
              <w:top w:val="nil"/>
              <w:left w:val="nil"/>
              <w:right w:val="nil"/>
            </w:tcBorders>
          </w:tcPr>
          <w:p w:rsidR="00C86A91" w:rsidRPr="00C86A91" w:rsidRDefault="00C86A91" w:rsidP="004A2C59">
            <w:pPr>
              <w:pStyle w:val="TableBody"/>
              <w:rPr>
                <w:sz w:val="18"/>
                <w:szCs w:val="18"/>
                <w:lang w:val="en-GB"/>
              </w:rPr>
            </w:pPr>
            <w:r w:rsidRPr="00C86A91">
              <w:rPr>
                <w:sz w:val="18"/>
                <w:szCs w:val="18"/>
                <w:lang w:val="en-GB"/>
              </w:rPr>
              <w:t>Motor sailors</w:t>
            </w:r>
          </w:p>
        </w:tc>
        <w:tc>
          <w:tcPr>
            <w:tcW w:w="1759" w:type="dxa"/>
            <w:tcBorders>
              <w:top w:val="nil"/>
              <w:left w:val="nil"/>
              <w:right w:val="nil"/>
            </w:tcBorders>
          </w:tcPr>
          <w:p w:rsidR="00C86A91" w:rsidRPr="00C86A91" w:rsidRDefault="00C86A91" w:rsidP="004A2C59">
            <w:pPr>
              <w:pStyle w:val="TableBody"/>
              <w:rPr>
                <w:sz w:val="18"/>
                <w:szCs w:val="18"/>
                <w:lang w:val="en-GB"/>
              </w:rPr>
            </w:pPr>
            <w:r w:rsidRPr="00C86A91">
              <w:rPr>
                <w:sz w:val="18"/>
                <w:szCs w:val="18"/>
                <w:lang w:val="en-GB"/>
              </w:rPr>
              <w:t>In-board engine</w:t>
            </w:r>
          </w:p>
        </w:tc>
        <w:tc>
          <w:tcPr>
            <w:tcW w:w="1308" w:type="dxa"/>
            <w:tcBorders>
              <w:top w:val="nil"/>
              <w:left w:val="nil"/>
              <w:right w:val="nil"/>
            </w:tcBorders>
          </w:tcPr>
          <w:p w:rsidR="00C86A91" w:rsidRPr="00C86A91" w:rsidRDefault="00C86A91" w:rsidP="004A2C59">
            <w:pPr>
              <w:pStyle w:val="TableBody"/>
              <w:rPr>
                <w:sz w:val="18"/>
                <w:szCs w:val="18"/>
                <w:lang w:val="en-GB"/>
              </w:rPr>
            </w:pPr>
          </w:p>
        </w:tc>
        <w:tc>
          <w:tcPr>
            <w:tcW w:w="636" w:type="dxa"/>
            <w:tcBorders>
              <w:top w:val="nil"/>
              <w:left w:val="nil"/>
              <w:right w:val="nil"/>
            </w:tcBorders>
          </w:tcPr>
          <w:p w:rsidR="00C86A91" w:rsidRPr="00C86A91" w:rsidRDefault="009C4397" w:rsidP="004A2C59">
            <w:pPr>
              <w:pStyle w:val="TableBody"/>
              <w:jc w:val="center"/>
              <w:rPr>
                <w:sz w:val="18"/>
                <w:szCs w:val="18"/>
                <w:lang w:val="en-GB"/>
              </w:rPr>
            </w:pPr>
            <w:r>
              <w:rPr>
                <w:sz w:val="18"/>
                <w:szCs w:val="18"/>
                <w:lang w:val="en-GB"/>
              </w:rPr>
              <w:t>30</w:t>
            </w:r>
          </w:p>
        </w:tc>
        <w:tc>
          <w:tcPr>
            <w:tcW w:w="636" w:type="dxa"/>
            <w:tcBorders>
              <w:top w:val="nil"/>
              <w:left w:val="nil"/>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right w:val="nil"/>
            </w:tcBorders>
          </w:tcPr>
          <w:p w:rsidR="00C86A91" w:rsidRPr="00C86A91" w:rsidRDefault="009C4397" w:rsidP="004A2C59">
            <w:pPr>
              <w:pStyle w:val="TableBody"/>
              <w:jc w:val="center"/>
              <w:rPr>
                <w:sz w:val="18"/>
                <w:szCs w:val="18"/>
                <w:lang w:val="en-GB"/>
              </w:rPr>
            </w:pPr>
            <w:r>
              <w:rPr>
                <w:sz w:val="18"/>
                <w:szCs w:val="18"/>
                <w:lang w:val="en-GB"/>
              </w:rPr>
              <w:t>75</w:t>
            </w:r>
          </w:p>
        </w:tc>
        <w:tc>
          <w:tcPr>
            <w:tcW w:w="1020" w:type="dxa"/>
            <w:tcBorders>
              <w:top w:val="nil"/>
              <w:left w:val="nil"/>
              <w:right w:val="nil"/>
            </w:tcBorders>
          </w:tcPr>
          <w:p w:rsidR="00C86A91" w:rsidRPr="00C86A91" w:rsidRDefault="00C86A91" w:rsidP="004A2C59">
            <w:pPr>
              <w:pStyle w:val="TableBody"/>
              <w:jc w:val="center"/>
              <w:rPr>
                <w:sz w:val="18"/>
                <w:szCs w:val="18"/>
                <w:lang w:val="en-GB"/>
              </w:rPr>
            </w:pPr>
            <w:r w:rsidRPr="00C86A91">
              <w:rPr>
                <w:sz w:val="18"/>
                <w:szCs w:val="18"/>
                <w:lang w:val="en-GB"/>
              </w:rPr>
              <w:t>15</w:t>
            </w:r>
          </w:p>
        </w:tc>
      </w:tr>
      <w:tr w:rsidR="00C86A91" w:rsidRPr="00C86A91" w:rsidTr="00C86A91">
        <w:trPr>
          <w:trHeight w:val="270"/>
        </w:trPr>
        <w:tc>
          <w:tcPr>
            <w:tcW w:w="1074" w:type="dxa"/>
            <w:tcBorders>
              <w:top w:val="nil"/>
              <w:left w:val="nil"/>
              <w:bottom w:val="single" w:sz="4" w:space="0" w:color="auto"/>
              <w:right w:val="nil"/>
            </w:tcBorders>
          </w:tcPr>
          <w:p w:rsidR="00C86A91" w:rsidRPr="00C86A91" w:rsidRDefault="00C86A91" w:rsidP="004A2C59">
            <w:pPr>
              <w:pStyle w:val="TableBody"/>
              <w:rPr>
                <w:sz w:val="18"/>
                <w:szCs w:val="18"/>
                <w:lang w:val="en-GB"/>
              </w:rPr>
            </w:pPr>
            <w:r w:rsidRPr="00C86A91">
              <w:rPr>
                <w:sz w:val="18"/>
                <w:szCs w:val="18"/>
                <w:lang w:val="en-GB"/>
              </w:rPr>
              <w:t>Diesel</w:t>
            </w:r>
          </w:p>
        </w:tc>
        <w:tc>
          <w:tcPr>
            <w:tcW w:w="2042" w:type="dxa"/>
            <w:tcBorders>
              <w:top w:val="nil"/>
              <w:left w:val="nil"/>
              <w:bottom w:val="single" w:sz="4" w:space="0" w:color="auto"/>
              <w:right w:val="nil"/>
            </w:tcBorders>
          </w:tcPr>
          <w:p w:rsidR="00C86A91" w:rsidRPr="00C86A91" w:rsidRDefault="00C86A91" w:rsidP="004A2C59">
            <w:pPr>
              <w:pStyle w:val="TableBody"/>
              <w:rPr>
                <w:sz w:val="18"/>
                <w:szCs w:val="18"/>
                <w:lang w:val="en-GB"/>
              </w:rPr>
            </w:pPr>
            <w:r w:rsidRPr="00C86A91">
              <w:rPr>
                <w:sz w:val="18"/>
                <w:szCs w:val="18"/>
                <w:lang w:val="en-GB"/>
              </w:rPr>
              <w:t>Sailing boats (&lt; 26 </w:t>
            </w:r>
            <w:proofErr w:type="spellStart"/>
            <w:r w:rsidRPr="00C86A91">
              <w:rPr>
                <w:sz w:val="18"/>
                <w:szCs w:val="18"/>
                <w:lang w:val="en-GB"/>
              </w:rPr>
              <w:t>ft</w:t>
            </w:r>
            <w:proofErr w:type="spellEnd"/>
            <w:r w:rsidRPr="00C86A91">
              <w:rPr>
                <w:sz w:val="18"/>
                <w:szCs w:val="18"/>
                <w:lang w:val="en-GB"/>
              </w:rPr>
              <w:t>)</w:t>
            </w:r>
          </w:p>
        </w:tc>
        <w:tc>
          <w:tcPr>
            <w:tcW w:w="1759" w:type="dxa"/>
            <w:tcBorders>
              <w:top w:val="nil"/>
              <w:left w:val="nil"/>
              <w:bottom w:val="single" w:sz="4" w:space="0" w:color="auto"/>
              <w:right w:val="nil"/>
            </w:tcBorders>
          </w:tcPr>
          <w:p w:rsidR="00C86A91" w:rsidRPr="00C86A91" w:rsidRDefault="00C86A91" w:rsidP="004A2C59">
            <w:pPr>
              <w:pStyle w:val="TableBody"/>
              <w:rPr>
                <w:sz w:val="18"/>
                <w:szCs w:val="18"/>
                <w:lang w:val="en-GB"/>
              </w:rPr>
            </w:pPr>
            <w:r w:rsidRPr="00C86A91">
              <w:rPr>
                <w:sz w:val="18"/>
                <w:szCs w:val="18"/>
                <w:lang w:val="en-GB"/>
              </w:rPr>
              <w:t>In-board engine</w:t>
            </w:r>
          </w:p>
        </w:tc>
        <w:tc>
          <w:tcPr>
            <w:tcW w:w="1308" w:type="dxa"/>
            <w:tcBorders>
              <w:top w:val="nil"/>
              <w:left w:val="nil"/>
              <w:bottom w:val="single" w:sz="4" w:space="0" w:color="auto"/>
              <w:right w:val="nil"/>
            </w:tcBorders>
          </w:tcPr>
          <w:p w:rsidR="00C86A91" w:rsidRPr="00C86A91" w:rsidRDefault="00C86A91" w:rsidP="004A2C59">
            <w:pPr>
              <w:pStyle w:val="TableBody"/>
              <w:rPr>
                <w:sz w:val="18"/>
                <w:szCs w:val="18"/>
                <w:lang w:val="en-GB"/>
              </w:rPr>
            </w:pPr>
          </w:p>
        </w:tc>
        <w:tc>
          <w:tcPr>
            <w:tcW w:w="636" w:type="dxa"/>
            <w:tcBorders>
              <w:top w:val="nil"/>
              <w:left w:val="nil"/>
              <w:bottom w:val="single" w:sz="4" w:space="0" w:color="auto"/>
              <w:right w:val="nil"/>
            </w:tcBorders>
          </w:tcPr>
          <w:p w:rsidR="00C86A91" w:rsidRPr="00C86A91" w:rsidRDefault="009C4397" w:rsidP="004A2C59">
            <w:pPr>
              <w:pStyle w:val="TableBody"/>
              <w:jc w:val="center"/>
              <w:rPr>
                <w:sz w:val="18"/>
                <w:szCs w:val="18"/>
                <w:lang w:val="en-GB"/>
              </w:rPr>
            </w:pPr>
            <w:r>
              <w:rPr>
                <w:sz w:val="18"/>
                <w:szCs w:val="18"/>
                <w:lang w:val="en-GB"/>
              </w:rPr>
              <w:t>30</w:t>
            </w:r>
          </w:p>
        </w:tc>
        <w:tc>
          <w:tcPr>
            <w:tcW w:w="636" w:type="dxa"/>
            <w:tcBorders>
              <w:top w:val="nil"/>
              <w:left w:val="nil"/>
              <w:bottom w:val="single" w:sz="4" w:space="0" w:color="auto"/>
              <w:right w:val="nil"/>
            </w:tcBorders>
          </w:tcPr>
          <w:p w:rsidR="00C86A91" w:rsidRPr="00C86A91" w:rsidRDefault="009C4397" w:rsidP="004A2C59">
            <w:pPr>
              <w:pStyle w:val="TableBody"/>
              <w:jc w:val="center"/>
              <w:rPr>
                <w:sz w:val="18"/>
                <w:szCs w:val="18"/>
                <w:lang w:val="en-GB"/>
              </w:rPr>
            </w:pPr>
            <w:r>
              <w:rPr>
                <w:sz w:val="18"/>
                <w:szCs w:val="18"/>
                <w:lang w:val="en-GB"/>
              </w:rPr>
              <w:t>0,5</w:t>
            </w:r>
          </w:p>
        </w:tc>
        <w:tc>
          <w:tcPr>
            <w:tcW w:w="636" w:type="dxa"/>
            <w:tcBorders>
              <w:top w:val="nil"/>
              <w:left w:val="nil"/>
              <w:bottom w:val="single" w:sz="4" w:space="0" w:color="auto"/>
              <w:right w:val="nil"/>
            </w:tcBorders>
          </w:tcPr>
          <w:p w:rsidR="00C86A91" w:rsidRPr="00C86A91" w:rsidRDefault="009C4397" w:rsidP="004A2C59">
            <w:pPr>
              <w:pStyle w:val="TableBody"/>
              <w:jc w:val="center"/>
              <w:rPr>
                <w:sz w:val="18"/>
                <w:szCs w:val="18"/>
                <w:lang w:val="en-GB"/>
              </w:rPr>
            </w:pPr>
            <w:r>
              <w:rPr>
                <w:sz w:val="18"/>
                <w:szCs w:val="18"/>
                <w:lang w:val="en-GB"/>
              </w:rPr>
              <w:t>25</w:t>
            </w:r>
          </w:p>
        </w:tc>
        <w:tc>
          <w:tcPr>
            <w:tcW w:w="1020" w:type="dxa"/>
            <w:tcBorders>
              <w:top w:val="nil"/>
              <w:left w:val="nil"/>
              <w:bottom w:val="single" w:sz="4" w:space="0" w:color="auto"/>
              <w:right w:val="nil"/>
            </w:tcBorders>
          </w:tcPr>
          <w:p w:rsidR="00C86A91" w:rsidRPr="00C86A91" w:rsidRDefault="00C86A91" w:rsidP="004A2C59">
            <w:pPr>
              <w:pStyle w:val="TableBody"/>
              <w:jc w:val="center"/>
              <w:rPr>
                <w:sz w:val="18"/>
                <w:szCs w:val="18"/>
                <w:lang w:val="en-GB"/>
              </w:rPr>
            </w:pPr>
            <w:r w:rsidRPr="00C86A91">
              <w:rPr>
                <w:sz w:val="18"/>
                <w:szCs w:val="18"/>
                <w:lang w:val="en-GB"/>
              </w:rPr>
              <w:t>15</w:t>
            </w:r>
          </w:p>
        </w:tc>
      </w:tr>
    </w:tbl>
    <w:p w:rsidR="002E1304" w:rsidRPr="00936ED3" w:rsidRDefault="002E1304" w:rsidP="002E1304">
      <w:pPr>
        <w:pStyle w:val="BodyText"/>
      </w:pPr>
    </w:p>
    <w:sectPr w:rsidR="002E1304" w:rsidRPr="00936ED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E2" w:rsidRDefault="00B15EE2" w:rsidP="00C15E93">
      <w:pPr>
        <w:spacing w:line="240" w:lineRule="auto"/>
      </w:pPr>
      <w:r>
        <w:separator/>
      </w:r>
    </w:p>
  </w:endnote>
  <w:endnote w:type="continuationSeparator" w:id="0">
    <w:p w:rsidR="00B15EE2" w:rsidRDefault="00B15EE2" w:rsidP="00C15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terstate BoldCondensed">
    <w:altName w:val="Interstate Bold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2" w:rsidRDefault="00B1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2" w:rsidRDefault="00B1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2" w:rsidRDefault="00B1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E2" w:rsidRDefault="00B15EE2" w:rsidP="00C15E93">
      <w:pPr>
        <w:spacing w:line="240" w:lineRule="auto"/>
      </w:pPr>
      <w:r>
        <w:separator/>
      </w:r>
    </w:p>
  </w:footnote>
  <w:footnote w:type="continuationSeparator" w:id="0">
    <w:p w:rsidR="00B15EE2" w:rsidRDefault="00B15EE2" w:rsidP="00C15E93">
      <w:pPr>
        <w:spacing w:line="240" w:lineRule="auto"/>
      </w:pPr>
      <w:r>
        <w:continuationSeparator/>
      </w:r>
    </w:p>
  </w:footnote>
  <w:footnote w:id="1">
    <w:p w:rsidR="00B15EE2" w:rsidRPr="00E23C25" w:rsidRDefault="00B15EE2">
      <w:pPr>
        <w:pStyle w:val="FootnoteText"/>
        <w:rPr>
          <w:lang w:val="en-US"/>
        </w:rPr>
      </w:pPr>
      <w:r>
        <w:rPr>
          <w:rStyle w:val="FootnoteReference"/>
        </w:rPr>
        <w:footnoteRef/>
      </w:r>
      <w:r>
        <w:t xml:space="preserve"> Adjustment initially used for </w:t>
      </w:r>
      <w:r w:rsidRPr="00E23C25">
        <w:rPr>
          <w:lang w:val="en-US"/>
        </w:rPr>
        <w:t>PM</w:t>
      </w:r>
      <w:r>
        <w:rPr>
          <w:lang w:val="en-US"/>
        </w:rPr>
        <w:t xml:space="preserve">, </w:t>
      </w:r>
      <w:r w:rsidRPr="00E23C25">
        <w:rPr>
          <w:lang w:val="en-US"/>
        </w:rPr>
        <w:t>and later</w:t>
      </w:r>
      <w:r>
        <w:rPr>
          <w:lang w:val="en-US"/>
        </w:rPr>
        <w:t xml:space="preserve"> on for CO and VOC (pers. comm.</w:t>
      </w:r>
      <w:r w:rsidRPr="00E23C25">
        <w:rPr>
          <w:lang w:val="en-US"/>
        </w:rPr>
        <w:t xml:space="preserve"> </w:t>
      </w:r>
      <w:proofErr w:type="spellStart"/>
      <w:r>
        <w:rPr>
          <w:lang w:val="en-US"/>
        </w:rPr>
        <w:t>Christoph</w:t>
      </w:r>
      <w:proofErr w:type="spellEnd"/>
      <w:r>
        <w:rPr>
          <w:lang w:val="en-US"/>
        </w:rPr>
        <w:t xml:space="preserve"> </w:t>
      </w:r>
      <w:proofErr w:type="spellStart"/>
      <w:r>
        <w:rPr>
          <w:lang w:val="en-US"/>
        </w:rPr>
        <w:t>Heidt</w:t>
      </w:r>
      <w:proofErr w:type="spellEnd"/>
      <w:r>
        <w:rPr>
          <w:lang w:val="en-US"/>
        </w:rPr>
        <w:t>, IFEU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2" w:rsidRDefault="00B15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2" w:rsidRDefault="00B15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2" w:rsidRDefault="00B1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5AE2"/>
    <w:multiLevelType w:val="multilevel"/>
    <w:tmpl w:val="520E3DAA"/>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pStyle w:val="Heading4"/>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pStyle w:val="Heading6"/>
      <w:lvlText w:val=""/>
      <w:lvlJc w:val="left"/>
      <w:pPr>
        <w:ind w:left="567" w:hanging="567"/>
      </w:pPr>
      <w:rPr>
        <w:rFonts w:hint="default"/>
      </w:rPr>
    </w:lvl>
    <w:lvl w:ilvl="6">
      <w:start w:val="1"/>
      <w:numFmt w:val="none"/>
      <w:pStyle w:val="Heading7"/>
      <w:lvlText w:val=""/>
      <w:lvlJc w:val="left"/>
      <w:pPr>
        <w:ind w:left="567" w:hanging="567"/>
      </w:pPr>
      <w:rPr>
        <w:rFonts w:hint="default"/>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0"/>
    <w:rsid w:val="000055A9"/>
    <w:rsid w:val="00005770"/>
    <w:rsid w:val="00037C95"/>
    <w:rsid w:val="00051179"/>
    <w:rsid w:val="00055A99"/>
    <w:rsid w:val="00057D4E"/>
    <w:rsid w:val="0007261A"/>
    <w:rsid w:val="0007469C"/>
    <w:rsid w:val="000828EC"/>
    <w:rsid w:val="001042B3"/>
    <w:rsid w:val="001340D1"/>
    <w:rsid w:val="001370ED"/>
    <w:rsid w:val="00183CC8"/>
    <w:rsid w:val="001B4AD4"/>
    <w:rsid w:val="001C7ED4"/>
    <w:rsid w:val="001F6591"/>
    <w:rsid w:val="00207DB6"/>
    <w:rsid w:val="00223136"/>
    <w:rsid w:val="002437FF"/>
    <w:rsid w:val="00245D88"/>
    <w:rsid w:val="002A3A1C"/>
    <w:rsid w:val="002E1304"/>
    <w:rsid w:val="002F02F2"/>
    <w:rsid w:val="00303CC8"/>
    <w:rsid w:val="003044EB"/>
    <w:rsid w:val="00304AB3"/>
    <w:rsid w:val="00311453"/>
    <w:rsid w:val="00345487"/>
    <w:rsid w:val="0037549E"/>
    <w:rsid w:val="003C2799"/>
    <w:rsid w:val="003C75E2"/>
    <w:rsid w:val="0041201D"/>
    <w:rsid w:val="00420325"/>
    <w:rsid w:val="004263A4"/>
    <w:rsid w:val="00427C44"/>
    <w:rsid w:val="00442DA0"/>
    <w:rsid w:val="004540D7"/>
    <w:rsid w:val="00497680"/>
    <w:rsid w:val="004A2C59"/>
    <w:rsid w:val="004A796D"/>
    <w:rsid w:val="004E5851"/>
    <w:rsid w:val="00506568"/>
    <w:rsid w:val="00510179"/>
    <w:rsid w:val="00567E3F"/>
    <w:rsid w:val="00582335"/>
    <w:rsid w:val="005D1710"/>
    <w:rsid w:val="005E708B"/>
    <w:rsid w:val="005F6DA4"/>
    <w:rsid w:val="00635070"/>
    <w:rsid w:val="006441D2"/>
    <w:rsid w:val="0066556C"/>
    <w:rsid w:val="0067029D"/>
    <w:rsid w:val="006821EC"/>
    <w:rsid w:val="00697080"/>
    <w:rsid w:val="006F0816"/>
    <w:rsid w:val="006F172C"/>
    <w:rsid w:val="00705420"/>
    <w:rsid w:val="00722196"/>
    <w:rsid w:val="00794752"/>
    <w:rsid w:val="007969F9"/>
    <w:rsid w:val="007A2A5C"/>
    <w:rsid w:val="007C0776"/>
    <w:rsid w:val="007C1685"/>
    <w:rsid w:val="007E17D2"/>
    <w:rsid w:val="00813E09"/>
    <w:rsid w:val="00845BD1"/>
    <w:rsid w:val="00851986"/>
    <w:rsid w:val="008C6C02"/>
    <w:rsid w:val="009C39BE"/>
    <w:rsid w:val="009C4397"/>
    <w:rsid w:val="009D4EFF"/>
    <w:rsid w:val="009E06A8"/>
    <w:rsid w:val="00A51A77"/>
    <w:rsid w:val="00A56F39"/>
    <w:rsid w:val="00A63F1C"/>
    <w:rsid w:val="00A66D7E"/>
    <w:rsid w:val="00AC4A2E"/>
    <w:rsid w:val="00AD6AED"/>
    <w:rsid w:val="00AF46EC"/>
    <w:rsid w:val="00AF6F64"/>
    <w:rsid w:val="00B15EE2"/>
    <w:rsid w:val="00BB5AD7"/>
    <w:rsid w:val="00BC641A"/>
    <w:rsid w:val="00BD3A9C"/>
    <w:rsid w:val="00C15E93"/>
    <w:rsid w:val="00C45410"/>
    <w:rsid w:val="00C56AFC"/>
    <w:rsid w:val="00C86928"/>
    <w:rsid w:val="00C86A91"/>
    <w:rsid w:val="00CA2DA1"/>
    <w:rsid w:val="00CD5323"/>
    <w:rsid w:val="00CE0659"/>
    <w:rsid w:val="00CE50CA"/>
    <w:rsid w:val="00CF4B60"/>
    <w:rsid w:val="00D11D9F"/>
    <w:rsid w:val="00D13AA0"/>
    <w:rsid w:val="00D171DA"/>
    <w:rsid w:val="00D177CC"/>
    <w:rsid w:val="00DC09F2"/>
    <w:rsid w:val="00DE0725"/>
    <w:rsid w:val="00DF336D"/>
    <w:rsid w:val="00E01E05"/>
    <w:rsid w:val="00E12D71"/>
    <w:rsid w:val="00E168D4"/>
    <w:rsid w:val="00E21A63"/>
    <w:rsid w:val="00E23349"/>
    <w:rsid w:val="00E23C25"/>
    <w:rsid w:val="00EB24C9"/>
    <w:rsid w:val="00EB3FA5"/>
    <w:rsid w:val="00EE0232"/>
    <w:rsid w:val="00F02661"/>
    <w:rsid w:val="00F03947"/>
    <w:rsid w:val="00F0469B"/>
    <w:rsid w:val="00F343F3"/>
    <w:rsid w:val="00F72195"/>
    <w:rsid w:val="00FA4AB5"/>
    <w:rsid w:val="00FC1A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A0"/>
    <w:pPr>
      <w:spacing w:after="0" w:line="280" w:lineRule="atLeast"/>
    </w:pPr>
    <w:rPr>
      <w:rFonts w:ascii="Times New Roman" w:eastAsia="Times New Roman" w:hAnsi="Times New Roman" w:cs="Times New Roman"/>
      <w:sz w:val="21"/>
      <w:szCs w:val="24"/>
      <w:lang w:val="nl-NL" w:eastAsia="nl-NL"/>
    </w:rPr>
  </w:style>
  <w:style w:type="paragraph" w:styleId="Heading1">
    <w:name w:val="heading 1"/>
    <w:next w:val="Normal"/>
    <w:link w:val="Heading1Char"/>
    <w:autoRedefine/>
    <w:qFormat/>
    <w:rsid w:val="00442DA0"/>
    <w:pPr>
      <w:keepNext/>
      <w:numPr>
        <w:numId w:val="1"/>
      </w:numPr>
      <w:spacing w:before="240" w:after="60" w:line="240" w:lineRule="auto"/>
      <w:outlineLvl w:val="0"/>
    </w:pPr>
    <w:rPr>
      <w:rFonts w:ascii="Arial" w:eastAsia="Times New Roman" w:hAnsi="Arial" w:cs="Arial"/>
      <w:b/>
      <w:bCs/>
      <w:kern w:val="32"/>
      <w:sz w:val="32"/>
      <w:szCs w:val="32"/>
      <w:lang w:val="nl-NL" w:eastAsia="nl-NL"/>
    </w:rPr>
  </w:style>
  <w:style w:type="paragraph" w:styleId="Heading2">
    <w:name w:val="heading 2"/>
    <w:basedOn w:val="Heading1"/>
    <w:next w:val="Normal"/>
    <w:link w:val="Heading2Char"/>
    <w:autoRedefine/>
    <w:qFormat/>
    <w:rsid w:val="00442DA0"/>
    <w:pPr>
      <w:numPr>
        <w:ilvl w:val="1"/>
      </w:numPr>
      <w:tabs>
        <w:tab w:val="left" w:pos="993"/>
      </w:tabs>
      <w:ind w:left="993" w:hanging="993"/>
      <w:outlineLvl w:val="1"/>
    </w:pPr>
    <w:rPr>
      <w:bCs w:val="0"/>
      <w:iCs/>
      <w:sz w:val="28"/>
      <w:szCs w:val="28"/>
      <w:lang w:val="en-GB"/>
    </w:rPr>
  </w:style>
  <w:style w:type="paragraph" w:styleId="Heading3">
    <w:name w:val="heading 3"/>
    <w:basedOn w:val="Heading2"/>
    <w:next w:val="Normal"/>
    <w:link w:val="Heading3Char"/>
    <w:autoRedefine/>
    <w:qFormat/>
    <w:rsid w:val="00442DA0"/>
    <w:pPr>
      <w:numPr>
        <w:ilvl w:val="2"/>
      </w:numPr>
      <w:outlineLvl w:val="2"/>
    </w:pPr>
    <w:rPr>
      <w:b w:val="0"/>
      <w:bCs/>
      <w:i/>
      <w:sz w:val="24"/>
      <w:szCs w:val="26"/>
    </w:rPr>
  </w:style>
  <w:style w:type="paragraph" w:styleId="Heading4">
    <w:name w:val="heading 4"/>
    <w:basedOn w:val="Heading3"/>
    <w:next w:val="Normal"/>
    <w:link w:val="Heading4Char"/>
    <w:qFormat/>
    <w:rsid w:val="00442DA0"/>
    <w:pPr>
      <w:numPr>
        <w:ilvl w:val="3"/>
      </w:numPr>
      <w:outlineLvl w:val="3"/>
    </w:pPr>
    <w:rPr>
      <w:bCs w:val="0"/>
      <w:szCs w:val="28"/>
      <w:u w:val="single"/>
    </w:rPr>
  </w:style>
  <w:style w:type="paragraph" w:styleId="Heading6">
    <w:name w:val="heading 6"/>
    <w:aliases w:val=" Char"/>
    <w:basedOn w:val="Normal"/>
    <w:next w:val="Normal"/>
    <w:link w:val="Heading6Char"/>
    <w:qFormat/>
    <w:rsid w:val="00442DA0"/>
    <w:pPr>
      <w:numPr>
        <w:ilvl w:val="5"/>
        <w:numId w:val="1"/>
      </w:numPr>
      <w:spacing w:before="240" w:after="60"/>
      <w:outlineLvl w:val="5"/>
    </w:pPr>
    <w:rPr>
      <w:b/>
      <w:bCs/>
      <w:sz w:val="22"/>
      <w:szCs w:val="22"/>
    </w:rPr>
  </w:style>
  <w:style w:type="paragraph" w:styleId="Heading7">
    <w:name w:val="heading 7"/>
    <w:basedOn w:val="Heading6"/>
    <w:next w:val="Normal"/>
    <w:link w:val="Heading7Char"/>
    <w:qFormat/>
    <w:rsid w:val="00442DA0"/>
    <w:pPr>
      <w:numPr>
        <w:ilvl w:val="6"/>
      </w:numPr>
      <w:outlineLvl w:val="6"/>
    </w:pPr>
  </w:style>
  <w:style w:type="paragraph" w:styleId="Heading8">
    <w:name w:val="heading 8"/>
    <w:basedOn w:val="Heading7"/>
    <w:next w:val="Normal"/>
    <w:link w:val="Heading8Char"/>
    <w:qFormat/>
    <w:rsid w:val="00442DA0"/>
    <w:pPr>
      <w:numPr>
        <w:ilvl w:val="7"/>
      </w:numPr>
      <w:outlineLvl w:val="7"/>
    </w:pPr>
    <w:rPr>
      <w:i/>
      <w:iCs/>
    </w:rPr>
  </w:style>
  <w:style w:type="paragraph" w:styleId="Heading9">
    <w:name w:val="heading 9"/>
    <w:basedOn w:val="Heading8"/>
    <w:next w:val="Normal"/>
    <w:link w:val="Heading9Char"/>
    <w:qFormat/>
    <w:rsid w:val="00442DA0"/>
    <w:pPr>
      <w:numPr>
        <w:ilvl w:val="8"/>
      </w:numP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A0"/>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442DA0"/>
    <w:rPr>
      <w:rFonts w:ascii="Arial" w:eastAsia="Times New Roman" w:hAnsi="Arial" w:cs="Arial"/>
      <w:b/>
      <w:iCs/>
      <w:kern w:val="32"/>
      <w:sz w:val="28"/>
      <w:szCs w:val="28"/>
      <w:lang w:val="en-GB" w:eastAsia="nl-NL"/>
    </w:rPr>
  </w:style>
  <w:style w:type="character" w:customStyle="1" w:styleId="Heading3Char">
    <w:name w:val="Heading 3 Char"/>
    <w:basedOn w:val="DefaultParagraphFont"/>
    <w:link w:val="Heading3"/>
    <w:rsid w:val="00442DA0"/>
    <w:rPr>
      <w:rFonts w:ascii="Arial" w:eastAsia="Times New Roman" w:hAnsi="Arial" w:cs="Arial"/>
      <w:bCs/>
      <w:i/>
      <w:iCs/>
      <w:kern w:val="32"/>
      <w:sz w:val="24"/>
      <w:szCs w:val="26"/>
      <w:lang w:val="en-GB" w:eastAsia="nl-NL"/>
    </w:rPr>
  </w:style>
  <w:style w:type="character" w:customStyle="1" w:styleId="Heading4Char">
    <w:name w:val="Heading 4 Char"/>
    <w:basedOn w:val="DefaultParagraphFont"/>
    <w:link w:val="Heading4"/>
    <w:rsid w:val="00442DA0"/>
    <w:rPr>
      <w:rFonts w:ascii="Arial" w:eastAsia="Times New Roman" w:hAnsi="Arial" w:cs="Arial"/>
      <w:i/>
      <w:iCs/>
      <w:kern w:val="32"/>
      <w:sz w:val="24"/>
      <w:szCs w:val="28"/>
      <w:u w:val="single"/>
      <w:lang w:val="en-GB" w:eastAsia="nl-NL"/>
    </w:rPr>
  </w:style>
  <w:style w:type="character" w:customStyle="1" w:styleId="Heading6Char">
    <w:name w:val="Heading 6 Char"/>
    <w:aliases w:val=" Char Char"/>
    <w:basedOn w:val="DefaultParagraphFont"/>
    <w:link w:val="Heading6"/>
    <w:rsid w:val="00442DA0"/>
    <w:rPr>
      <w:rFonts w:ascii="Times New Roman" w:eastAsia="Times New Roman" w:hAnsi="Times New Roman" w:cs="Times New Roman"/>
      <w:b/>
      <w:bCs/>
      <w:lang w:val="nl-NL" w:eastAsia="nl-NL"/>
    </w:rPr>
  </w:style>
  <w:style w:type="character" w:customStyle="1" w:styleId="Heading7Char">
    <w:name w:val="Heading 7 Char"/>
    <w:basedOn w:val="DefaultParagraphFont"/>
    <w:link w:val="Heading7"/>
    <w:rsid w:val="00442DA0"/>
    <w:rPr>
      <w:rFonts w:ascii="Times New Roman" w:eastAsia="Times New Roman" w:hAnsi="Times New Roman" w:cs="Times New Roman"/>
      <w:b/>
      <w:bCs/>
      <w:lang w:val="nl-NL" w:eastAsia="nl-NL"/>
    </w:rPr>
  </w:style>
  <w:style w:type="character" w:customStyle="1" w:styleId="Heading8Char">
    <w:name w:val="Heading 8 Char"/>
    <w:basedOn w:val="DefaultParagraphFont"/>
    <w:link w:val="Heading8"/>
    <w:rsid w:val="00442DA0"/>
    <w:rPr>
      <w:rFonts w:ascii="Times New Roman" w:eastAsia="Times New Roman" w:hAnsi="Times New Roman" w:cs="Times New Roman"/>
      <w:b/>
      <w:bCs/>
      <w:i/>
      <w:iCs/>
      <w:lang w:val="nl-NL" w:eastAsia="nl-NL"/>
    </w:rPr>
  </w:style>
  <w:style w:type="character" w:customStyle="1" w:styleId="Heading9Char">
    <w:name w:val="Heading 9 Char"/>
    <w:basedOn w:val="DefaultParagraphFont"/>
    <w:link w:val="Heading9"/>
    <w:rsid w:val="00442DA0"/>
    <w:rPr>
      <w:rFonts w:ascii="Arial" w:eastAsia="Times New Roman" w:hAnsi="Arial" w:cs="Arial"/>
      <w:b/>
      <w:bCs/>
      <w:i/>
      <w:iCs/>
      <w:lang w:val="nl-NL" w:eastAsia="nl-NL"/>
    </w:rPr>
  </w:style>
  <w:style w:type="paragraph" w:styleId="BodyText">
    <w:name w:val="Body Text"/>
    <w:basedOn w:val="CommentText"/>
    <w:link w:val="BodyTextChar1"/>
    <w:qFormat/>
    <w:rsid w:val="00442DA0"/>
    <w:pPr>
      <w:spacing w:before="140" w:after="140" w:line="280" w:lineRule="atLeast"/>
    </w:pPr>
    <w:rPr>
      <w:sz w:val="21"/>
      <w:lang w:val="en-GB" w:eastAsia="it-IT"/>
    </w:rPr>
  </w:style>
  <w:style w:type="character" w:customStyle="1" w:styleId="BodyTextChar">
    <w:name w:val="Body Text Char"/>
    <w:basedOn w:val="DefaultParagraphFont"/>
    <w:uiPriority w:val="99"/>
    <w:semiHidden/>
    <w:rsid w:val="00442DA0"/>
    <w:rPr>
      <w:rFonts w:ascii="Times New Roman" w:eastAsia="Times New Roman" w:hAnsi="Times New Roman" w:cs="Times New Roman"/>
      <w:sz w:val="21"/>
      <w:szCs w:val="24"/>
      <w:lang w:val="nl-NL" w:eastAsia="nl-NL"/>
    </w:rPr>
  </w:style>
  <w:style w:type="paragraph" w:customStyle="1" w:styleId="TableBody">
    <w:name w:val="TableBody"/>
    <w:basedOn w:val="Normal"/>
    <w:rsid w:val="00442DA0"/>
    <w:pPr>
      <w:spacing w:line="240" w:lineRule="atLeast"/>
    </w:pPr>
    <w:rPr>
      <w:sz w:val="20"/>
      <w:lang w:val="fr-FR"/>
    </w:rPr>
  </w:style>
  <w:style w:type="paragraph" w:customStyle="1" w:styleId="CaptionTable">
    <w:name w:val="CaptionTable"/>
    <w:basedOn w:val="Caption"/>
    <w:rsid w:val="00442DA0"/>
    <w:pPr>
      <w:keepNext/>
      <w:suppressAutoHyphens/>
      <w:spacing w:before="280" w:after="0" w:line="280" w:lineRule="atLeast"/>
      <w:ind w:left="1134" w:hanging="1134"/>
      <w:jc w:val="both"/>
    </w:pPr>
    <w:rPr>
      <w:bCs w:val="0"/>
      <w:color w:val="auto"/>
      <w:sz w:val="20"/>
      <w:szCs w:val="20"/>
      <w:lang w:val="en-GB" w:eastAsia="it-IT"/>
    </w:rPr>
  </w:style>
  <w:style w:type="character" w:styleId="Hyperlink">
    <w:name w:val="Hyperlink"/>
    <w:rsid w:val="00442DA0"/>
    <w:rPr>
      <w:color w:val="0000FF"/>
      <w:u w:val="single"/>
    </w:rPr>
  </w:style>
  <w:style w:type="paragraph" w:customStyle="1" w:styleId="Reference">
    <w:name w:val="Reference"/>
    <w:basedOn w:val="Normal"/>
    <w:rsid w:val="00442DA0"/>
    <w:pPr>
      <w:ind w:left="540" w:hanging="540"/>
    </w:pPr>
    <w:rPr>
      <w:lang w:val="en-GB"/>
    </w:rPr>
  </w:style>
  <w:style w:type="character" w:customStyle="1" w:styleId="CaptionChar">
    <w:name w:val="Caption Char"/>
    <w:rsid w:val="00442DA0"/>
    <w:rPr>
      <w:b/>
      <w:lang w:val="en-GB" w:eastAsia="it-IT" w:bidi="ar-SA"/>
    </w:rPr>
  </w:style>
  <w:style w:type="character" w:customStyle="1" w:styleId="BodyTextChar1">
    <w:name w:val="Body Text Char1"/>
    <w:link w:val="BodyText"/>
    <w:rsid w:val="00442DA0"/>
    <w:rPr>
      <w:rFonts w:ascii="Times New Roman" w:eastAsia="Times New Roman" w:hAnsi="Times New Roman" w:cs="Times New Roman"/>
      <w:sz w:val="21"/>
      <w:szCs w:val="20"/>
      <w:lang w:val="en-GB" w:eastAsia="it-IT"/>
    </w:rPr>
  </w:style>
  <w:style w:type="numbering" w:customStyle="1" w:styleId="Headings">
    <w:name w:val="Headings"/>
    <w:rsid w:val="00442DA0"/>
    <w:pPr>
      <w:numPr>
        <w:numId w:val="1"/>
      </w:numPr>
    </w:pPr>
  </w:style>
  <w:style w:type="paragraph" w:styleId="CommentText">
    <w:name w:val="annotation text"/>
    <w:basedOn w:val="Normal"/>
    <w:link w:val="CommentTextChar"/>
    <w:uiPriority w:val="99"/>
    <w:semiHidden/>
    <w:unhideWhenUsed/>
    <w:rsid w:val="00442DA0"/>
    <w:pPr>
      <w:spacing w:line="240" w:lineRule="auto"/>
    </w:pPr>
    <w:rPr>
      <w:sz w:val="20"/>
      <w:szCs w:val="20"/>
    </w:rPr>
  </w:style>
  <w:style w:type="character" w:customStyle="1" w:styleId="CommentTextChar">
    <w:name w:val="Comment Text Char"/>
    <w:basedOn w:val="DefaultParagraphFont"/>
    <w:link w:val="CommentText"/>
    <w:uiPriority w:val="99"/>
    <w:semiHidden/>
    <w:rsid w:val="00442DA0"/>
    <w:rPr>
      <w:rFonts w:ascii="Times New Roman" w:eastAsia="Times New Roman" w:hAnsi="Times New Roman" w:cs="Times New Roman"/>
      <w:sz w:val="20"/>
      <w:szCs w:val="20"/>
      <w:lang w:val="nl-NL" w:eastAsia="nl-NL"/>
    </w:rPr>
  </w:style>
  <w:style w:type="paragraph" w:styleId="Caption">
    <w:name w:val="caption"/>
    <w:basedOn w:val="Normal"/>
    <w:next w:val="Normal"/>
    <w:uiPriority w:val="35"/>
    <w:semiHidden/>
    <w:unhideWhenUsed/>
    <w:qFormat/>
    <w:rsid w:val="00442DA0"/>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15E93"/>
    <w:rPr>
      <w:color w:val="800080"/>
      <w:u w:val="single"/>
    </w:rPr>
  </w:style>
  <w:style w:type="paragraph" w:customStyle="1" w:styleId="xl72">
    <w:name w:val="xl72"/>
    <w:basedOn w:val="Normal"/>
    <w:rsid w:val="00C15E93"/>
    <w:pPr>
      <w:spacing w:before="100" w:beforeAutospacing="1" w:after="100" w:afterAutospacing="1" w:line="240" w:lineRule="auto"/>
      <w:jc w:val="center"/>
    </w:pPr>
    <w:rPr>
      <w:color w:val="000000"/>
      <w:sz w:val="24"/>
      <w:lang w:val="da-DK" w:eastAsia="da-DK"/>
    </w:rPr>
  </w:style>
  <w:style w:type="paragraph" w:customStyle="1" w:styleId="xl73">
    <w:name w:val="xl73"/>
    <w:basedOn w:val="Normal"/>
    <w:rsid w:val="00C15E93"/>
    <w:pPr>
      <w:spacing w:before="100" w:beforeAutospacing="1" w:after="100" w:afterAutospacing="1" w:line="240" w:lineRule="auto"/>
    </w:pPr>
    <w:rPr>
      <w:color w:val="000000"/>
      <w:sz w:val="24"/>
      <w:lang w:val="da-DK" w:eastAsia="da-DK"/>
    </w:rPr>
  </w:style>
  <w:style w:type="paragraph" w:customStyle="1" w:styleId="xl74">
    <w:name w:val="xl74"/>
    <w:basedOn w:val="Normal"/>
    <w:rsid w:val="00C15E93"/>
    <w:pPr>
      <w:spacing w:before="100" w:beforeAutospacing="1" w:after="100" w:afterAutospacing="1" w:line="240" w:lineRule="auto"/>
      <w:jc w:val="right"/>
    </w:pPr>
    <w:rPr>
      <w:color w:val="000000"/>
      <w:sz w:val="24"/>
      <w:lang w:val="da-DK" w:eastAsia="da-DK"/>
    </w:rPr>
  </w:style>
  <w:style w:type="paragraph" w:customStyle="1" w:styleId="xl75">
    <w:name w:val="xl75"/>
    <w:basedOn w:val="Normal"/>
    <w:rsid w:val="00C15E93"/>
    <w:pPr>
      <w:spacing w:before="100" w:beforeAutospacing="1" w:after="100" w:afterAutospacing="1" w:line="240" w:lineRule="auto"/>
      <w:jc w:val="right"/>
    </w:pPr>
    <w:rPr>
      <w:color w:val="000000"/>
      <w:sz w:val="24"/>
      <w:lang w:val="da-DK" w:eastAsia="da-DK"/>
    </w:rPr>
  </w:style>
  <w:style w:type="paragraph" w:customStyle="1" w:styleId="xl76">
    <w:name w:val="xl76"/>
    <w:basedOn w:val="Normal"/>
    <w:rsid w:val="00C15E93"/>
    <w:pPr>
      <w:spacing w:before="100" w:beforeAutospacing="1" w:after="100" w:afterAutospacing="1" w:line="240" w:lineRule="auto"/>
      <w:jc w:val="center"/>
    </w:pPr>
    <w:rPr>
      <w:rFonts w:ascii="Arial" w:hAnsi="Arial" w:cs="Arial"/>
      <w:color w:val="000000"/>
      <w:sz w:val="24"/>
      <w:lang w:val="da-DK" w:eastAsia="da-DK"/>
    </w:rPr>
  </w:style>
  <w:style w:type="paragraph" w:customStyle="1" w:styleId="xl79">
    <w:name w:val="xl79"/>
    <w:basedOn w:val="Normal"/>
    <w:rsid w:val="00C15E93"/>
    <w:pPr>
      <w:spacing w:before="100" w:beforeAutospacing="1" w:after="100" w:afterAutospacing="1" w:line="240" w:lineRule="auto"/>
    </w:pPr>
    <w:rPr>
      <w:rFonts w:ascii="Arial" w:hAnsi="Arial" w:cs="Arial"/>
      <w:color w:val="000000"/>
      <w:sz w:val="24"/>
      <w:lang w:val="da-DK" w:eastAsia="da-DK"/>
    </w:rPr>
  </w:style>
  <w:style w:type="paragraph" w:customStyle="1" w:styleId="xl80">
    <w:name w:val="xl80"/>
    <w:basedOn w:val="Normal"/>
    <w:rsid w:val="00C15E93"/>
    <w:pPr>
      <w:spacing w:before="100" w:beforeAutospacing="1" w:after="100" w:afterAutospacing="1" w:line="240" w:lineRule="auto"/>
    </w:pPr>
    <w:rPr>
      <w:rFonts w:ascii="Arial" w:hAnsi="Arial" w:cs="Arial"/>
      <w:color w:val="FF0000"/>
      <w:sz w:val="24"/>
      <w:lang w:val="da-DK" w:eastAsia="da-DK"/>
    </w:rPr>
  </w:style>
  <w:style w:type="paragraph" w:styleId="FootnoteText">
    <w:name w:val="footnote text"/>
    <w:basedOn w:val="Normal"/>
    <w:link w:val="FootnoteTextChar"/>
    <w:uiPriority w:val="99"/>
    <w:semiHidden/>
    <w:unhideWhenUsed/>
    <w:rsid w:val="00C15E93"/>
    <w:pPr>
      <w:spacing w:line="240" w:lineRule="auto"/>
    </w:pPr>
    <w:rPr>
      <w:sz w:val="20"/>
      <w:szCs w:val="20"/>
    </w:rPr>
  </w:style>
  <w:style w:type="character" w:customStyle="1" w:styleId="FootnoteTextChar">
    <w:name w:val="Footnote Text Char"/>
    <w:basedOn w:val="DefaultParagraphFont"/>
    <w:link w:val="FootnoteText"/>
    <w:uiPriority w:val="99"/>
    <w:semiHidden/>
    <w:rsid w:val="00C15E9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C15E93"/>
    <w:rPr>
      <w:vertAlign w:val="superscript"/>
    </w:rPr>
  </w:style>
  <w:style w:type="table" w:styleId="TableGrid">
    <w:name w:val="Table Grid"/>
    <w:basedOn w:val="TableNormal"/>
    <w:uiPriority w:val="59"/>
    <w:rsid w:val="009D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MUTabel">
    <w:name w:val="DMU Tabel"/>
    <w:basedOn w:val="Normal"/>
    <w:link w:val="DMUTabelChar"/>
    <w:rsid w:val="00E12D71"/>
    <w:pPr>
      <w:keepNext/>
      <w:spacing w:before="20" w:after="20" w:line="220" w:lineRule="atLeast"/>
    </w:pPr>
    <w:rPr>
      <w:rFonts w:ascii="Arial" w:hAnsi="Arial"/>
      <w:bCs/>
      <w:sz w:val="17"/>
      <w:szCs w:val="17"/>
      <w:lang w:val="da-DK" w:eastAsia="da-DK"/>
    </w:rPr>
  </w:style>
  <w:style w:type="paragraph" w:customStyle="1" w:styleId="DMUBrd">
    <w:name w:val="DMU Brød"/>
    <w:basedOn w:val="Normal"/>
    <w:link w:val="DMUBrdChar"/>
    <w:rsid w:val="00245D88"/>
    <w:pPr>
      <w:spacing w:after="260" w:line="260" w:lineRule="exact"/>
      <w:ind w:left="2835"/>
      <w:jc w:val="both"/>
    </w:pPr>
    <w:rPr>
      <w:rFonts w:ascii="Book Antiqua" w:hAnsi="Book Antiqua"/>
      <w:sz w:val="20"/>
      <w:szCs w:val="21"/>
      <w:lang w:val="da-DK" w:eastAsia="da-DK"/>
    </w:rPr>
  </w:style>
  <w:style w:type="character" w:customStyle="1" w:styleId="DMUBrdChar">
    <w:name w:val="DMU Brød Char"/>
    <w:link w:val="DMUBrd"/>
    <w:rsid w:val="00245D88"/>
    <w:rPr>
      <w:rFonts w:ascii="Book Antiqua" w:eastAsia="Times New Roman" w:hAnsi="Book Antiqua" w:cs="Times New Roman"/>
      <w:sz w:val="20"/>
      <w:szCs w:val="21"/>
      <w:lang w:eastAsia="da-DK"/>
    </w:rPr>
  </w:style>
  <w:style w:type="paragraph" w:styleId="Header">
    <w:name w:val="header"/>
    <w:basedOn w:val="Normal"/>
    <w:link w:val="HeaderChar"/>
    <w:uiPriority w:val="99"/>
    <w:unhideWhenUsed/>
    <w:rsid w:val="00E168D4"/>
    <w:pPr>
      <w:tabs>
        <w:tab w:val="center" w:pos="4819"/>
        <w:tab w:val="right" w:pos="9638"/>
      </w:tabs>
      <w:spacing w:line="240" w:lineRule="auto"/>
    </w:pPr>
  </w:style>
  <w:style w:type="character" w:customStyle="1" w:styleId="HeaderChar">
    <w:name w:val="Header Char"/>
    <w:basedOn w:val="DefaultParagraphFont"/>
    <w:link w:val="Header"/>
    <w:uiPriority w:val="99"/>
    <w:rsid w:val="00E168D4"/>
    <w:rPr>
      <w:rFonts w:ascii="Times New Roman" w:eastAsia="Times New Roman" w:hAnsi="Times New Roman" w:cs="Times New Roman"/>
      <w:sz w:val="21"/>
      <w:szCs w:val="24"/>
      <w:lang w:val="nl-NL" w:eastAsia="nl-NL"/>
    </w:rPr>
  </w:style>
  <w:style w:type="paragraph" w:styleId="Footer">
    <w:name w:val="footer"/>
    <w:basedOn w:val="Normal"/>
    <w:link w:val="FooterChar"/>
    <w:uiPriority w:val="99"/>
    <w:unhideWhenUsed/>
    <w:rsid w:val="00E168D4"/>
    <w:pPr>
      <w:tabs>
        <w:tab w:val="center" w:pos="4819"/>
        <w:tab w:val="right" w:pos="9638"/>
      </w:tabs>
      <w:spacing w:line="240" w:lineRule="auto"/>
    </w:pPr>
  </w:style>
  <w:style w:type="character" w:customStyle="1" w:styleId="FooterChar">
    <w:name w:val="Footer Char"/>
    <w:basedOn w:val="DefaultParagraphFont"/>
    <w:link w:val="Footer"/>
    <w:uiPriority w:val="99"/>
    <w:rsid w:val="00E168D4"/>
    <w:rPr>
      <w:rFonts w:ascii="Times New Roman" w:eastAsia="Times New Roman" w:hAnsi="Times New Roman" w:cs="Times New Roman"/>
      <w:sz w:val="21"/>
      <w:szCs w:val="24"/>
      <w:lang w:val="nl-NL" w:eastAsia="nl-NL"/>
    </w:rPr>
  </w:style>
  <w:style w:type="paragraph" w:customStyle="1" w:styleId="xl77">
    <w:name w:val="xl77"/>
    <w:basedOn w:val="Normal"/>
    <w:rsid w:val="00E168D4"/>
    <w:pPr>
      <w:spacing w:before="100" w:beforeAutospacing="1" w:after="100" w:afterAutospacing="1" w:line="240" w:lineRule="auto"/>
      <w:jc w:val="right"/>
    </w:pPr>
    <w:rPr>
      <w:color w:val="000000"/>
      <w:sz w:val="24"/>
      <w:lang w:val="da-DK" w:eastAsia="da-DK"/>
    </w:rPr>
  </w:style>
  <w:style w:type="paragraph" w:customStyle="1" w:styleId="xl78">
    <w:name w:val="xl78"/>
    <w:basedOn w:val="Normal"/>
    <w:rsid w:val="00E168D4"/>
    <w:pPr>
      <w:spacing w:before="100" w:beforeAutospacing="1" w:after="100" w:afterAutospacing="1" w:line="240" w:lineRule="auto"/>
      <w:jc w:val="center"/>
    </w:pPr>
    <w:rPr>
      <w:rFonts w:ascii="Arial" w:hAnsi="Arial" w:cs="Arial"/>
      <w:color w:val="000000"/>
      <w:sz w:val="24"/>
      <w:lang w:val="da-DK" w:eastAsia="da-DK"/>
    </w:rPr>
  </w:style>
  <w:style w:type="character" w:customStyle="1" w:styleId="DMUTabelChar">
    <w:name w:val="DMU Tabel Char"/>
    <w:basedOn w:val="DefaultParagraphFont"/>
    <w:link w:val="DMUTabel"/>
    <w:rsid w:val="004E5851"/>
    <w:rPr>
      <w:rFonts w:ascii="Arial" w:eastAsia="Times New Roman" w:hAnsi="Arial" w:cs="Times New Roman"/>
      <w:bCs/>
      <w:sz w:val="17"/>
      <w:szCs w:val="17"/>
      <w:lang w:eastAsia="da-DK"/>
    </w:rPr>
  </w:style>
  <w:style w:type="paragraph" w:customStyle="1" w:styleId="Default">
    <w:name w:val="Default"/>
    <w:rsid w:val="004A2C59"/>
    <w:pPr>
      <w:autoSpaceDE w:val="0"/>
      <w:autoSpaceDN w:val="0"/>
      <w:adjustRightInd w:val="0"/>
      <w:spacing w:after="0" w:line="240" w:lineRule="auto"/>
    </w:pPr>
    <w:rPr>
      <w:rFonts w:ascii="Interstate BoldCondensed" w:hAnsi="Interstate BoldCondensed" w:cs="Interstate BoldCondensed"/>
      <w:color w:val="000000"/>
      <w:sz w:val="24"/>
      <w:szCs w:val="24"/>
    </w:rPr>
  </w:style>
  <w:style w:type="paragraph" w:styleId="BalloonText">
    <w:name w:val="Balloon Text"/>
    <w:basedOn w:val="Normal"/>
    <w:link w:val="BalloonTextChar"/>
    <w:uiPriority w:val="99"/>
    <w:semiHidden/>
    <w:unhideWhenUsed/>
    <w:rsid w:val="00CF4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60"/>
    <w:rPr>
      <w:rFonts w:ascii="Tahoma" w:eastAsia="Times New Roman" w:hAnsi="Tahoma" w:cs="Tahoma"/>
      <w:sz w:val="16"/>
      <w:szCs w:val="16"/>
      <w:lang w:val="nl-NL" w:eastAsia="nl-NL"/>
    </w:rPr>
  </w:style>
  <w:style w:type="paragraph" w:customStyle="1" w:styleId="xl81">
    <w:name w:val="xl81"/>
    <w:basedOn w:val="Normal"/>
    <w:rsid w:val="00304AB3"/>
    <w:pPr>
      <w:spacing w:before="100" w:beforeAutospacing="1" w:after="100" w:afterAutospacing="1" w:line="240" w:lineRule="auto"/>
      <w:jc w:val="center"/>
    </w:pPr>
    <w:rPr>
      <w:rFonts w:ascii="Calibri" w:hAnsi="Calibri" w:cs="Calibri"/>
      <w:color w:val="000000"/>
      <w:sz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A0"/>
    <w:pPr>
      <w:spacing w:after="0" w:line="280" w:lineRule="atLeast"/>
    </w:pPr>
    <w:rPr>
      <w:rFonts w:ascii="Times New Roman" w:eastAsia="Times New Roman" w:hAnsi="Times New Roman" w:cs="Times New Roman"/>
      <w:sz w:val="21"/>
      <w:szCs w:val="24"/>
      <w:lang w:val="nl-NL" w:eastAsia="nl-NL"/>
    </w:rPr>
  </w:style>
  <w:style w:type="paragraph" w:styleId="Heading1">
    <w:name w:val="heading 1"/>
    <w:next w:val="Normal"/>
    <w:link w:val="Heading1Char"/>
    <w:autoRedefine/>
    <w:qFormat/>
    <w:rsid w:val="00442DA0"/>
    <w:pPr>
      <w:keepNext/>
      <w:numPr>
        <w:numId w:val="1"/>
      </w:numPr>
      <w:spacing w:before="240" w:after="60" w:line="240" w:lineRule="auto"/>
      <w:outlineLvl w:val="0"/>
    </w:pPr>
    <w:rPr>
      <w:rFonts w:ascii="Arial" w:eastAsia="Times New Roman" w:hAnsi="Arial" w:cs="Arial"/>
      <w:b/>
      <w:bCs/>
      <w:kern w:val="32"/>
      <w:sz w:val="32"/>
      <w:szCs w:val="32"/>
      <w:lang w:val="nl-NL" w:eastAsia="nl-NL"/>
    </w:rPr>
  </w:style>
  <w:style w:type="paragraph" w:styleId="Heading2">
    <w:name w:val="heading 2"/>
    <w:basedOn w:val="Heading1"/>
    <w:next w:val="Normal"/>
    <w:link w:val="Heading2Char"/>
    <w:autoRedefine/>
    <w:qFormat/>
    <w:rsid w:val="00442DA0"/>
    <w:pPr>
      <w:numPr>
        <w:ilvl w:val="1"/>
      </w:numPr>
      <w:tabs>
        <w:tab w:val="left" w:pos="993"/>
      </w:tabs>
      <w:ind w:left="993" w:hanging="993"/>
      <w:outlineLvl w:val="1"/>
    </w:pPr>
    <w:rPr>
      <w:bCs w:val="0"/>
      <w:iCs/>
      <w:sz w:val="28"/>
      <w:szCs w:val="28"/>
      <w:lang w:val="en-GB"/>
    </w:rPr>
  </w:style>
  <w:style w:type="paragraph" w:styleId="Heading3">
    <w:name w:val="heading 3"/>
    <w:basedOn w:val="Heading2"/>
    <w:next w:val="Normal"/>
    <w:link w:val="Heading3Char"/>
    <w:autoRedefine/>
    <w:qFormat/>
    <w:rsid w:val="00442DA0"/>
    <w:pPr>
      <w:numPr>
        <w:ilvl w:val="2"/>
      </w:numPr>
      <w:outlineLvl w:val="2"/>
    </w:pPr>
    <w:rPr>
      <w:b w:val="0"/>
      <w:bCs/>
      <w:i/>
      <w:sz w:val="24"/>
      <w:szCs w:val="26"/>
    </w:rPr>
  </w:style>
  <w:style w:type="paragraph" w:styleId="Heading4">
    <w:name w:val="heading 4"/>
    <w:basedOn w:val="Heading3"/>
    <w:next w:val="Normal"/>
    <w:link w:val="Heading4Char"/>
    <w:qFormat/>
    <w:rsid w:val="00442DA0"/>
    <w:pPr>
      <w:numPr>
        <w:ilvl w:val="3"/>
      </w:numPr>
      <w:outlineLvl w:val="3"/>
    </w:pPr>
    <w:rPr>
      <w:bCs w:val="0"/>
      <w:szCs w:val="28"/>
      <w:u w:val="single"/>
    </w:rPr>
  </w:style>
  <w:style w:type="paragraph" w:styleId="Heading6">
    <w:name w:val="heading 6"/>
    <w:aliases w:val=" Char"/>
    <w:basedOn w:val="Normal"/>
    <w:next w:val="Normal"/>
    <w:link w:val="Heading6Char"/>
    <w:qFormat/>
    <w:rsid w:val="00442DA0"/>
    <w:pPr>
      <w:numPr>
        <w:ilvl w:val="5"/>
        <w:numId w:val="1"/>
      </w:numPr>
      <w:spacing w:before="240" w:after="60"/>
      <w:outlineLvl w:val="5"/>
    </w:pPr>
    <w:rPr>
      <w:b/>
      <w:bCs/>
      <w:sz w:val="22"/>
      <w:szCs w:val="22"/>
    </w:rPr>
  </w:style>
  <w:style w:type="paragraph" w:styleId="Heading7">
    <w:name w:val="heading 7"/>
    <w:basedOn w:val="Heading6"/>
    <w:next w:val="Normal"/>
    <w:link w:val="Heading7Char"/>
    <w:qFormat/>
    <w:rsid w:val="00442DA0"/>
    <w:pPr>
      <w:numPr>
        <w:ilvl w:val="6"/>
      </w:numPr>
      <w:outlineLvl w:val="6"/>
    </w:pPr>
  </w:style>
  <w:style w:type="paragraph" w:styleId="Heading8">
    <w:name w:val="heading 8"/>
    <w:basedOn w:val="Heading7"/>
    <w:next w:val="Normal"/>
    <w:link w:val="Heading8Char"/>
    <w:qFormat/>
    <w:rsid w:val="00442DA0"/>
    <w:pPr>
      <w:numPr>
        <w:ilvl w:val="7"/>
      </w:numPr>
      <w:outlineLvl w:val="7"/>
    </w:pPr>
    <w:rPr>
      <w:i/>
      <w:iCs/>
    </w:rPr>
  </w:style>
  <w:style w:type="paragraph" w:styleId="Heading9">
    <w:name w:val="heading 9"/>
    <w:basedOn w:val="Heading8"/>
    <w:next w:val="Normal"/>
    <w:link w:val="Heading9Char"/>
    <w:qFormat/>
    <w:rsid w:val="00442DA0"/>
    <w:pPr>
      <w:numPr>
        <w:ilvl w:val="8"/>
      </w:numP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A0"/>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442DA0"/>
    <w:rPr>
      <w:rFonts w:ascii="Arial" w:eastAsia="Times New Roman" w:hAnsi="Arial" w:cs="Arial"/>
      <w:b/>
      <w:iCs/>
      <w:kern w:val="32"/>
      <w:sz w:val="28"/>
      <w:szCs w:val="28"/>
      <w:lang w:val="en-GB" w:eastAsia="nl-NL"/>
    </w:rPr>
  </w:style>
  <w:style w:type="character" w:customStyle="1" w:styleId="Heading3Char">
    <w:name w:val="Heading 3 Char"/>
    <w:basedOn w:val="DefaultParagraphFont"/>
    <w:link w:val="Heading3"/>
    <w:rsid w:val="00442DA0"/>
    <w:rPr>
      <w:rFonts w:ascii="Arial" w:eastAsia="Times New Roman" w:hAnsi="Arial" w:cs="Arial"/>
      <w:bCs/>
      <w:i/>
      <w:iCs/>
      <w:kern w:val="32"/>
      <w:sz w:val="24"/>
      <w:szCs w:val="26"/>
      <w:lang w:val="en-GB" w:eastAsia="nl-NL"/>
    </w:rPr>
  </w:style>
  <w:style w:type="character" w:customStyle="1" w:styleId="Heading4Char">
    <w:name w:val="Heading 4 Char"/>
    <w:basedOn w:val="DefaultParagraphFont"/>
    <w:link w:val="Heading4"/>
    <w:rsid w:val="00442DA0"/>
    <w:rPr>
      <w:rFonts w:ascii="Arial" w:eastAsia="Times New Roman" w:hAnsi="Arial" w:cs="Arial"/>
      <w:i/>
      <w:iCs/>
      <w:kern w:val="32"/>
      <w:sz w:val="24"/>
      <w:szCs w:val="28"/>
      <w:u w:val="single"/>
      <w:lang w:val="en-GB" w:eastAsia="nl-NL"/>
    </w:rPr>
  </w:style>
  <w:style w:type="character" w:customStyle="1" w:styleId="Heading6Char">
    <w:name w:val="Heading 6 Char"/>
    <w:aliases w:val=" Char Char"/>
    <w:basedOn w:val="DefaultParagraphFont"/>
    <w:link w:val="Heading6"/>
    <w:rsid w:val="00442DA0"/>
    <w:rPr>
      <w:rFonts w:ascii="Times New Roman" w:eastAsia="Times New Roman" w:hAnsi="Times New Roman" w:cs="Times New Roman"/>
      <w:b/>
      <w:bCs/>
      <w:lang w:val="nl-NL" w:eastAsia="nl-NL"/>
    </w:rPr>
  </w:style>
  <w:style w:type="character" w:customStyle="1" w:styleId="Heading7Char">
    <w:name w:val="Heading 7 Char"/>
    <w:basedOn w:val="DefaultParagraphFont"/>
    <w:link w:val="Heading7"/>
    <w:rsid w:val="00442DA0"/>
    <w:rPr>
      <w:rFonts w:ascii="Times New Roman" w:eastAsia="Times New Roman" w:hAnsi="Times New Roman" w:cs="Times New Roman"/>
      <w:b/>
      <w:bCs/>
      <w:lang w:val="nl-NL" w:eastAsia="nl-NL"/>
    </w:rPr>
  </w:style>
  <w:style w:type="character" w:customStyle="1" w:styleId="Heading8Char">
    <w:name w:val="Heading 8 Char"/>
    <w:basedOn w:val="DefaultParagraphFont"/>
    <w:link w:val="Heading8"/>
    <w:rsid w:val="00442DA0"/>
    <w:rPr>
      <w:rFonts w:ascii="Times New Roman" w:eastAsia="Times New Roman" w:hAnsi="Times New Roman" w:cs="Times New Roman"/>
      <w:b/>
      <w:bCs/>
      <w:i/>
      <w:iCs/>
      <w:lang w:val="nl-NL" w:eastAsia="nl-NL"/>
    </w:rPr>
  </w:style>
  <w:style w:type="character" w:customStyle="1" w:styleId="Heading9Char">
    <w:name w:val="Heading 9 Char"/>
    <w:basedOn w:val="DefaultParagraphFont"/>
    <w:link w:val="Heading9"/>
    <w:rsid w:val="00442DA0"/>
    <w:rPr>
      <w:rFonts w:ascii="Arial" w:eastAsia="Times New Roman" w:hAnsi="Arial" w:cs="Arial"/>
      <w:b/>
      <w:bCs/>
      <w:i/>
      <w:iCs/>
      <w:lang w:val="nl-NL" w:eastAsia="nl-NL"/>
    </w:rPr>
  </w:style>
  <w:style w:type="paragraph" w:styleId="BodyText">
    <w:name w:val="Body Text"/>
    <w:basedOn w:val="CommentText"/>
    <w:link w:val="BodyTextChar1"/>
    <w:qFormat/>
    <w:rsid w:val="00442DA0"/>
    <w:pPr>
      <w:spacing w:before="140" w:after="140" w:line="280" w:lineRule="atLeast"/>
    </w:pPr>
    <w:rPr>
      <w:sz w:val="21"/>
      <w:lang w:val="en-GB" w:eastAsia="it-IT"/>
    </w:rPr>
  </w:style>
  <w:style w:type="character" w:customStyle="1" w:styleId="BodyTextChar">
    <w:name w:val="Body Text Char"/>
    <w:basedOn w:val="DefaultParagraphFont"/>
    <w:uiPriority w:val="99"/>
    <w:semiHidden/>
    <w:rsid w:val="00442DA0"/>
    <w:rPr>
      <w:rFonts w:ascii="Times New Roman" w:eastAsia="Times New Roman" w:hAnsi="Times New Roman" w:cs="Times New Roman"/>
      <w:sz w:val="21"/>
      <w:szCs w:val="24"/>
      <w:lang w:val="nl-NL" w:eastAsia="nl-NL"/>
    </w:rPr>
  </w:style>
  <w:style w:type="paragraph" w:customStyle="1" w:styleId="TableBody">
    <w:name w:val="TableBody"/>
    <w:basedOn w:val="Normal"/>
    <w:rsid w:val="00442DA0"/>
    <w:pPr>
      <w:spacing w:line="240" w:lineRule="atLeast"/>
    </w:pPr>
    <w:rPr>
      <w:sz w:val="20"/>
      <w:lang w:val="fr-FR"/>
    </w:rPr>
  </w:style>
  <w:style w:type="paragraph" w:customStyle="1" w:styleId="CaptionTable">
    <w:name w:val="CaptionTable"/>
    <w:basedOn w:val="Caption"/>
    <w:rsid w:val="00442DA0"/>
    <w:pPr>
      <w:keepNext/>
      <w:suppressAutoHyphens/>
      <w:spacing w:before="280" w:after="0" w:line="280" w:lineRule="atLeast"/>
      <w:ind w:left="1134" w:hanging="1134"/>
      <w:jc w:val="both"/>
    </w:pPr>
    <w:rPr>
      <w:bCs w:val="0"/>
      <w:color w:val="auto"/>
      <w:sz w:val="20"/>
      <w:szCs w:val="20"/>
      <w:lang w:val="en-GB" w:eastAsia="it-IT"/>
    </w:rPr>
  </w:style>
  <w:style w:type="character" w:styleId="Hyperlink">
    <w:name w:val="Hyperlink"/>
    <w:rsid w:val="00442DA0"/>
    <w:rPr>
      <w:color w:val="0000FF"/>
      <w:u w:val="single"/>
    </w:rPr>
  </w:style>
  <w:style w:type="paragraph" w:customStyle="1" w:styleId="Reference">
    <w:name w:val="Reference"/>
    <w:basedOn w:val="Normal"/>
    <w:rsid w:val="00442DA0"/>
    <w:pPr>
      <w:ind w:left="540" w:hanging="540"/>
    </w:pPr>
    <w:rPr>
      <w:lang w:val="en-GB"/>
    </w:rPr>
  </w:style>
  <w:style w:type="character" w:customStyle="1" w:styleId="CaptionChar">
    <w:name w:val="Caption Char"/>
    <w:rsid w:val="00442DA0"/>
    <w:rPr>
      <w:b/>
      <w:lang w:val="en-GB" w:eastAsia="it-IT" w:bidi="ar-SA"/>
    </w:rPr>
  </w:style>
  <w:style w:type="character" w:customStyle="1" w:styleId="BodyTextChar1">
    <w:name w:val="Body Text Char1"/>
    <w:link w:val="BodyText"/>
    <w:rsid w:val="00442DA0"/>
    <w:rPr>
      <w:rFonts w:ascii="Times New Roman" w:eastAsia="Times New Roman" w:hAnsi="Times New Roman" w:cs="Times New Roman"/>
      <w:sz w:val="21"/>
      <w:szCs w:val="20"/>
      <w:lang w:val="en-GB" w:eastAsia="it-IT"/>
    </w:rPr>
  </w:style>
  <w:style w:type="numbering" w:customStyle="1" w:styleId="Headings">
    <w:name w:val="Headings"/>
    <w:rsid w:val="00442DA0"/>
    <w:pPr>
      <w:numPr>
        <w:numId w:val="1"/>
      </w:numPr>
    </w:pPr>
  </w:style>
  <w:style w:type="paragraph" w:styleId="CommentText">
    <w:name w:val="annotation text"/>
    <w:basedOn w:val="Normal"/>
    <w:link w:val="CommentTextChar"/>
    <w:uiPriority w:val="99"/>
    <w:semiHidden/>
    <w:unhideWhenUsed/>
    <w:rsid w:val="00442DA0"/>
    <w:pPr>
      <w:spacing w:line="240" w:lineRule="auto"/>
    </w:pPr>
    <w:rPr>
      <w:sz w:val="20"/>
      <w:szCs w:val="20"/>
    </w:rPr>
  </w:style>
  <w:style w:type="character" w:customStyle="1" w:styleId="CommentTextChar">
    <w:name w:val="Comment Text Char"/>
    <w:basedOn w:val="DefaultParagraphFont"/>
    <w:link w:val="CommentText"/>
    <w:uiPriority w:val="99"/>
    <w:semiHidden/>
    <w:rsid w:val="00442DA0"/>
    <w:rPr>
      <w:rFonts w:ascii="Times New Roman" w:eastAsia="Times New Roman" w:hAnsi="Times New Roman" w:cs="Times New Roman"/>
      <w:sz w:val="20"/>
      <w:szCs w:val="20"/>
      <w:lang w:val="nl-NL" w:eastAsia="nl-NL"/>
    </w:rPr>
  </w:style>
  <w:style w:type="paragraph" w:styleId="Caption">
    <w:name w:val="caption"/>
    <w:basedOn w:val="Normal"/>
    <w:next w:val="Normal"/>
    <w:uiPriority w:val="35"/>
    <w:semiHidden/>
    <w:unhideWhenUsed/>
    <w:qFormat/>
    <w:rsid w:val="00442DA0"/>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15E93"/>
    <w:rPr>
      <w:color w:val="800080"/>
      <w:u w:val="single"/>
    </w:rPr>
  </w:style>
  <w:style w:type="paragraph" w:customStyle="1" w:styleId="xl72">
    <w:name w:val="xl72"/>
    <w:basedOn w:val="Normal"/>
    <w:rsid w:val="00C15E93"/>
    <w:pPr>
      <w:spacing w:before="100" w:beforeAutospacing="1" w:after="100" w:afterAutospacing="1" w:line="240" w:lineRule="auto"/>
      <w:jc w:val="center"/>
    </w:pPr>
    <w:rPr>
      <w:color w:val="000000"/>
      <w:sz w:val="24"/>
      <w:lang w:val="da-DK" w:eastAsia="da-DK"/>
    </w:rPr>
  </w:style>
  <w:style w:type="paragraph" w:customStyle="1" w:styleId="xl73">
    <w:name w:val="xl73"/>
    <w:basedOn w:val="Normal"/>
    <w:rsid w:val="00C15E93"/>
    <w:pPr>
      <w:spacing w:before="100" w:beforeAutospacing="1" w:after="100" w:afterAutospacing="1" w:line="240" w:lineRule="auto"/>
    </w:pPr>
    <w:rPr>
      <w:color w:val="000000"/>
      <w:sz w:val="24"/>
      <w:lang w:val="da-DK" w:eastAsia="da-DK"/>
    </w:rPr>
  </w:style>
  <w:style w:type="paragraph" w:customStyle="1" w:styleId="xl74">
    <w:name w:val="xl74"/>
    <w:basedOn w:val="Normal"/>
    <w:rsid w:val="00C15E93"/>
    <w:pPr>
      <w:spacing w:before="100" w:beforeAutospacing="1" w:after="100" w:afterAutospacing="1" w:line="240" w:lineRule="auto"/>
      <w:jc w:val="right"/>
    </w:pPr>
    <w:rPr>
      <w:color w:val="000000"/>
      <w:sz w:val="24"/>
      <w:lang w:val="da-DK" w:eastAsia="da-DK"/>
    </w:rPr>
  </w:style>
  <w:style w:type="paragraph" w:customStyle="1" w:styleId="xl75">
    <w:name w:val="xl75"/>
    <w:basedOn w:val="Normal"/>
    <w:rsid w:val="00C15E93"/>
    <w:pPr>
      <w:spacing w:before="100" w:beforeAutospacing="1" w:after="100" w:afterAutospacing="1" w:line="240" w:lineRule="auto"/>
      <w:jc w:val="right"/>
    </w:pPr>
    <w:rPr>
      <w:color w:val="000000"/>
      <w:sz w:val="24"/>
      <w:lang w:val="da-DK" w:eastAsia="da-DK"/>
    </w:rPr>
  </w:style>
  <w:style w:type="paragraph" w:customStyle="1" w:styleId="xl76">
    <w:name w:val="xl76"/>
    <w:basedOn w:val="Normal"/>
    <w:rsid w:val="00C15E93"/>
    <w:pPr>
      <w:spacing w:before="100" w:beforeAutospacing="1" w:after="100" w:afterAutospacing="1" w:line="240" w:lineRule="auto"/>
      <w:jc w:val="center"/>
    </w:pPr>
    <w:rPr>
      <w:rFonts w:ascii="Arial" w:hAnsi="Arial" w:cs="Arial"/>
      <w:color w:val="000000"/>
      <w:sz w:val="24"/>
      <w:lang w:val="da-DK" w:eastAsia="da-DK"/>
    </w:rPr>
  </w:style>
  <w:style w:type="paragraph" w:customStyle="1" w:styleId="xl79">
    <w:name w:val="xl79"/>
    <w:basedOn w:val="Normal"/>
    <w:rsid w:val="00C15E93"/>
    <w:pPr>
      <w:spacing w:before="100" w:beforeAutospacing="1" w:after="100" w:afterAutospacing="1" w:line="240" w:lineRule="auto"/>
    </w:pPr>
    <w:rPr>
      <w:rFonts w:ascii="Arial" w:hAnsi="Arial" w:cs="Arial"/>
      <w:color w:val="000000"/>
      <w:sz w:val="24"/>
      <w:lang w:val="da-DK" w:eastAsia="da-DK"/>
    </w:rPr>
  </w:style>
  <w:style w:type="paragraph" w:customStyle="1" w:styleId="xl80">
    <w:name w:val="xl80"/>
    <w:basedOn w:val="Normal"/>
    <w:rsid w:val="00C15E93"/>
    <w:pPr>
      <w:spacing w:before="100" w:beforeAutospacing="1" w:after="100" w:afterAutospacing="1" w:line="240" w:lineRule="auto"/>
    </w:pPr>
    <w:rPr>
      <w:rFonts w:ascii="Arial" w:hAnsi="Arial" w:cs="Arial"/>
      <w:color w:val="FF0000"/>
      <w:sz w:val="24"/>
      <w:lang w:val="da-DK" w:eastAsia="da-DK"/>
    </w:rPr>
  </w:style>
  <w:style w:type="paragraph" w:styleId="FootnoteText">
    <w:name w:val="footnote text"/>
    <w:basedOn w:val="Normal"/>
    <w:link w:val="FootnoteTextChar"/>
    <w:uiPriority w:val="99"/>
    <w:semiHidden/>
    <w:unhideWhenUsed/>
    <w:rsid w:val="00C15E93"/>
    <w:pPr>
      <w:spacing w:line="240" w:lineRule="auto"/>
    </w:pPr>
    <w:rPr>
      <w:sz w:val="20"/>
      <w:szCs w:val="20"/>
    </w:rPr>
  </w:style>
  <w:style w:type="character" w:customStyle="1" w:styleId="FootnoteTextChar">
    <w:name w:val="Footnote Text Char"/>
    <w:basedOn w:val="DefaultParagraphFont"/>
    <w:link w:val="FootnoteText"/>
    <w:uiPriority w:val="99"/>
    <w:semiHidden/>
    <w:rsid w:val="00C15E9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C15E93"/>
    <w:rPr>
      <w:vertAlign w:val="superscript"/>
    </w:rPr>
  </w:style>
  <w:style w:type="table" w:styleId="TableGrid">
    <w:name w:val="Table Grid"/>
    <w:basedOn w:val="TableNormal"/>
    <w:uiPriority w:val="59"/>
    <w:rsid w:val="009D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MUTabel">
    <w:name w:val="DMU Tabel"/>
    <w:basedOn w:val="Normal"/>
    <w:link w:val="DMUTabelChar"/>
    <w:rsid w:val="00E12D71"/>
    <w:pPr>
      <w:keepNext/>
      <w:spacing w:before="20" w:after="20" w:line="220" w:lineRule="atLeast"/>
    </w:pPr>
    <w:rPr>
      <w:rFonts w:ascii="Arial" w:hAnsi="Arial"/>
      <w:bCs/>
      <w:sz w:val="17"/>
      <w:szCs w:val="17"/>
      <w:lang w:val="da-DK" w:eastAsia="da-DK"/>
    </w:rPr>
  </w:style>
  <w:style w:type="paragraph" w:customStyle="1" w:styleId="DMUBrd">
    <w:name w:val="DMU Brød"/>
    <w:basedOn w:val="Normal"/>
    <w:link w:val="DMUBrdChar"/>
    <w:rsid w:val="00245D88"/>
    <w:pPr>
      <w:spacing w:after="260" w:line="260" w:lineRule="exact"/>
      <w:ind w:left="2835"/>
      <w:jc w:val="both"/>
    </w:pPr>
    <w:rPr>
      <w:rFonts w:ascii="Book Antiqua" w:hAnsi="Book Antiqua"/>
      <w:sz w:val="20"/>
      <w:szCs w:val="21"/>
      <w:lang w:val="da-DK" w:eastAsia="da-DK"/>
    </w:rPr>
  </w:style>
  <w:style w:type="character" w:customStyle="1" w:styleId="DMUBrdChar">
    <w:name w:val="DMU Brød Char"/>
    <w:link w:val="DMUBrd"/>
    <w:rsid w:val="00245D88"/>
    <w:rPr>
      <w:rFonts w:ascii="Book Antiqua" w:eastAsia="Times New Roman" w:hAnsi="Book Antiqua" w:cs="Times New Roman"/>
      <w:sz w:val="20"/>
      <w:szCs w:val="21"/>
      <w:lang w:eastAsia="da-DK"/>
    </w:rPr>
  </w:style>
  <w:style w:type="paragraph" w:styleId="Header">
    <w:name w:val="header"/>
    <w:basedOn w:val="Normal"/>
    <w:link w:val="HeaderChar"/>
    <w:uiPriority w:val="99"/>
    <w:unhideWhenUsed/>
    <w:rsid w:val="00E168D4"/>
    <w:pPr>
      <w:tabs>
        <w:tab w:val="center" w:pos="4819"/>
        <w:tab w:val="right" w:pos="9638"/>
      </w:tabs>
      <w:spacing w:line="240" w:lineRule="auto"/>
    </w:pPr>
  </w:style>
  <w:style w:type="character" w:customStyle="1" w:styleId="HeaderChar">
    <w:name w:val="Header Char"/>
    <w:basedOn w:val="DefaultParagraphFont"/>
    <w:link w:val="Header"/>
    <w:uiPriority w:val="99"/>
    <w:rsid w:val="00E168D4"/>
    <w:rPr>
      <w:rFonts w:ascii="Times New Roman" w:eastAsia="Times New Roman" w:hAnsi="Times New Roman" w:cs="Times New Roman"/>
      <w:sz w:val="21"/>
      <w:szCs w:val="24"/>
      <w:lang w:val="nl-NL" w:eastAsia="nl-NL"/>
    </w:rPr>
  </w:style>
  <w:style w:type="paragraph" w:styleId="Footer">
    <w:name w:val="footer"/>
    <w:basedOn w:val="Normal"/>
    <w:link w:val="FooterChar"/>
    <w:uiPriority w:val="99"/>
    <w:unhideWhenUsed/>
    <w:rsid w:val="00E168D4"/>
    <w:pPr>
      <w:tabs>
        <w:tab w:val="center" w:pos="4819"/>
        <w:tab w:val="right" w:pos="9638"/>
      </w:tabs>
      <w:spacing w:line="240" w:lineRule="auto"/>
    </w:pPr>
  </w:style>
  <w:style w:type="character" w:customStyle="1" w:styleId="FooterChar">
    <w:name w:val="Footer Char"/>
    <w:basedOn w:val="DefaultParagraphFont"/>
    <w:link w:val="Footer"/>
    <w:uiPriority w:val="99"/>
    <w:rsid w:val="00E168D4"/>
    <w:rPr>
      <w:rFonts w:ascii="Times New Roman" w:eastAsia="Times New Roman" w:hAnsi="Times New Roman" w:cs="Times New Roman"/>
      <w:sz w:val="21"/>
      <w:szCs w:val="24"/>
      <w:lang w:val="nl-NL" w:eastAsia="nl-NL"/>
    </w:rPr>
  </w:style>
  <w:style w:type="paragraph" w:customStyle="1" w:styleId="xl77">
    <w:name w:val="xl77"/>
    <w:basedOn w:val="Normal"/>
    <w:rsid w:val="00E168D4"/>
    <w:pPr>
      <w:spacing w:before="100" w:beforeAutospacing="1" w:after="100" w:afterAutospacing="1" w:line="240" w:lineRule="auto"/>
      <w:jc w:val="right"/>
    </w:pPr>
    <w:rPr>
      <w:color w:val="000000"/>
      <w:sz w:val="24"/>
      <w:lang w:val="da-DK" w:eastAsia="da-DK"/>
    </w:rPr>
  </w:style>
  <w:style w:type="paragraph" w:customStyle="1" w:styleId="xl78">
    <w:name w:val="xl78"/>
    <w:basedOn w:val="Normal"/>
    <w:rsid w:val="00E168D4"/>
    <w:pPr>
      <w:spacing w:before="100" w:beforeAutospacing="1" w:after="100" w:afterAutospacing="1" w:line="240" w:lineRule="auto"/>
      <w:jc w:val="center"/>
    </w:pPr>
    <w:rPr>
      <w:rFonts w:ascii="Arial" w:hAnsi="Arial" w:cs="Arial"/>
      <w:color w:val="000000"/>
      <w:sz w:val="24"/>
      <w:lang w:val="da-DK" w:eastAsia="da-DK"/>
    </w:rPr>
  </w:style>
  <w:style w:type="character" w:customStyle="1" w:styleId="DMUTabelChar">
    <w:name w:val="DMU Tabel Char"/>
    <w:basedOn w:val="DefaultParagraphFont"/>
    <w:link w:val="DMUTabel"/>
    <w:rsid w:val="004E5851"/>
    <w:rPr>
      <w:rFonts w:ascii="Arial" w:eastAsia="Times New Roman" w:hAnsi="Arial" w:cs="Times New Roman"/>
      <w:bCs/>
      <w:sz w:val="17"/>
      <w:szCs w:val="17"/>
      <w:lang w:eastAsia="da-DK"/>
    </w:rPr>
  </w:style>
  <w:style w:type="paragraph" w:customStyle="1" w:styleId="Default">
    <w:name w:val="Default"/>
    <w:rsid w:val="004A2C59"/>
    <w:pPr>
      <w:autoSpaceDE w:val="0"/>
      <w:autoSpaceDN w:val="0"/>
      <w:adjustRightInd w:val="0"/>
      <w:spacing w:after="0" w:line="240" w:lineRule="auto"/>
    </w:pPr>
    <w:rPr>
      <w:rFonts w:ascii="Interstate BoldCondensed" w:hAnsi="Interstate BoldCondensed" w:cs="Interstate BoldCondensed"/>
      <w:color w:val="000000"/>
      <w:sz w:val="24"/>
      <w:szCs w:val="24"/>
    </w:rPr>
  </w:style>
  <w:style w:type="paragraph" w:styleId="BalloonText">
    <w:name w:val="Balloon Text"/>
    <w:basedOn w:val="Normal"/>
    <w:link w:val="BalloonTextChar"/>
    <w:uiPriority w:val="99"/>
    <w:semiHidden/>
    <w:unhideWhenUsed/>
    <w:rsid w:val="00CF4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60"/>
    <w:rPr>
      <w:rFonts w:ascii="Tahoma" w:eastAsia="Times New Roman" w:hAnsi="Tahoma" w:cs="Tahoma"/>
      <w:sz w:val="16"/>
      <w:szCs w:val="16"/>
      <w:lang w:val="nl-NL" w:eastAsia="nl-NL"/>
    </w:rPr>
  </w:style>
  <w:style w:type="paragraph" w:customStyle="1" w:styleId="xl81">
    <w:name w:val="xl81"/>
    <w:basedOn w:val="Normal"/>
    <w:rsid w:val="00304AB3"/>
    <w:pPr>
      <w:spacing w:before="100" w:beforeAutospacing="1" w:after="100" w:afterAutospacing="1" w:line="240" w:lineRule="auto"/>
      <w:jc w:val="center"/>
    </w:pPr>
    <w:rPr>
      <w:rFonts w:ascii="Calibri" w:hAnsi="Calibri" w:cs="Calibri"/>
      <w:color w:val="000000"/>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372">
      <w:bodyDiv w:val="1"/>
      <w:marLeft w:val="0"/>
      <w:marRight w:val="0"/>
      <w:marTop w:val="0"/>
      <w:marBottom w:val="0"/>
      <w:divBdr>
        <w:top w:val="none" w:sz="0" w:space="0" w:color="auto"/>
        <w:left w:val="none" w:sz="0" w:space="0" w:color="auto"/>
        <w:bottom w:val="none" w:sz="0" w:space="0" w:color="auto"/>
        <w:right w:val="none" w:sz="0" w:space="0" w:color="auto"/>
      </w:divBdr>
    </w:div>
    <w:div w:id="154342705">
      <w:bodyDiv w:val="1"/>
      <w:marLeft w:val="0"/>
      <w:marRight w:val="0"/>
      <w:marTop w:val="0"/>
      <w:marBottom w:val="0"/>
      <w:divBdr>
        <w:top w:val="none" w:sz="0" w:space="0" w:color="auto"/>
        <w:left w:val="none" w:sz="0" w:space="0" w:color="auto"/>
        <w:bottom w:val="none" w:sz="0" w:space="0" w:color="auto"/>
        <w:right w:val="none" w:sz="0" w:space="0" w:color="auto"/>
      </w:divBdr>
    </w:div>
    <w:div w:id="284653015">
      <w:bodyDiv w:val="1"/>
      <w:marLeft w:val="0"/>
      <w:marRight w:val="0"/>
      <w:marTop w:val="0"/>
      <w:marBottom w:val="0"/>
      <w:divBdr>
        <w:top w:val="none" w:sz="0" w:space="0" w:color="auto"/>
        <w:left w:val="none" w:sz="0" w:space="0" w:color="auto"/>
        <w:bottom w:val="none" w:sz="0" w:space="0" w:color="auto"/>
        <w:right w:val="none" w:sz="0" w:space="0" w:color="auto"/>
      </w:divBdr>
    </w:div>
    <w:div w:id="304432494">
      <w:bodyDiv w:val="1"/>
      <w:marLeft w:val="0"/>
      <w:marRight w:val="0"/>
      <w:marTop w:val="0"/>
      <w:marBottom w:val="0"/>
      <w:divBdr>
        <w:top w:val="none" w:sz="0" w:space="0" w:color="auto"/>
        <w:left w:val="none" w:sz="0" w:space="0" w:color="auto"/>
        <w:bottom w:val="none" w:sz="0" w:space="0" w:color="auto"/>
        <w:right w:val="none" w:sz="0" w:space="0" w:color="auto"/>
      </w:divBdr>
    </w:div>
    <w:div w:id="351802459">
      <w:bodyDiv w:val="1"/>
      <w:marLeft w:val="0"/>
      <w:marRight w:val="0"/>
      <w:marTop w:val="0"/>
      <w:marBottom w:val="0"/>
      <w:divBdr>
        <w:top w:val="none" w:sz="0" w:space="0" w:color="auto"/>
        <w:left w:val="none" w:sz="0" w:space="0" w:color="auto"/>
        <w:bottom w:val="none" w:sz="0" w:space="0" w:color="auto"/>
        <w:right w:val="none" w:sz="0" w:space="0" w:color="auto"/>
      </w:divBdr>
    </w:div>
    <w:div w:id="413405935">
      <w:bodyDiv w:val="1"/>
      <w:marLeft w:val="0"/>
      <w:marRight w:val="0"/>
      <w:marTop w:val="0"/>
      <w:marBottom w:val="0"/>
      <w:divBdr>
        <w:top w:val="none" w:sz="0" w:space="0" w:color="auto"/>
        <w:left w:val="none" w:sz="0" w:space="0" w:color="auto"/>
        <w:bottom w:val="none" w:sz="0" w:space="0" w:color="auto"/>
        <w:right w:val="none" w:sz="0" w:space="0" w:color="auto"/>
      </w:divBdr>
    </w:div>
    <w:div w:id="419643156">
      <w:bodyDiv w:val="1"/>
      <w:marLeft w:val="0"/>
      <w:marRight w:val="0"/>
      <w:marTop w:val="0"/>
      <w:marBottom w:val="0"/>
      <w:divBdr>
        <w:top w:val="none" w:sz="0" w:space="0" w:color="auto"/>
        <w:left w:val="none" w:sz="0" w:space="0" w:color="auto"/>
        <w:bottom w:val="none" w:sz="0" w:space="0" w:color="auto"/>
        <w:right w:val="none" w:sz="0" w:space="0" w:color="auto"/>
      </w:divBdr>
    </w:div>
    <w:div w:id="546378575">
      <w:bodyDiv w:val="1"/>
      <w:marLeft w:val="0"/>
      <w:marRight w:val="0"/>
      <w:marTop w:val="0"/>
      <w:marBottom w:val="0"/>
      <w:divBdr>
        <w:top w:val="none" w:sz="0" w:space="0" w:color="auto"/>
        <w:left w:val="none" w:sz="0" w:space="0" w:color="auto"/>
        <w:bottom w:val="none" w:sz="0" w:space="0" w:color="auto"/>
        <w:right w:val="none" w:sz="0" w:space="0" w:color="auto"/>
      </w:divBdr>
    </w:div>
    <w:div w:id="843592262">
      <w:bodyDiv w:val="1"/>
      <w:marLeft w:val="0"/>
      <w:marRight w:val="0"/>
      <w:marTop w:val="0"/>
      <w:marBottom w:val="0"/>
      <w:divBdr>
        <w:top w:val="none" w:sz="0" w:space="0" w:color="auto"/>
        <w:left w:val="none" w:sz="0" w:space="0" w:color="auto"/>
        <w:bottom w:val="none" w:sz="0" w:space="0" w:color="auto"/>
        <w:right w:val="none" w:sz="0" w:space="0" w:color="auto"/>
      </w:divBdr>
    </w:div>
    <w:div w:id="1042827909">
      <w:bodyDiv w:val="1"/>
      <w:marLeft w:val="0"/>
      <w:marRight w:val="0"/>
      <w:marTop w:val="0"/>
      <w:marBottom w:val="0"/>
      <w:divBdr>
        <w:top w:val="none" w:sz="0" w:space="0" w:color="auto"/>
        <w:left w:val="none" w:sz="0" w:space="0" w:color="auto"/>
        <w:bottom w:val="none" w:sz="0" w:space="0" w:color="auto"/>
        <w:right w:val="none" w:sz="0" w:space="0" w:color="auto"/>
      </w:divBdr>
    </w:div>
    <w:div w:id="1044137215">
      <w:bodyDiv w:val="1"/>
      <w:marLeft w:val="0"/>
      <w:marRight w:val="0"/>
      <w:marTop w:val="0"/>
      <w:marBottom w:val="0"/>
      <w:divBdr>
        <w:top w:val="none" w:sz="0" w:space="0" w:color="auto"/>
        <w:left w:val="none" w:sz="0" w:space="0" w:color="auto"/>
        <w:bottom w:val="none" w:sz="0" w:space="0" w:color="auto"/>
        <w:right w:val="none" w:sz="0" w:space="0" w:color="auto"/>
      </w:divBdr>
    </w:div>
    <w:div w:id="1122921855">
      <w:bodyDiv w:val="1"/>
      <w:marLeft w:val="0"/>
      <w:marRight w:val="0"/>
      <w:marTop w:val="0"/>
      <w:marBottom w:val="0"/>
      <w:divBdr>
        <w:top w:val="none" w:sz="0" w:space="0" w:color="auto"/>
        <w:left w:val="none" w:sz="0" w:space="0" w:color="auto"/>
        <w:bottom w:val="none" w:sz="0" w:space="0" w:color="auto"/>
        <w:right w:val="none" w:sz="0" w:space="0" w:color="auto"/>
      </w:divBdr>
    </w:div>
    <w:div w:id="1318412526">
      <w:bodyDiv w:val="1"/>
      <w:marLeft w:val="0"/>
      <w:marRight w:val="0"/>
      <w:marTop w:val="0"/>
      <w:marBottom w:val="0"/>
      <w:divBdr>
        <w:top w:val="none" w:sz="0" w:space="0" w:color="auto"/>
        <w:left w:val="none" w:sz="0" w:space="0" w:color="auto"/>
        <w:bottom w:val="none" w:sz="0" w:space="0" w:color="auto"/>
        <w:right w:val="none" w:sz="0" w:space="0" w:color="auto"/>
      </w:divBdr>
    </w:div>
    <w:div w:id="1781800324">
      <w:bodyDiv w:val="1"/>
      <w:marLeft w:val="0"/>
      <w:marRight w:val="0"/>
      <w:marTop w:val="0"/>
      <w:marBottom w:val="0"/>
      <w:divBdr>
        <w:top w:val="none" w:sz="0" w:space="0" w:color="auto"/>
        <w:left w:val="none" w:sz="0" w:space="0" w:color="auto"/>
        <w:bottom w:val="none" w:sz="0" w:space="0" w:color="auto"/>
        <w:right w:val="none" w:sz="0" w:space="0" w:color="auto"/>
      </w:divBdr>
    </w:div>
    <w:div w:id="20501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air.sk/tno/cepmeip)"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6B65-E51F-42FE-9605-69E1A1B7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14</Pages>
  <Words>4735</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Health - Aarhus Universitet</Company>
  <LinksUpToDate>false</LinksUpToDate>
  <CharactersWithSpaces>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Winther, Morten</dc:creator>
  <cp:lastModifiedBy>Winther, Morten</cp:lastModifiedBy>
  <cp:revision>21</cp:revision>
  <cp:lastPrinted>2014-06-06T10:04:00Z</cp:lastPrinted>
  <dcterms:created xsi:type="dcterms:W3CDTF">2014-05-22T11:11:00Z</dcterms:created>
  <dcterms:modified xsi:type="dcterms:W3CDTF">2014-09-25T07:20:00Z</dcterms:modified>
</cp:coreProperties>
</file>