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53F24" w14:textId="1DA79490" w:rsidR="008C1BF8" w:rsidRPr="008F16B8" w:rsidRDefault="009C33EF" w:rsidP="0072018E">
      <w:pPr>
        <w:pStyle w:val="Nagwek1"/>
        <w:spacing w:line="276" w:lineRule="auto"/>
        <w:jc w:val="center"/>
        <w:rPr>
          <w:rFonts w:asciiTheme="minorHAnsi" w:hAnsiTheme="minorHAnsi" w:cstheme="minorHAnsi"/>
          <w:spacing w:val="-21"/>
          <w:lang w:val="en-GB"/>
        </w:rPr>
      </w:pPr>
      <w:r w:rsidRPr="008F16B8">
        <w:rPr>
          <w:rFonts w:asciiTheme="minorHAnsi" w:hAnsiTheme="minorHAnsi" w:cstheme="minorHAnsi"/>
          <w:lang w:val="en-GB"/>
        </w:rPr>
        <w:t xml:space="preserve">TFEIP 2025 </w:t>
      </w:r>
      <w:r w:rsidR="00851CE9" w:rsidRPr="008F16B8">
        <w:rPr>
          <w:rFonts w:asciiTheme="minorHAnsi" w:hAnsiTheme="minorHAnsi" w:cstheme="minorHAnsi"/>
        </w:rPr>
        <w:t>Practical</w:t>
      </w:r>
      <w:r w:rsidR="00851CE9" w:rsidRPr="008F16B8">
        <w:rPr>
          <w:rFonts w:asciiTheme="minorHAnsi" w:hAnsiTheme="minorHAnsi" w:cstheme="minorHAnsi"/>
          <w:spacing w:val="5"/>
          <w:lang w:val="en-GB"/>
        </w:rPr>
        <w:t xml:space="preserve"> </w:t>
      </w:r>
      <w:r w:rsidR="00851CE9" w:rsidRPr="008F16B8">
        <w:rPr>
          <w:rFonts w:asciiTheme="minorHAnsi" w:hAnsiTheme="minorHAnsi" w:cstheme="minorHAnsi"/>
          <w:lang w:val="en-GB"/>
        </w:rPr>
        <w:t>Information</w:t>
      </w:r>
    </w:p>
    <w:p w14:paraId="3F3A5B0D" w14:textId="40FB2B69" w:rsidR="00E5110E" w:rsidRPr="008F16B8" w:rsidRDefault="00851CE9" w:rsidP="0072018E">
      <w:pPr>
        <w:pStyle w:val="Nagwek2"/>
        <w:rPr>
          <w:rFonts w:asciiTheme="minorHAnsi" w:hAnsiTheme="minorHAnsi" w:cstheme="minorHAnsi"/>
        </w:rPr>
      </w:pPr>
      <w:r w:rsidRPr="008F16B8">
        <w:rPr>
          <w:rFonts w:asciiTheme="minorHAnsi" w:hAnsiTheme="minorHAnsi" w:cstheme="minorHAnsi"/>
        </w:rPr>
        <w:t xml:space="preserve">Location </w:t>
      </w:r>
    </w:p>
    <w:p w14:paraId="08C2B9E7" w14:textId="383D3568" w:rsidR="0072018E" w:rsidRPr="00EE45D0" w:rsidRDefault="00851CE9" w:rsidP="0072018E">
      <w:pPr>
        <w:spacing w:line="276" w:lineRule="auto"/>
        <w:ind w:left="139"/>
        <w:jc w:val="both"/>
        <w:rPr>
          <w:rFonts w:asciiTheme="minorHAnsi" w:hAnsiTheme="minorHAnsi" w:cstheme="minorHAnsi"/>
          <w:lang w:val="en-GB"/>
        </w:rPr>
      </w:pPr>
      <w:r w:rsidRPr="00EE45D0">
        <w:rPr>
          <w:rFonts w:asciiTheme="minorHAnsi" w:hAnsiTheme="minorHAnsi" w:cstheme="minorHAnsi"/>
          <w:lang w:val="en-GB"/>
        </w:rPr>
        <w:t>The</w:t>
      </w:r>
      <w:r w:rsidRPr="00EE45D0">
        <w:rPr>
          <w:rFonts w:asciiTheme="minorHAnsi" w:hAnsiTheme="minorHAnsi" w:cstheme="minorHAnsi"/>
          <w:spacing w:val="-5"/>
          <w:lang w:val="en-GB"/>
        </w:rPr>
        <w:t xml:space="preserve"> </w:t>
      </w:r>
      <w:r w:rsidRPr="00EE45D0">
        <w:rPr>
          <w:rFonts w:asciiTheme="minorHAnsi" w:hAnsiTheme="minorHAnsi" w:cstheme="minorHAnsi"/>
          <w:lang w:val="en-GB"/>
        </w:rPr>
        <w:t>meeting</w:t>
      </w:r>
      <w:r w:rsidRPr="00EE45D0">
        <w:rPr>
          <w:rFonts w:asciiTheme="minorHAnsi" w:hAnsiTheme="minorHAnsi" w:cstheme="minorHAnsi"/>
          <w:spacing w:val="6"/>
          <w:lang w:val="en-GB"/>
        </w:rPr>
        <w:t xml:space="preserve"> </w:t>
      </w:r>
      <w:r w:rsidRPr="00EE45D0">
        <w:rPr>
          <w:rFonts w:asciiTheme="minorHAnsi" w:hAnsiTheme="minorHAnsi" w:cstheme="minorHAnsi"/>
          <w:lang w:val="en-GB"/>
        </w:rPr>
        <w:t>will</w:t>
      </w:r>
      <w:r w:rsidRPr="00EE45D0">
        <w:rPr>
          <w:rFonts w:asciiTheme="minorHAnsi" w:hAnsiTheme="minorHAnsi" w:cstheme="minorHAnsi"/>
          <w:spacing w:val="-6"/>
          <w:lang w:val="en-GB"/>
        </w:rPr>
        <w:t xml:space="preserve"> </w:t>
      </w:r>
      <w:r w:rsidRPr="00EE45D0">
        <w:rPr>
          <w:rFonts w:asciiTheme="minorHAnsi" w:hAnsiTheme="minorHAnsi" w:cstheme="minorHAnsi"/>
          <w:lang w:val="en-GB"/>
        </w:rPr>
        <w:t>take</w:t>
      </w:r>
      <w:r w:rsidRPr="00EE45D0">
        <w:rPr>
          <w:rFonts w:asciiTheme="minorHAnsi" w:hAnsiTheme="minorHAnsi" w:cstheme="minorHAnsi"/>
          <w:spacing w:val="-3"/>
          <w:lang w:val="en-GB"/>
        </w:rPr>
        <w:t xml:space="preserve"> </w:t>
      </w:r>
      <w:r w:rsidRPr="00EE45D0">
        <w:rPr>
          <w:rFonts w:asciiTheme="minorHAnsi" w:hAnsiTheme="minorHAnsi" w:cstheme="minorHAnsi"/>
          <w:lang w:val="en-GB"/>
        </w:rPr>
        <w:t>place</w:t>
      </w:r>
      <w:r w:rsidRPr="00EE45D0">
        <w:rPr>
          <w:rFonts w:asciiTheme="minorHAnsi" w:hAnsiTheme="minorHAnsi" w:cstheme="minorHAnsi"/>
          <w:spacing w:val="-4"/>
          <w:lang w:val="en-GB"/>
        </w:rPr>
        <w:t xml:space="preserve"> </w:t>
      </w:r>
      <w:r w:rsidRPr="00EE45D0">
        <w:rPr>
          <w:rFonts w:asciiTheme="minorHAnsi" w:hAnsiTheme="minorHAnsi" w:cstheme="minorHAnsi"/>
          <w:b/>
          <w:u w:val="single"/>
          <w:lang w:val="en-GB"/>
        </w:rPr>
        <w:t>in</w:t>
      </w:r>
      <w:r w:rsidRPr="00EE45D0">
        <w:rPr>
          <w:rFonts w:asciiTheme="minorHAnsi" w:hAnsiTheme="minorHAnsi" w:cstheme="minorHAnsi"/>
          <w:b/>
          <w:spacing w:val="-11"/>
          <w:u w:val="single"/>
          <w:lang w:val="en-GB"/>
        </w:rPr>
        <w:t xml:space="preserve"> </w:t>
      </w:r>
      <w:r w:rsidR="001661D8" w:rsidRPr="00EE45D0">
        <w:rPr>
          <w:rFonts w:asciiTheme="minorHAnsi" w:hAnsiTheme="minorHAnsi" w:cstheme="minorHAnsi"/>
          <w:b/>
          <w:u w:val="single"/>
          <w:lang w:val="en-GB"/>
        </w:rPr>
        <w:t>Warsaw</w:t>
      </w:r>
      <w:r w:rsidRPr="00EE45D0">
        <w:rPr>
          <w:rFonts w:asciiTheme="minorHAnsi" w:hAnsiTheme="minorHAnsi" w:cstheme="minorHAnsi"/>
          <w:b/>
          <w:spacing w:val="-5"/>
          <w:u w:val="single"/>
          <w:lang w:val="en-GB"/>
        </w:rPr>
        <w:t xml:space="preserve"> at</w:t>
      </w:r>
      <w:r w:rsidR="00942C01" w:rsidRPr="00EE45D0">
        <w:rPr>
          <w:rFonts w:asciiTheme="minorHAnsi" w:hAnsiTheme="minorHAnsi" w:cstheme="minorHAnsi"/>
          <w:b/>
          <w:u w:val="single"/>
          <w:lang w:val="en-GB"/>
        </w:rPr>
        <w:t xml:space="preserve"> </w:t>
      </w:r>
      <w:hyperlink r:id="rId8" w:history="1">
        <w:r w:rsidR="00EE45D0" w:rsidRPr="00EE45D0">
          <w:rPr>
            <w:rStyle w:val="Hipercze"/>
            <w:rFonts w:asciiTheme="minorHAnsi" w:hAnsiTheme="minorHAnsi" w:cstheme="minorHAnsi"/>
            <w:b/>
            <w:lang w:val="en-GB"/>
          </w:rPr>
          <w:t>IOŚ</w:t>
        </w:r>
        <w:r w:rsidR="00EF47BC" w:rsidRPr="00EE45D0">
          <w:rPr>
            <w:rStyle w:val="Hipercze"/>
            <w:rFonts w:asciiTheme="minorHAnsi" w:hAnsiTheme="minorHAnsi" w:cstheme="minorHAnsi"/>
            <w:b/>
            <w:lang w:val="en-GB"/>
          </w:rPr>
          <w:t>-PIB</w:t>
        </w:r>
      </w:hyperlink>
      <w:r w:rsidR="0090143B" w:rsidRPr="00EE45D0">
        <w:rPr>
          <w:rFonts w:asciiTheme="minorHAnsi" w:hAnsiTheme="minorHAnsi" w:cstheme="minorHAnsi"/>
          <w:b/>
          <w:u w:val="single"/>
          <w:lang w:val="en-GB"/>
        </w:rPr>
        <w:t xml:space="preserve"> office</w:t>
      </w:r>
      <w:r w:rsidR="00D30ED7" w:rsidRPr="00EE45D0">
        <w:rPr>
          <w:rFonts w:asciiTheme="minorHAnsi" w:hAnsiTheme="minorHAnsi" w:cstheme="minorHAnsi"/>
          <w:b/>
          <w:u w:val="single"/>
          <w:lang w:val="en-GB"/>
        </w:rPr>
        <w:t>,</w:t>
      </w:r>
      <w:r w:rsidR="00942C01" w:rsidRPr="00EE45D0">
        <w:rPr>
          <w:rFonts w:asciiTheme="minorHAnsi" w:hAnsiTheme="minorHAnsi" w:cstheme="minorHAnsi"/>
          <w:b/>
          <w:u w:val="single"/>
          <w:lang w:val="en-GB"/>
        </w:rPr>
        <w:t xml:space="preserve"> </w:t>
      </w:r>
      <w:r w:rsidR="0072018E" w:rsidRPr="00EE45D0">
        <w:rPr>
          <w:rFonts w:asciiTheme="minorHAnsi" w:hAnsiTheme="minorHAnsi" w:cstheme="minorHAnsi"/>
          <w:b/>
          <w:u w:val="single"/>
          <w:lang w:val="en-GB"/>
        </w:rPr>
        <w:t>Słowicza 32 St</w:t>
      </w:r>
      <w:r w:rsidR="002A444B" w:rsidRPr="00EE45D0">
        <w:rPr>
          <w:rFonts w:asciiTheme="minorHAnsi" w:hAnsiTheme="minorHAnsi" w:cstheme="minorHAnsi"/>
          <w:lang w:val="en-GB"/>
        </w:rPr>
        <w:t>.</w:t>
      </w:r>
      <w:r w:rsidR="00D30ED7" w:rsidRPr="00EE45D0">
        <w:rPr>
          <w:rFonts w:asciiTheme="minorHAnsi" w:hAnsiTheme="minorHAnsi" w:cstheme="minorHAnsi"/>
          <w:lang w:val="en-GB"/>
        </w:rPr>
        <w:t xml:space="preserve"> </w:t>
      </w:r>
    </w:p>
    <w:p w14:paraId="2E292714" w14:textId="77777777" w:rsidR="0072018E" w:rsidRPr="00EE45D0" w:rsidRDefault="0072018E" w:rsidP="0072018E">
      <w:pPr>
        <w:spacing w:line="276" w:lineRule="auto"/>
        <w:ind w:left="139"/>
        <w:jc w:val="both"/>
        <w:rPr>
          <w:rFonts w:asciiTheme="minorHAnsi" w:hAnsiTheme="minorHAnsi" w:cstheme="minorHAnsi"/>
          <w:lang w:val="en-GB"/>
        </w:rPr>
      </w:pPr>
    </w:p>
    <w:p w14:paraId="06895326" w14:textId="31629634" w:rsidR="00E07C6B" w:rsidRPr="00EE45D0" w:rsidRDefault="009C33EF" w:rsidP="0072018E">
      <w:pPr>
        <w:spacing w:line="276" w:lineRule="auto"/>
        <w:ind w:left="139"/>
        <w:jc w:val="both"/>
        <w:rPr>
          <w:rFonts w:asciiTheme="minorHAnsi" w:hAnsiTheme="minorHAnsi" w:cstheme="minorHAnsi"/>
          <w:lang w:val="en-GB"/>
        </w:rPr>
      </w:pPr>
      <w:r w:rsidRPr="00EE45D0">
        <w:rPr>
          <w:rFonts w:asciiTheme="minorHAnsi" w:hAnsiTheme="minorHAnsi" w:cstheme="minorHAnsi"/>
          <w:lang w:val="en-GB"/>
        </w:rPr>
        <w:t>The office</w:t>
      </w:r>
      <w:r w:rsidR="00D30ED7" w:rsidRPr="00EE45D0">
        <w:rPr>
          <w:rFonts w:asciiTheme="minorHAnsi" w:hAnsiTheme="minorHAnsi" w:cstheme="minorHAnsi"/>
          <w:lang w:val="en-GB"/>
        </w:rPr>
        <w:t xml:space="preserve"> is located</w:t>
      </w:r>
      <w:r w:rsidR="00E07C6B" w:rsidRPr="00EE45D0">
        <w:rPr>
          <w:rFonts w:asciiTheme="minorHAnsi" w:hAnsiTheme="minorHAnsi" w:cstheme="minorHAnsi"/>
          <w:lang w:val="en-GB"/>
        </w:rPr>
        <w:t>:</w:t>
      </w:r>
      <w:r w:rsidRPr="00EE45D0">
        <w:rPr>
          <w:rFonts w:asciiTheme="minorHAnsi" w:hAnsiTheme="minorHAnsi" w:cstheme="minorHAnsi"/>
          <w:lang w:val="en-GB"/>
        </w:rPr>
        <w:t xml:space="preserve"> </w:t>
      </w:r>
    </w:p>
    <w:p w14:paraId="4525CBA3" w14:textId="5EC9D25A" w:rsidR="00E07C6B" w:rsidRPr="00EE45D0" w:rsidRDefault="009C33EF" w:rsidP="00496A6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EE45D0">
        <w:rPr>
          <w:rFonts w:asciiTheme="minorHAnsi" w:hAnsiTheme="minorHAnsi" w:cstheme="minorHAnsi"/>
          <w:lang w:val="en-GB"/>
        </w:rPr>
        <w:t>3,5 km from the Warsaw main airport (Warsaw Chopin Airport)</w:t>
      </w:r>
      <w:r w:rsidR="00E07C6B" w:rsidRPr="00EE45D0">
        <w:rPr>
          <w:rFonts w:asciiTheme="minorHAnsi" w:hAnsiTheme="minorHAnsi" w:cstheme="minorHAnsi"/>
          <w:lang w:val="en-GB"/>
        </w:rPr>
        <w:t xml:space="preserve"> and 9 km from the Warsaw Central Railway Station;</w:t>
      </w:r>
    </w:p>
    <w:p w14:paraId="48369F1A" w14:textId="3C91C29E" w:rsidR="00E07C6B" w:rsidRPr="00EE45D0" w:rsidRDefault="00D30ED7" w:rsidP="00496A6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EE45D0">
        <w:rPr>
          <w:rFonts w:asciiTheme="minorHAnsi" w:hAnsiTheme="minorHAnsi" w:cstheme="minorHAnsi"/>
          <w:lang w:val="en-GB"/>
        </w:rPr>
        <w:t xml:space="preserve">20-25 minutes by public transport </w:t>
      </w:r>
      <w:r w:rsidR="009C33EF" w:rsidRPr="00EE45D0">
        <w:rPr>
          <w:rFonts w:asciiTheme="minorHAnsi" w:hAnsiTheme="minorHAnsi" w:cstheme="minorHAnsi"/>
          <w:lang w:val="en-GB"/>
        </w:rPr>
        <w:t xml:space="preserve">or about 7-10 minutes by taxi </w:t>
      </w:r>
      <w:r w:rsidR="00E07C6B" w:rsidRPr="00EE45D0">
        <w:rPr>
          <w:rFonts w:asciiTheme="minorHAnsi" w:hAnsiTheme="minorHAnsi" w:cstheme="minorHAnsi"/>
          <w:lang w:val="en-GB"/>
        </w:rPr>
        <w:t>from the Chopin Airport;</w:t>
      </w:r>
    </w:p>
    <w:p w14:paraId="7A8EF045" w14:textId="01F0903A" w:rsidR="00E07C6B" w:rsidRPr="00EE45D0" w:rsidRDefault="00E07C6B" w:rsidP="00496A6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EE45D0">
        <w:rPr>
          <w:rFonts w:asciiTheme="minorHAnsi" w:hAnsiTheme="minorHAnsi" w:cstheme="minorHAnsi"/>
          <w:lang w:val="en-GB"/>
        </w:rPr>
        <w:t>35-40 minutes by public transport and 20-25 minutes by taxi from the Warsaw Central Railway Station.</w:t>
      </w:r>
    </w:p>
    <w:p w14:paraId="04D9B440" w14:textId="0742F08B" w:rsidR="00150AB5" w:rsidRPr="00EE45D0" w:rsidRDefault="00150AB5" w:rsidP="0072018E">
      <w:pPr>
        <w:spacing w:before="120" w:line="276" w:lineRule="auto"/>
        <w:ind w:left="142"/>
        <w:jc w:val="both"/>
        <w:rPr>
          <w:rFonts w:asciiTheme="minorHAnsi" w:hAnsiTheme="minorHAnsi" w:cstheme="minorHAnsi"/>
          <w:lang w:val="en-GB"/>
        </w:rPr>
      </w:pPr>
      <w:r w:rsidRPr="00EE45D0">
        <w:rPr>
          <w:rFonts w:asciiTheme="minorHAnsi" w:hAnsiTheme="minorHAnsi" w:cstheme="minorHAnsi"/>
          <w:lang w:val="en-GB"/>
        </w:rPr>
        <w:t xml:space="preserve">The office, the airport and the railway station are all located within </w:t>
      </w:r>
      <w:r w:rsidRPr="00EE45D0">
        <w:rPr>
          <w:rFonts w:asciiTheme="minorHAnsi" w:hAnsiTheme="minorHAnsi" w:cstheme="minorHAnsi"/>
          <w:b/>
          <w:lang w:val="en-GB"/>
        </w:rPr>
        <w:t>ZONE 1</w:t>
      </w:r>
      <w:r w:rsidRPr="00EE45D0">
        <w:rPr>
          <w:rFonts w:asciiTheme="minorHAnsi" w:hAnsiTheme="minorHAnsi" w:cstheme="minorHAnsi"/>
          <w:lang w:val="en-GB"/>
        </w:rPr>
        <w:t xml:space="preserve"> of public transport. </w:t>
      </w:r>
    </w:p>
    <w:p w14:paraId="3FFBFE4C" w14:textId="68E34D83" w:rsidR="00942C01" w:rsidRPr="008F16B8" w:rsidRDefault="00D30ED7" w:rsidP="0072018E">
      <w:pPr>
        <w:spacing w:line="276" w:lineRule="auto"/>
        <w:ind w:left="13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8F16B8">
        <w:rPr>
          <w:rFonts w:asciiTheme="minorHAnsi" w:hAnsiTheme="minorHAnsi" w:cstheme="minorHAnsi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2E0AE2F5" wp14:editId="1B922D92">
            <wp:simplePos x="0" y="0"/>
            <wp:positionH relativeFrom="column">
              <wp:posOffset>71755</wp:posOffset>
            </wp:positionH>
            <wp:positionV relativeFrom="paragraph">
              <wp:posOffset>189230</wp:posOffset>
            </wp:positionV>
            <wp:extent cx="4546600" cy="3228340"/>
            <wp:effectExtent l="0" t="0" r="6350" b="0"/>
            <wp:wrapTopAndBottom/>
            <wp:docPr id="4" name="Obraz 4" descr="I:\Dane02\ZBiRE\TFEIP\2025 Warszawa\Przygotowania\Ma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ane02\ZBiRE\TFEIP\2025 Warszawa\Przygotowania\Map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59B95" w14:textId="0B4F0D76" w:rsidR="00F920F4" w:rsidRPr="00EE45D0" w:rsidRDefault="00E07C6B" w:rsidP="0072018E">
      <w:pPr>
        <w:pStyle w:val="Tekstpodstawowy"/>
        <w:spacing w:before="193" w:line="276" w:lineRule="auto"/>
        <w:ind w:left="137" w:firstLine="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E45D0">
        <w:rPr>
          <w:rFonts w:asciiTheme="minorHAnsi" w:hAnsiTheme="minorHAnsi" w:cstheme="minorHAnsi"/>
          <w:b/>
          <w:bCs/>
          <w:sz w:val="22"/>
          <w:szCs w:val="22"/>
          <w:lang w:val="en-GB"/>
        </w:rPr>
        <w:t>Public Transport</w:t>
      </w:r>
      <w:r w:rsidR="00942C01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tickets can be bought </w:t>
      </w:r>
      <w:r w:rsidR="000E7A03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in ticket vending machines 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>at tram</w:t>
      </w:r>
      <w:r w:rsidR="009C33EF" w:rsidRPr="00EE45D0">
        <w:rPr>
          <w:rFonts w:asciiTheme="minorHAnsi" w:hAnsiTheme="minorHAnsi" w:cstheme="minorHAnsi"/>
          <w:sz w:val="22"/>
          <w:szCs w:val="22"/>
          <w:lang w:val="en-GB"/>
        </w:rPr>
        <w:t>/bus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>/metro</w:t>
      </w:r>
      <w:r w:rsidR="00942C01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stop</w:t>
      </w:r>
      <w:r w:rsidR="009C33EF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s </w:t>
      </w:r>
      <w:r w:rsidR="000E7A03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or in </w:t>
      </w:r>
      <w:r w:rsidR="00942C01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newspaper shops using cash or a credit card. </w:t>
      </w:r>
      <w:r w:rsidR="00F920F4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Tickets </w:t>
      </w:r>
      <w:r w:rsidR="00F920F4" w:rsidRPr="00EE45D0">
        <w:rPr>
          <w:rFonts w:asciiTheme="minorHAnsi" w:hAnsiTheme="minorHAnsi" w:cstheme="minorHAnsi"/>
          <w:sz w:val="22"/>
          <w:szCs w:val="22"/>
          <w:lang w:val="en-GB"/>
        </w:rPr>
        <w:lastRenderedPageBreak/>
        <w:t>can be bought also via mobile apps - more information: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0" w:history="1">
        <w:r w:rsidR="000868C6" w:rsidRPr="00EE45D0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https://www.wtp.waw.pl/en/where-to-buy-a-ticket/ticket-by-mobile/</w:t>
        </w:r>
      </w:hyperlink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920F4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1" w:history="1">
        <w:r w:rsidR="00F920F4" w:rsidRPr="00EE45D0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https://warszawa19115.pl/-/ztm-ticket-purchase-in-mobile-applications</w:t>
        </w:r>
      </w:hyperlink>
      <w:r w:rsidR="00F920F4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3C276D0" w14:textId="79AA931A" w:rsidR="00942C01" w:rsidRPr="00EE45D0" w:rsidRDefault="00942C01" w:rsidP="0072018E">
      <w:pPr>
        <w:pStyle w:val="Tekstpodstawowy"/>
        <w:spacing w:before="193" w:line="276" w:lineRule="auto"/>
        <w:ind w:left="137" w:firstLine="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E45D0">
        <w:rPr>
          <w:rFonts w:asciiTheme="minorHAnsi" w:hAnsiTheme="minorHAnsi" w:cstheme="minorHAnsi"/>
          <w:sz w:val="22"/>
          <w:szCs w:val="22"/>
          <w:lang w:val="en-GB"/>
        </w:rPr>
        <w:t>There are several types of tickets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t>: 20/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>75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t>/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>90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t>-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>min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t>ute tickets as well as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24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noBreakHyphen/>
        <w:t>hour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or 72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noBreakHyphen/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our tickets which allow to travel with all types of public city </w:t>
      </w:r>
      <w:r w:rsidR="00150AB5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means of 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t>transport</w:t>
      </w:r>
      <w:r w:rsidR="00150AB5" w:rsidRPr="00EE45D0">
        <w:rPr>
          <w:rFonts w:asciiTheme="minorHAnsi" w:hAnsiTheme="minorHAnsi" w:cstheme="minorHAnsi"/>
          <w:sz w:val="22"/>
          <w:szCs w:val="22"/>
          <w:lang w:val="en-GB"/>
        </w:rPr>
        <w:t>ation</w:t>
      </w:r>
      <w:r w:rsidR="000868C6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including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buses, trams</w:t>
      </w:r>
      <w:r w:rsidR="00E07C6B" w:rsidRPr="00EE45D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metro</w:t>
      </w:r>
      <w:r w:rsidR="00E07C6B"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and urban rapid rail (SKM)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654ECB1" w14:textId="0431FDB9" w:rsidR="00942C01" w:rsidRPr="00EE45D0" w:rsidRDefault="00942C01" w:rsidP="0072018E">
      <w:pPr>
        <w:pStyle w:val="Tekstpodstawowy"/>
        <w:spacing w:before="193" w:line="276" w:lineRule="auto"/>
        <w:ind w:left="137" w:firstLine="1"/>
        <w:jc w:val="both"/>
        <w:rPr>
          <w:rStyle w:val="Hipercze"/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EE45D0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More information: </w:t>
      </w:r>
      <w:hyperlink r:id="rId12" w:history="1">
        <w:r w:rsidRPr="00EE45D0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val="en-GB"/>
          </w:rPr>
          <w:t>https://www.wtp.waw.pl/en/ticket-tariff/</w:t>
        </w:r>
      </w:hyperlink>
    </w:p>
    <w:p w14:paraId="2CEF5F6B" w14:textId="496569EF" w:rsidR="0072018E" w:rsidRPr="00EE45D0" w:rsidRDefault="0072018E" w:rsidP="0072018E">
      <w:pPr>
        <w:pStyle w:val="Tekstpodstawowy"/>
        <w:spacing w:before="193" w:line="276" w:lineRule="auto"/>
        <w:ind w:left="137" w:firstLine="1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EE45D0">
        <w:rPr>
          <w:rFonts w:asciiTheme="minorHAnsi" w:hAnsiTheme="minorHAnsi" w:cstheme="minorHAnsi"/>
          <w:bCs/>
          <w:sz w:val="22"/>
          <w:szCs w:val="22"/>
          <w:lang w:val="en-GB"/>
        </w:rPr>
        <w:t>The exact travel instructions can be very easily obtained in “Google maps” after typing the appropriate locations.</w:t>
      </w:r>
      <w:r w:rsidR="008F16B8" w:rsidRPr="00EE45D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Public transport stops are located in front of the airport/central railway stations. </w:t>
      </w:r>
    </w:p>
    <w:p w14:paraId="78DBC150" w14:textId="3FFAAFFC" w:rsidR="009C33EF" w:rsidRPr="008F16B8" w:rsidRDefault="009C33EF" w:rsidP="0072018E">
      <w:pPr>
        <w:pStyle w:val="Nagwek2"/>
        <w:rPr>
          <w:rFonts w:asciiTheme="minorHAnsi" w:hAnsiTheme="minorHAnsi" w:cstheme="minorHAnsi"/>
        </w:rPr>
      </w:pPr>
      <w:r w:rsidRPr="008F16B8">
        <w:rPr>
          <w:rFonts w:asciiTheme="minorHAnsi" w:hAnsiTheme="minorHAnsi" w:cstheme="minorHAnsi"/>
        </w:rPr>
        <w:t>Currency</w:t>
      </w:r>
    </w:p>
    <w:p w14:paraId="0F3E1EEE" w14:textId="65BCE62F" w:rsidR="009C33EF" w:rsidRPr="00EE45D0" w:rsidRDefault="009C33EF" w:rsidP="0072018E">
      <w:pPr>
        <w:pStyle w:val="Tekstpodstawowy"/>
        <w:spacing w:line="276" w:lineRule="auto"/>
        <w:ind w:firstLine="125"/>
        <w:rPr>
          <w:rFonts w:asciiTheme="minorHAnsi" w:hAnsiTheme="minorHAnsi" w:cstheme="minorHAnsi"/>
          <w:sz w:val="22"/>
          <w:szCs w:val="22"/>
          <w:lang w:val="en-GB"/>
        </w:rPr>
      </w:pPr>
      <w:r w:rsidRPr="00EE45D0">
        <w:rPr>
          <w:rFonts w:asciiTheme="minorHAnsi" w:hAnsiTheme="minorHAnsi" w:cstheme="minorHAnsi"/>
          <w:sz w:val="22"/>
          <w:szCs w:val="22"/>
        </w:rPr>
        <w:t>The currency in Poland is the Polish zloty (1PLN  ~ 0.24 EUR)</w:t>
      </w:r>
      <w:r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6636EE6" w14:textId="37601112" w:rsidR="009C33EF" w:rsidRPr="008F16B8" w:rsidRDefault="009C33EF" w:rsidP="0072018E">
      <w:pPr>
        <w:pStyle w:val="Nagwek2"/>
        <w:rPr>
          <w:rFonts w:asciiTheme="minorHAnsi" w:hAnsiTheme="minorHAnsi" w:cstheme="minorHAnsi"/>
        </w:rPr>
      </w:pPr>
      <w:r w:rsidRPr="008F16B8">
        <w:rPr>
          <w:rFonts w:asciiTheme="minorHAnsi" w:hAnsiTheme="minorHAnsi" w:cstheme="minorHAnsi"/>
        </w:rPr>
        <w:t>Methods of payment</w:t>
      </w:r>
    </w:p>
    <w:p w14:paraId="0F93D4A3" w14:textId="6DD572A2" w:rsidR="009C33EF" w:rsidRPr="00EE45D0" w:rsidRDefault="009C33EF" w:rsidP="0072018E">
      <w:pPr>
        <w:pStyle w:val="Tekstpodstawowy"/>
        <w:spacing w:line="276" w:lineRule="auto"/>
        <w:ind w:firstLine="125"/>
        <w:rPr>
          <w:rFonts w:asciiTheme="minorHAnsi" w:hAnsiTheme="minorHAnsi" w:cstheme="minorHAnsi"/>
          <w:sz w:val="22"/>
          <w:szCs w:val="22"/>
          <w:lang w:val="en-GB"/>
        </w:rPr>
      </w:pPr>
      <w:r w:rsidRPr="00EE45D0">
        <w:rPr>
          <w:rFonts w:asciiTheme="minorHAnsi" w:hAnsiTheme="minorHAnsi" w:cstheme="minorHAnsi"/>
          <w:sz w:val="22"/>
          <w:szCs w:val="22"/>
          <w:lang w:val="en-GB"/>
        </w:rPr>
        <w:t xml:space="preserve">Credit cards are widely accepted in Poland. </w:t>
      </w:r>
    </w:p>
    <w:p w14:paraId="71526E2F" w14:textId="219404EA" w:rsidR="0090143B" w:rsidRPr="008F16B8" w:rsidRDefault="0090143B" w:rsidP="0072018E">
      <w:pPr>
        <w:pStyle w:val="Nagwek2"/>
        <w:rPr>
          <w:rFonts w:asciiTheme="minorHAnsi" w:hAnsiTheme="minorHAnsi" w:cstheme="minorHAnsi"/>
        </w:rPr>
      </w:pPr>
      <w:r w:rsidRPr="008F16B8">
        <w:rPr>
          <w:rFonts w:asciiTheme="minorHAnsi" w:hAnsiTheme="minorHAnsi" w:cstheme="minorHAnsi"/>
        </w:rPr>
        <w:t xml:space="preserve">Hotels </w:t>
      </w:r>
      <w:r w:rsidR="004B56F1" w:rsidRPr="008F16B8">
        <w:rPr>
          <w:rFonts w:asciiTheme="minorHAnsi" w:hAnsiTheme="minorHAnsi" w:cstheme="minorHAnsi"/>
        </w:rPr>
        <w:t xml:space="preserve">nearby </w:t>
      </w:r>
      <w:r w:rsidRPr="008F16B8">
        <w:rPr>
          <w:rFonts w:asciiTheme="minorHAnsi" w:hAnsiTheme="minorHAnsi" w:cstheme="minorHAnsi"/>
        </w:rPr>
        <w:t>IOŚ-PIB office</w:t>
      </w:r>
      <w:r w:rsidR="004B56F1" w:rsidRPr="008F16B8">
        <w:rPr>
          <w:rFonts w:asciiTheme="minorHAnsi" w:hAnsiTheme="minorHAnsi" w:cstheme="minorHAnsi"/>
        </w:rPr>
        <w:t xml:space="preserve"> (5-minute walk)</w:t>
      </w:r>
      <w:r w:rsidRPr="008F16B8">
        <w:rPr>
          <w:rFonts w:asciiTheme="minorHAnsi" w:hAnsiTheme="minorHAnsi" w:cstheme="minorHAnsi"/>
        </w:rPr>
        <w:t>:</w:t>
      </w:r>
    </w:p>
    <w:p w14:paraId="3CBE2CBD" w14:textId="4492E96F" w:rsidR="00F920F4" w:rsidRPr="00EE45D0" w:rsidRDefault="00150AB5" w:rsidP="0072018E">
      <w:pPr>
        <w:ind w:left="146"/>
        <w:rPr>
          <w:rFonts w:asciiTheme="minorHAnsi" w:hAnsiTheme="minorHAnsi" w:cstheme="minorHAnsi"/>
        </w:rPr>
      </w:pPr>
      <w:r w:rsidRPr="00EE45D0">
        <w:rPr>
          <w:rFonts w:asciiTheme="minorHAnsi" w:hAnsiTheme="minorHAnsi" w:cstheme="minorHAnsi"/>
        </w:rPr>
        <w:t xml:space="preserve">An information about the possibility of getting a </w:t>
      </w:r>
      <w:r w:rsidR="0072018E" w:rsidRPr="00EE45D0">
        <w:rPr>
          <w:rFonts w:asciiTheme="minorHAnsi" w:hAnsiTheme="minorHAnsi" w:cstheme="minorHAnsi"/>
        </w:rPr>
        <w:t>reduced</w:t>
      </w:r>
      <w:r w:rsidRPr="00EE45D0">
        <w:rPr>
          <w:rFonts w:asciiTheme="minorHAnsi" w:hAnsiTheme="minorHAnsi" w:cstheme="minorHAnsi"/>
        </w:rPr>
        <w:t xml:space="preserve"> hotel price in one of the hotels will be provided at a later date.</w:t>
      </w:r>
    </w:p>
    <w:p w14:paraId="0259FDC2" w14:textId="77777777" w:rsidR="008B5F51" w:rsidRPr="00EE45D0" w:rsidRDefault="00903F78" w:rsidP="0072018E">
      <w:pPr>
        <w:pStyle w:val="Nagwek2"/>
        <w:numPr>
          <w:ilvl w:val="0"/>
          <w:numId w:val="5"/>
        </w:numPr>
        <w:spacing w:before="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hyperlink r:id="rId13">
        <w:r w:rsidR="008B5F51" w:rsidRPr="00EE45D0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  <w:lang w:val="pl-PL"/>
          </w:rPr>
          <w:t>Arche Hotel Geologiczna</w:t>
        </w:r>
      </w:hyperlink>
      <w:r w:rsidR="008B5F51" w:rsidRPr="00EE45D0">
        <w:rPr>
          <w:rFonts w:asciiTheme="minorHAnsi" w:hAnsiTheme="minorHAnsi" w:cstheme="minorHAnsi"/>
          <w:b w:val="0"/>
          <w:sz w:val="22"/>
          <w:szCs w:val="22"/>
        </w:rPr>
        <w:t>, Geologiczna 4, 02-246 Warszawa</w:t>
      </w:r>
    </w:p>
    <w:p w14:paraId="397C87C3" w14:textId="18656F54" w:rsidR="52689B65" w:rsidRPr="00EE45D0" w:rsidRDefault="00903F78" w:rsidP="0072018E">
      <w:pPr>
        <w:pStyle w:val="Nagwek2"/>
        <w:numPr>
          <w:ilvl w:val="0"/>
          <w:numId w:val="5"/>
        </w:numPr>
        <w:spacing w:before="0"/>
        <w:ind w:left="714" w:hanging="357"/>
        <w:rPr>
          <w:rFonts w:asciiTheme="minorHAnsi" w:hAnsiTheme="minorHAnsi" w:cstheme="minorHAnsi"/>
          <w:b w:val="0"/>
          <w:sz w:val="22"/>
          <w:szCs w:val="22"/>
          <w:lang w:val="pl-PL"/>
        </w:rPr>
      </w:pPr>
      <w:hyperlink r:id="rId14">
        <w:r w:rsidR="004B56F1" w:rsidRPr="00EE45D0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  <w:lang w:val="pl-PL"/>
          </w:rPr>
          <w:t>Golden Tulip</w:t>
        </w:r>
      </w:hyperlink>
      <w:r w:rsidR="004B56F1" w:rsidRPr="00EE45D0">
        <w:rPr>
          <w:rFonts w:asciiTheme="minorHAnsi" w:hAnsiTheme="minorHAnsi" w:cstheme="minorHAnsi"/>
          <w:b w:val="0"/>
          <w:sz w:val="22"/>
          <w:szCs w:val="22"/>
          <w:lang w:val="pl-PL"/>
        </w:rPr>
        <w:t>, Aleja Krakowska 235, 02-180 Warszawa</w:t>
      </w:r>
    </w:p>
    <w:p w14:paraId="79711775" w14:textId="77777777" w:rsidR="004B56F1" w:rsidRPr="00EE45D0" w:rsidRDefault="00903F78" w:rsidP="0072018E">
      <w:pPr>
        <w:pStyle w:val="Nagwek2"/>
        <w:numPr>
          <w:ilvl w:val="0"/>
          <w:numId w:val="5"/>
        </w:numPr>
        <w:spacing w:before="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hyperlink r:id="rId15">
        <w:r w:rsidR="004B56F1" w:rsidRPr="00EE45D0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  <w:lang w:val="pl-PL"/>
          </w:rPr>
          <w:t>Arche Hotel Krakowska</w:t>
        </w:r>
      </w:hyperlink>
      <w:r w:rsidR="004B56F1" w:rsidRPr="00EE45D0">
        <w:rPr>
          <w:rFonts w:asciiTheme="minorHAnsi" w:hAnsiTheme="minorHAnsi" w:cstheme="minorHAnsi"/>
          <w:b w:val="0"/>
          <w:sz w:val="22"/>
          <w:szCs w:val="22"/>
        </w:rPr>
        <w:t>, Aleja Krakowska 237/U1, 02-180 Warszawa</w:t>
      </w:r>
    </w:p>
    <w:p w14:paraId="029DD89F" w14:textId="77777777" w:rsidR="004B56F1" w:rsidRPr="00EE45D0" w:rsidRDefault="00903F78" w:rsidP="0072018E">
      <w:pPr>
        <w:pStyle w:val="Nagwek2"/>
        <w:numPr>
          <w:ilvl w:val="0"/>
          <w:numId w:val="5"/>
        </w:numPr>
        <w:spacing w:before="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hyperlink r:id="rId16">
        <w:r w:rsidR="004B56F1" w:rsidRPr="00EE45D0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  <w:lang w:val="pl-PL"/>
          </w:rPr>
          <w:t>Stay inn Hotel Warszawa</w:t>
        </w:r>
      </w:hyperlink>
      <w:r w:rsidR="004B56F1" w:rsidRPr="00EE45D0">
        <w:rPr>
          <w:rFonts w:asciiTheme="minorHAnsi" w:hAnsiTheme="minorHAnsi" w:cstheme="minorHAnsi"/>
          <w:b w:val="0"/>
          <w:sz w:val="22"/>
          <w:szCs w:val="22"/>
        </w:rPr>
        <w:t>, Słowicza 28, 02-170 Warszawa</w:t>
      </w:r>
    </w:p>
    <w:p w14:paraId="7C8BFBA3" w14:textId="77777777" w:rsidR="004B56F1" w:rsidRPr="00EE45D0" w:rsidRDefault="00903F78" w:rsidP="0072018E">
      <w:pPr>
        <w:pStyle w:val="Nagwek2"/>
        <w:numPr>
          <w:ilvl w:val="0"/>
          <w:numId w:val="5"/>
        </w:numPr>
        <w:spacing w:before="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hyperlink r:id="rId17">
        <w:r w:rsidR="004B56F1" w:rsidRPr="00EE45D0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Lord Hotel</w:t>
        </w:r>
      </w:hyperlink>
      <w:r w:rsidR="004B56F1" w:rsidRPr="00EE45D0">
        <w:rPr>
          <w:rFonts w:asciiTheme="minorHAnsi" w:hAnsiTheme="minorHAnsi" w:cstheme="minorHAnsi"/>
          <w:b w:val="0"/>
          <w:sz w:val="22"/>
          <w:szCs w:val="22"/>
        </w:rPr>
        <w:t>, Aleja Krakowska 218, 02-219 Warszawa</w:t>
      </w:r>
    </w:p>
    <w:p w14:paraId="21419F0B" w14:textId="77777777" w:rsidR="004B56F1" w:rsidRPr="00EE45D0" w:rsidRDefault="00903F78" w:rsidP="0072018E">
      <w:pPr>
        <w:pStyle w:val="Nagwek2"/>
        <w:numPr>
          <w:ilvl w:val="0"/>
          <w:numId w:val="5"/>
        </w:numPr>
        <w:spacing w:before="0"/>
        <w:ind w:left="714" w:hanging="357"/>
        <w:rPr>
          <w:rFonts w:asciiTheme="minorHAnsi" w:hAnsiTheme="minorHAnsi" w:cstheme="minorHAnsi"/>
          <w:b w:val="0"/>
          <w:sz w:val="22"/>
          <w:szCs w:val="22"/>
          <w:lang w:val="pl-PL"/>
        </w:rPr>
      </w:pPr>
      <w:hyperlink r:id="rId18">
        <w:r w:rsidR="004B56F1" w:rsidRPr="00EE45D0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  <w:lang w:val="pl-PL"/>
          </w:rPr>
          <w:t>Mercure Warszawa Airport</w:t>
        </w:r>
      </w:hyperlink>
      <w:r w:rsidR="004B56F1" w:rsidRPr="00EE45D0">
        <w:rPr>
          <w:rFonts w:asciiTheme="minorHAnsi" w:hAnsiTheme="minorHAnsi" w:cstheme="minorHAnsi"/>
          <w:b w:val="0"/>
          <w:sz w:val="22"/>
          <w:szCs w:val="22"/>
          <w:lang w:val="pl-PL"/>
        </w:rPr>
        <w:t>, Aleja Krakowska 266, 02-210 Warszawa</w:t>
      </w:r>
    </w:p>
    <w:p w14:paraId="6D7F3918" w14:textId="600EFB16" w:rsidR="0090143B" w:rsidRPr="008F16B8" w:rsidRDefault="0090143B" w:rsidP="0072018E">
      <w:pPr>
        <w:pStyle w:val="Nagwek2"/>
        <w:rPr>
          <w:rFonts w:asciiTheme="minorHAnsi" w:hAnsiTheme="minorHAnsi" w:cstheme="minorHAnsi"/>
        </w:rPr>
      </w:pPr>
      <w:r w:rsidRPr="008F16B8">
        <w:rPr>
          <w:rFonts w:asciiTheme="minorHAnsi" w:hAnsiTheme="minorHAnsi" w:cstheme="minorHAnsi"/>
        </w:rPr>
        <w:t xml:space="preserve">Hotels in the city centre (30 minutes by </w:t>
      </w:r>
      <w:r w:rsidR="0072018E" w:rsidRPr="008F16B8">
        <w:rPr>
          <w:rFonts w:asciiTheme="minorHAnsi" w:hAnsiTheme="minorHAnsi" w:cstheme="minorHAnsi"/>
        </w:rPr>
        <w:t>means of public transportation</w:t>
      </w:r>
      <w:r w:rsidRPr="008F16B8">
        <w:rPr>
          <w:rFonts w:asciiTheme="minorHAnsi" w:hAnsiTheme="minorHAnsi" w:cstheme="minorHAnsi"/>
        </w:rPr>
        <w:t xml:space="preserve"> </w:t>
      </w:r>
      <w:r w:rsidR="00496A6B" w:rsidRPr="008F16B8">
        <w:rPr>
          <w:rFonts w:asciiTheme="minorHAnsi" w:hAnsiTheme="minorHAnsi" w:cstheme="minorHAnsi"/>
        </w:rPr>
        <w:t>from</w:t>
      </w:r>
      <w:r w:rsidRPr="008F16B8">
        <w:rPr>
          <w:rFonts w:asciiTheme="minorHAnsi" w:hAnsiTheme="minorHAnsi" w:cstheme="minorHAnsi"/>
        </w:rPr>
        <w:t xml:space="preserve"> IOŚ-PIB):</w:t>
      </w:r>
    </w:p>
    <w:p w14:paraId="44BE2E3A" w14:textId="77777777" w:rsidR="0090143B" w:rsidRPr="00EE45D0" w:rsidRDefault="00903F78" w:rsidP="0072018E">
      <w:pPr>
        <w:pStyle w:val="Nagwek2"/>
        <w:numPr>
          <w:ilvl w:val="0"/>
          <w:numId w:val="1"/>
        </w:numPr>
        <w:spacing w:before="0"/>
        <w:ind w:left="714" w:hanging="357"/>
        <w:rPr>
          <w:rFonts w:asciiTheme="minorHAnsi" w:eastAsiaTheme="minorEastAsia" w:hAnsiTheme="minorHAnsi" w:cstheme="minorHAnsi"/>
          <w:b w:val="0"/>
          <w:sz w:val="22"/>
          <w:szCs w:val="22"/>
          <w:lang w:val="pl-PL"/>
        </w:rPr>
      </w:pPr>
      <w:hyperlink r:id="rId19">
        <w:r w:rsidR="093F7CEB" w:rsidRPr="00EE45D0">
          <w:rPr>
            <w:rStyle w:val="Hipercze"/>
            <w:rFonts w:asciiTheme="minorHAnsi" w:eastAsiaTheme="minorEastAsia" w:hAnsiTheme="minorHAnsi" w:cstheme="minorHAnsi"/>
            <w:b w:val="0"/>
            <w:bCs w:val="0"/>
            <w:sz w:val="22"/>
            <w:szCs w:val="22"/>
            <w:lang w:val="pl-PL"/>
          </w:rPr>
          <w:t>Radisson Blu Sobieski</w:t>
        </w:r>
      </w:hyperlink>
      <w:r w:rsidR="093F7CEB" w:rsidRPr="00EE45D0">
        <w:rPr>
          <w:rFonts w:asciiTheme="minorHAnsi" w:eastAsiaTheme="minorEastAsia" w:hAnsiTheme="minorHAnsi" w:cstheme="minorHAnsi"/>
          <w:b w:val="0"/>
          <w:sz w:val="22"/>
          <w:szCs w:val="22"/>
          <w:lang w:val="pl-PL"/>
        </w:rPr>
        <w:t>, plac Artura Zawiszy 1, 02-025 Warszawa</w:t>
      </w:r>
    </w:p>
    <w:p w14:paraId="4F003F1C" w14:textId="77777777" w:rsidR="3FC8A5C8" w:rsidRPr="00EE45D0" w:rsidRDefault="00903F78" w:rsidP="0072018E">
      <w:pPr>
        <w:pStyle w:val="Nagwek2"/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 w:val="0"/>
          <w:sz w:val="22"/>
          <w:szCs w:val="22"/>
          <w:lang w:val="pl-PL"/>
        </w:rPr>
      </w:pPr>
      <w:hyperlink r:id="rId20">
        <w:r w:rsidR="3FC8A5C8" w:rsidRPr="00EE45D0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  <w:lang w:val="pl-PL"/>
          </w:rPr>
          <w:t>Golden Tulip Warsaw Centre</w:t>
        </w:r>
      </w:hyperlink>
      <w:r w:rsidR="3FC8A5C8" w:rsidRPr="00EE45D0">
        <w:rPr>
          <w:rFonts w:asciiTheme="minorHAnsi" w:hAnsiTheme="minorHAnsi" w:cstheme="minorHAnsi"/>
          <w:b w:val="0"/>
          <w:sz w:val="22"/>
          <w:szCs w:val="22"/>
          <w:lang w:val="pl-PL"/>
        </w:rPr>
        <w:t>, Towarowa 2, 00-811 Warszawa</w:t>
      </w:r>
    </w:p>
    <w:p w14:paraId="5781FF6B" w14:textId="77777777" w:rsidR="3FC8A5C8" w:rsidRPr="00EE45D0" w:rsidRDefault="00903F78" w:rsidP="0072018E">
      <w:pPr>
        <w:pStyle w:val="Nagwek2"/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hyperlink r:id="rId21">
        <w:r w:rsidR="3FC8A5C8" w:rsidRPr="00EE45D0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</w:rPr>
          <w:t>Camp</w:t>
        </w:r>
        <w:r w:rsidR="3FC8A5C8" w:rsidRPr="00EE45D0">
          <w:rPr>
            <w:rStyle w:val="Hipercze"/>
            <w:rFonts w:asciiTheme="minorHAnsi" w:eastAsiaTheme="minorEastAsia" w:hAnsiTheme="minorHAnsi" w:cstheme="minorHAnsi"/>
            <w:b w:val="0"/>
            <w:bCs w:val="0"/>
            <w:sz w:val="22"/>
            <w:szCs w:val="22"/>
          </w:rPr>
          <w:t>anile</w:t>
        </w:r>
      </w:hyperlink>
      <w:r w:rsidR="3FC8A5C8" w:rsidRPr="00EE45D0">
        <w:rPr>
          <w:rFonts w:asciiTheme="minorHAnsi" w:eastAsiaTheme="minorEastAsia" w:hAnsiTheme="minorHAnsi" w:cstheme="minorHAnsi"/>
          <w:b w:val="0"/>
          <w:sz w:val="22"/>
          <w:szCs w:val="22"/>
        </w:rPr>
        <w:t>, Towarowa 2, 0</w:t>
      </w:r>
      <w:r w:rsidR="3FC8A5C8" w:rsidRPr="00EE45D0">
        <w:rPr>
          <w:rFonts w:asciiTheme="minorHAnsi" w:hAnsiTheme="minorHAnsi" w:cstheme="minorHAnsi"/>
          <w:b w:val="0"/>
          <w:sz w:val="22"/>
          <w:szCs w:val="22"/>
        </w:rPr>
        <w:t>0-811 Warszawa</w:t>
      </w:r>
    </w:p>
    <w:p w14:paraId="31309B71" w14:textId="77777777" w:rsidR="077C1DE1" w:rsidRPr="00EE45D0" w:rsidRDefault="00903F78" w:rsidP="0072018E">
      <w:pPr>
        <w:pStyle w:val="Nagwek2"/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hyperlink r:id="rId22">
        <w:r w:rsidR="077C1DE1" w:rsidRPr="00EE45D0">
          <w:rPr>
            <w:rStyle w:val="Hipercze"/>
            <w:rFonts w:asciiTheme="minorHAnsi" w:hAnsiTheme="minorHAnsi" w:cstheme="minorHAnsi"/>
            <w:b w:val="0"/>
            <w:bCs w:val="0"/>
            <w:sz w:val="22"/>
            <w:szCs w:val="22"/>
            <w:lang w:val="pl-PL"/>
          </w:rPr>
          <w:t>Polonia Palace Hotel</w:t>
        </w:r>
      </w:hyperlink>
      <w:r w:rsidR="077C1DE1" w:rsidRPr="00EE45D0">
        <w:rPr>
          <w:rFonts w:asciiTheme="minorHAnsi" w:hAnsiTheme="minorHAnsi" w:cstheme="minorHAnsi"/>
          <w:b w:val="0"/>
          <w:sz w:val="22"/>
          <w:szCs w:val="22"/>
        </w:rPr>
        <w:t>, al. Jerozolimskie 45, 00-692 Warszawa</w:t>
      </w:r>
    </w:p>
    <w:p w14:paraId="0432DB12" w14:textId="42E3F9C8" w:rsidR="00E5110E" w:rsidRPr="00EE45D0" w:rsidRDefault="00903F78" w:rsidP="0072018E">
      <w:pPr>
        <w:pStyle w:val="Nagwek2"/>
        <w:numPr>
          <w:ilvl w:val="0"/>
          <w:numId w:val="1"/>
        </w:numPr>
        <w:spacing w:before="0"/>
        <w:ind w:left="714" w:hanging="357"/>
        <w:rPr>
          <w:rFonts w:asciiTheme="minorHAnsi" w:eastAsiaTheme="minorEastAsia" w:hAnsiTheme="minorHAnsi" w:cstheme="minorHAnsi"/>
          <w:b w:val="0"/>
          <w:sz w:val="22"/>
          <w:szCs w:val="22"/>
        </w:rPr>
      </w:pPr>
      <w:hyperlink r:id="rId23">
        <w:r w:rsidR="077C1DE1" w:rsidRPr="00EE45D0">
          <w:rPr>
            <w:rStyle w:val="Hipercze"/>
            <w:rFonts w:asciiTheme="minorHAnsi" w:eastAsiaTheme="minorEastAsia" w:hAnsiTheme="minorHAnsi" w:cstheme="minorHAnsi"/>
            <w:b w:val="0"/>
            <w:bCs w:val="0"/>
            <w:sz w:val="22"/>
            <w:szCs w:val="22"/>
          </w:rPr>
          <w:t>Novotel Warszawa Centrum</w:t>
        </w:r>
      </w:hyperlink>
      <w:r w:rsidR="077C1DE1" w:rsidRPr="00EE45D0">
        <w:rPr>
          <w:rFonts w:asciiTheme="minorHAnsi" w:eastAsiaTheme="minorEastAsia" w:hAnsiTheme="minorHAnsi" w:cstheme="minorHAnsi"/>
          <w:b w:val="0"/>
          <w:sz w:val="22"/>
          <w:szCs w:val="22"/>
        </w:rPr>
        <w:t>, Marszałkowska 94/98, 00-510 Warszawa</w:t>
      </w:r>
      <w:bookmarkStart w:id="0" w:name="_GoBack"/>
      <w:bookmarkEnd w:id="0"/>
    </w:p>
    <w:sectPr w:rsidR="00E5110E" w:rsidRPr="00EE45D0" w:rsidSect="0072018E">
      <w:pgSz w:w="8400" w:h="11910"/>
      <w:pgMar w:top="540" w:right="640" w:bottom="709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D4D96" w14:textId="77777777" w:rsidR="00903F78" w:rsidRDefault="00903F78" w:rsidP="00693AE4">
      <w:r>
        <w:separator/>
      </w:r>
    </w:p>
  </w:endnote>
  <w:endnote w:type="continuationSeparator" w:id="0">
    <w:p w14:paraId="1BB3F132" w14:textId="77777777" w:rsidR="00903F78" w:rsidRDefault="00903F78" w:rsidP="00693AE4">
      <w:r>
        <w:continuationSeparator/>
      </w:r>
    </w:p>
  </w:endnote>
  <w:endnote w:type="continuationNotice" w:id="1">
    <w:p w14:paraId="5C4944F8" w14:textId="77777777" w:rsidR="00903F78" w:rsidRDefault="00903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86290" w14:textId="77777777" w:rsidR="00903F78" w:rsidRDefault="00903F78" w:rsidP="00693AE4">
      <w:r>
        <w:separator/>
      </w:r>
    </w:p>
  </w:footnote>
  <w:footnote w:type="continuationSeparator" w:id="0">
    <w:p w14:paraId="552EABC3" w14:textId="77777777" w:rsidR="00903F78" w:rsidRDefault="00903F78" w:rsidP="00693AE4">
      <w:r>
        <w:continuationSeparator/>
      </w:r>
    </w:p>
  </w:footnote>
  <w:footnote w:type="continuationNotice" w:id="1">
    <w:p w14:paraId="22A595E5" w14:textId="77777777" w:rsidR="00903F78" w:rsidRDefault="00903F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EFB9"/>
    <w:multiLevelType w:val="hybridMultilevel"/>
    <w:tmpl w:val="FFFFFFFF"/>
    <w:lvl w:ilvl="0" w:tplc="74EADAA4">
      <w:start w:val="1"/>
      <w:numFmt w:val="decimal"/>
      <w:lvlText w:val="%1."/>
      <w:lvlJc w:val="left"/>
      <w:pPr>
        <w:ind w:left="720" w:hanging="360"/>
      </w:pPr>
    </w:lvl>
    <w:lvl w:ilvl="1" w:tplc="6FDE15DC">
      <w:start w:val="1"/>
      <w:numFmt w:val="lowerLetter"/>
      <w:lvlText w:val="%2."/>
      <w:lvlJc w:val="left"/>
      <w:pPr>
        <w:ind w:left="1440" w:hanging="360"/>
      </w:pPr>
    </w:lvl>
    <w:lvl w:ilvl="2" w:tplc="1142555A">
      <w:start w:val="1"/>
      <w:numFmt w:val="lowerRoman"/>
      <w:lvlText w:val="%3."/>
      <w:lvlJc w:val="right"/>
      <w:pPr>
        <w:ind w:left="2160" w:hanging="180"/>
      </w:pPr>
    </w:lvl>
    <w:lvl w:ilvl="3" w:tplc="DB04C770">
      <w:start w:val="1"/>
      <w:numFmt w:val="decimal"/>
      <w:lvlText w:val="%4."/>
      <w:lvlJc w:val="left"/>
      <w:pPr>
        <w:ind w:left="2880" w:hanging="360"/>
      </w:pPr>
    </w:lvl>
    <w:lvl w:ilvl="4" w:tplc="B96AA324">
      <w:start w:val="1"/>
      <w:numFmt w:val="lowerLetter"/>
      <w:lvlText w:val="%5."/>
      <w:lvlJc w:val="left"/>
      <w:pPr>
        <w:ind w:left="3600" w:hanging="360"/>
      </w:pPr>
    </w:lvl>
    <w:lvl w:ilvl="5" w:tplc="05669458">
      <w:start w:val="1"/>
      <w:numFmt w:val="lowerRoman"/>
      <w:lvlText w:val="%6."/>
      <w:lvlJc w:val="right"/>
      <w:pPr>
        <w:ind w:left="4320" w:hanging="180"/>
      </w:pPr>
    </w:lvl>
    <w:lvl w:ilvl="6" w:tplc="86669A60">
      <w:start w:val="1"/>
      <w:numFmt w:val="decimal"/>
      <w:lvlText w:val="%7."/>
      <w:lvlJc w:val="left"/>
      <w:pPr>
        <w:ind w:left="5040" w:hanging="360"/>
      </w:pPr>
    </w:lvl>
    <w:lvl w:ilvl="7" w:tplc="D28E2E56">
      <w:start w:val="1"/>
      <w:numFmt w:val="lowerLetter"/>
      <w:lvlText w:val="%8."/>
      <w:lvlJc w:val="left"/>
      <w:pPr>
        <w:ind w:left="5760" w:hanging="360"/>
      </w:pPr>
    </w:lvl>
    <w:lvl w:ilvl="8" w:tplc="247860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741"/>
    <w:multiLevelType w:val="multilevel"/>
    <w:tmpl w:val="7278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6419C"/>
    <w:multiLevelType w:val="hybridMultilevel"/>
    <w:tmpl w:val="9A7AE2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2077"/>
    <w:multiLevelType w:val="hybridMultilevel"/>
    <w:tmpl w:val="5826398E"/>
    <w:lvl w:ilvl="0" w:tplc="5A280786">
      <w:start w:val="1"/>
      <w:numFmt w:val="decimal"/>
      <w:lvlText w:val="%1."/>
      <w:lvlJc w:val="left"/>
      <w:pPr>
        <w:ind w:left="364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EA763068">
      <w:numFmt w:val="bullet"/>
      <w:lvlText w:val="•"/>
      <w:lvlJc w:val="left"/>
      <w:pPr>
        <w:ind w:left="840" w:hanging="432"/>
      </w:pPr>
      <w:rPr>
        <w:rFonts w:ascii="Arial" w:eastAsia="Arial" w:hAnsi="Arial" w:cs="Aria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2" w:tplc="92462250">
      <w:numFmt w:val="bullet"/>
      <w:lvlText w:val="•"/>
      <w:lvlJc w:val="left"/>
      <w:pPr>
        <w:ind w:left="1541" w:hanging="432"/>
      </w:pPr>
      <w:rPr>
        <w:rFonts w:hint="default"/>
        <w:lang w:val="en-US" w:eastAsia="en-US" w:bidi="ar-SA"/>
      </w:rPr>
    </w:lvl>
    <w:lvl w:ilvl="3" w:tplc="C9BA6A22">
      <w:numFmt w:val="bullet"/>
      <w:lvlText w:val="•"/>
      <w:lvlJc w:val="left"/>
      <w:pPr>
        <w:ind w:left="2242" w:hanging="432"/>
      </w:pPr>
      <w:rPr>
        <w:rFonts w:hint="default"/>
        <w:lang w:val="en-US" w:eastAsia="en-US" w:bidi="ar-SA"/>
      </w:rPr>
    </w:lvl>
    <w:lvl w:ilvl="4" w:tplc="296A1B64">
      <w:numFmt w:val="bullet"/>
      <w:lvlText w:val="•"/>
      <w:lvlJc w:val="left"/>
      <w:pPr>
        <w:ind w:left="2943" w:hanging="432"/>
      </w:pPr>
      <w:rPr>
        <w:rFonts w:hint="default"/>
        <w:lang w:val="en-US" w:eastAsia="en-US" w:bidi="ar-SA"/>
      </w:rPr>
    </w:lvl>
    <w:lvl w:ilvl="5" w:tplc="50C4EEDE">
      <w:numFmt w:val="bullet"/>
      <w:lvlText w:val="•"/>
      <w:lvlJc w:val="left"/>
      <w:pPr>
        <w:ind w:left="3644" w:hanging="432"/>
      </w:pPr>
      <w:rPr>
        <w:rFonts w:hint="default"/>
        <w:lang w:val="en-US" w:eastAsia="en-US" w:bidi="ar-SA"/>
      </w:rPr>
    </w:lvl>
    <w:lvl w:ilvl="6" w:tplc="4EC4306C">
      <w:numFmt w:val="bullet"/>
      <w:lvlText w:val="•"/>
      <w:lvlJc w:val="left"/>
      <w:pPr>
        <w:ind w:left="4345" w:hanging="432"/>
      </w:pPr>
      <w:rPr>
        <w:rFonts w:hint="default"/>
        <w:lang w:val="en-US" w:eastAsia="en-US" w:bidi="ar-SA"/>
      </w:rPr>
    </w:lvl>
    <w:lvl w:ilvl="7" w:tplc="1CBC9812">
      <w:numFmt w:val="bullet"/>
      <w:lvlText w:val="•"/>
      <w:lvlJc w:val="left"/>
      <w:pPr>
        <w:ind w:left="5046" w:hanging="432"/>
      </w:pPr>
      <w:rPr>
        <w:rFonts w:hint="default"/>
        <w:lang w:val="en-US" w:eastAsia="en-US" w:bidi="ar-SA"/>
      </w:rPr>
    </w:lvl>
    <w:lvl w:ilvl="8" w:tplc="78CA4156">
      <w:numFmt w:val="bullet"/>
      <w:lvlText w:val="•"/>
      <w:lvlJc w:val="left"/>
      <w:pPr>
        <w:ind w:left="5748" w:hanging="432"/>
      </w:pPr>
      <w:rPr>
        <w:rFonts w:hint="default"/>
        <w:lang w:val="en-US" w:eastAsia="en-US" w:bidi="ar-SA"/>
      </w:rPr>
    </w:lvl>
  </w:abstractNum>
  <w:abstractNum w:abstractNumId="4" w15:restartNumberingAfterBreak="0">
    <w:nsid w:val="768C31D8"/>
    <w:multiLevelType w:val="hybridMultilevel"/>
    <w:tmpl w:val="F8D80ED4"/>
    <w:lvl w:ilvl="0" w:tplc="752A5EC4">
      <w:numFmt w:val="bullet"/>
      <w:lvlText w:val="-"/>
      <w:lvlJc w:val="left"/>
      <w:pPr>
        <w:ind w:left="49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 w15:restartNumberingAfterBreak="0">
    <w:nsid w:val="7E222FD6"/>
    <w:multiLevelType w:val="hybridMultilevel"/>
    <w:tmpl w:val="5524A648"/>
    <w:lvl w:ilvl="0" w:tplc="71962094">
      <w:start w:val="1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0E"/>
    <w:rsid w:val="00016985"/>
    <w:rsid w:val="000868C6"/>
    <w:rsid w:val="00094BA7"/>
    <w:rsid w:val="00097515"/>
    <w:rsid w:val="000E7A03"/>
    <w:rsid w:val="00116595"/>
    <w:rsid w:val="00150AB5"/>
    <w:rsid w:val="001552FE"/>
    <w:rsid w:val="00164963"/>
    <w:rsid w:val="0016615E"/>
    <w:rsid w:val="001661D8"/>
    <w:rsid w:val="00171FD9"/>
    <w:rsid w:val="001C21F1"/>
    <w:rsid w:val="001F20FE"/>
    <w:rsid w:val="00216DB3"/>
    <w:rsid w:val="00255F87"/>
    <w:rsid w:val="00287730"/>
    <w:rsid w:val="002A1CA3"/>
    <w:rsid w:val="002A444B"/>
    <w:rsid w:val="002C033C"/>
    <w:rsid w:val="002C3FD5"/>
    <w:rsid w:val="002D1E92"/>
    <w:rsid w:val="00314832"/>
    <w:rsid w:val="00361ACD"/>
    <w:rsid w:val="00411693"/>
    <w:rsid w:val="00416E89"/>
    <w:rsid w:val="00496A6B"/>
    <w:rsid w:val="004B56F1"/>
    <w:rsid w:val="0055201E"/>
    <w:rsid w:val="005F572D"/>
    <w:rsid w:val="00635723"/>
    <w:rsid w:val="00653799"/>
    <w:rsid w:val="0066604C"/>
    <w:rsid w:val="00667CAD"/>
    <w:rsid w:val="0067720E"/>
    <w:rsid w:val="006862C4"/>
    <w:rsid w:val="00693AE4"/>
    <w:rsid w:val="006E1560"/>
    <w:rsid w:val="0072018E"/>
    <w:rsid w:val="007851C2"/>
    <w:rsid w:val="007A61A9"/>
    <w:rsid w:val="007C3DE9"/>
    <w:rsid w:val="00806805"/>
    <w:rsid w:val="00851CE9"/>
    <w:rsid w:val="008B5F51"/>
    <w:rsid w:val="008C1BF8"/>
    <w:rsid w:val="008F16B8"/>
    <w:rsid w:val="0090143B"/>
    <w:rsid w:val="00903F78"/>
    <w:rsid w:val="00910AD2"/>
    <w:rsid w:val="009116AD"/>
    <w:rsid w:val="0094106D"/>
    <w:rsid w:val="00942C01"/>
    <w:rsid w:val="009521EE"/>
    <w:rsid w:val="009C33EF"/>
    <w:rsid w:val="009C761E"/>
    <w:rsid w:val="009F2F9C"/>
    <w:rsid w:val="00A0657E"/>
    <w:rsid w:val="00A97707"/>
    <w:rsid w:val="00AE3BBE"/>
    <w:rsid w:val="00B73FBD"/>
    <w:rsid w:val="00C24A10"/>
    <w:rsid w:val="00C524E2"/>
    <w:rsid w:val="00C52E5D"/>
    <w:rsid w:val="00CB1F24"/>
    <w:rsid w:val="00D30ED7"/>
    <w:rsid w:val="00D45A70"/>
    <w:rsid w:val="00D5058D"/>
    <w:rsid w:val="00D653C3"/>
    <w:rsid w:val="00D86481"/>
    <w:rsid w:val="00DA6E62"/>
    <w:rsid w:val="00DC6125"/>
    <w:rsid w:val="00DE49AB"/>
    <w:rsid w:val="00DE7A08"/>
    <w:rsid w:val="00E07C6B"/>
    <w:rsid w:val="00E5110E"/>
    <w:rsid w:val="00E775B3"/>
    <w:rsid w:val="00E848FF"/>
    <w:rsid w:val="00EB66AC"/>
    <w:rsid w:val="00EE45D0"/>
    <w:rsid w:val="00EF47BC"/>
    <w:rsid w:val="00EF7DFD"/>
    <w:rsid w:val="00F068BD"/>
    <w:rsid w:val="00F4462F"/>
    <w:rsid w:val="00F85E4D"/>
    <w:rsid w:val="00F920F4"/>
    <w:rsid w:val="00F96471"/>
    <w:rsid w:val="00FF60A6"/>
    <w:rsid w:val="017D9BB0"/>
    <w:rsid w:val="077C1DE1"/>
    <w:rsid w:val="093F7CEB"/>
    <w:rsid w:val="0983B394"/>
    <w:rsid w:val="0AF475A9"/>
    <w:rsid w:val="2168A020"/>
    <w:rsid w:val="23FE0F09"/>
    <w:rsid w:val="2461BAB8"/>
    <w:rsid w:val="24A040E2"/>
    <w:rsid w:val="263C1143"/>
    <w:rsid w:val="26671F8F"/>
    <w:rsid w:val="26CD398D"/>
    <w:rsid w:val="301778EF"/>
    <w:rsid w:val="30B1DC44"/>
    <w:rsid w:val="33E95F09"/>
    <w:rsid w:val="3480DF08"/>
    <w:rsid w:val="35AA279F"/>
    <w:rsid w:val="3B5045D2"/>
    <w:rsid w:val="3BD1F372"/>
    <w:rsid w:val="3FC8A5C8"/>
    <w:rsid w:val="442A4072"/>
    <w:rsid w:val="4896C01E"/>
    <w:rsid w:val="4BA9D1EC"/>
    <w:rsid w:val="4BDE21B4"/>
    <w:rsid w:val="4C9CCCB8"/>
    <w:rsid w:val="4ED5275A"/>
    <w:rsid w:val="52689B65"/>
    <w:rsid w:val="69ED937E"/>
    <w:rsid w:val="6B047737"/>
    <w:rsid w:val="6FF73D23"/>
    <w:rsid w:val="71DF7D06"/>
    <w:rsid w:val="759F1C70"/>
    <w:rsid w:val="783243E0"/>
    <w:rsid w:val="7F05C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F95A3"/>
  <w15:docId w15:val="{378DF2C8-8FD8-4B48-979B-06CB2539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rsid w:val="002C033C"/>
    <w:pPr>
      <w:spacing w:before="120"/>
      <w:ind w:left="125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rsid w:val="0072018E"/>
    <w:pPr>
      <w:spacing w:before="155" w:line="276" w:lineRule="auto"/>
      <w:ind w:left="146"/>
      <w:jc w:val="both"/>
      <w:outlineLvl w:val="1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74"/>
      <w:ind w:left="107" w:right="1058" w:firstLine="1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ind w:left="364" w:hanging="2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3AE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AE4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93AE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AE4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4462F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4462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6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1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1D8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1D8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1D8"/>
    <w:rPr>
      <w:rFonts w:ascii="Segoe UI" w:eastAsia="Arial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1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761E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41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s.edu.pl/kontakt/" TargetMode="External"/><Relationship Id="rId13" Type="http://schemas.openxmlformats.org/officeDocument/2006/relationships/hyperlink" Target="http://www.archehotelgeologiczna.pl/" TargetMode="External"/><Relationship Id="rId18" Type="http://schemas.openxmlformats.org/officeDocument/2006/relationships/hyperlink" Target="https://all.accor.com/lien_externe.svlt?goto=fiche_hotel&amp;code_hotel=8999&amp;merchantid=seo-maps-PL-8999&amp;sourceid=aw-cen&amp;utm_medium=seo+maps&amp;utm_source=google+Maps&amp;utm_campaign=seo+maps&amp;y_source=1_MTUzNjIyMzEtNzE1LWxvY2F0aW9uLndlYnNpdGU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varsovie.campanil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tp.waw.pl/en/ticket-tariff/" TargetMode="External"/><Relationship Id="rId17" Type="http://schemas.openxmlformats.org/officeDocument/2006/relationships/hyperlink" Target="https://hotellord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ayinnhotels.pl/warszawa" TargetMode="External"/><Relationship Id="rId20" Type="http://schemas.openxmlformats.org/officeDocument/2006/relationships/hyperlink" Target="https://warsaw-centre.goldentulip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rszawa19115.pl/-/ztm-ticket-purchase-in-mobile-application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rchehotelkrakowska.pl/" TargetMode="External"/><Relationship Id="rId23" Type="http://schemas.openxmlformats.org/officeDocument/2006/relationships/hyperlink" Target="https://all.accor.com/lien_externe.svlt?goto=fiche_hotel&amp;code_hotel=3383&amp;merchantid=seo-maps-PL-3383&amp;sourceid=aw-cen&amp;utm_medium=seo+maps&amp;utm_source=google+Maps&amp;utm_campaign=seo+maps&amp;y_source=1_MTUzNTg3NTctNzE1LWxvY2F0aW9uLndlYnNpdGU%3D" TargetMode="External"/><Relationship Id="rId10" Type="http://schemas.openxmlformats.org/officeDocument/2006/relationships/hyperlink" Target="https://www.wtp.waw.pl/en/where-to-buy-a-ticket/ticket-by-mobile/" TargetMode="External"/><Relationship Id="rId19" Type="http://schemas.openxmlformats.org/officeDocument/2006/relationships/hyperlink" Target="https://www.radissonhotels.com/en-us/hotels/radisson-blu-warsaw-sobieski?cid=a:se+b:gmb+c:emea+i:local+e:rdb+d:eerut+h:PLWAWSO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arsaw-airport.goldentulip.com/" TargetMode="External"/><Relationship Id="rId22" Type="http://schemas.openxmlformats.org/officeDocument/2006/relationships/hyperlink" Target="http://www.poloniapala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D98A-71B3-474A-B716-BACEAFBA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ECEMF 3rd Consortium Meeting Handbook.pdf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ECEMF 3rd Consortium Meeting Handbook.pdf</dc:title>
  <dc:subject/>
  <dc:creator>tsima</dc:creator>
  <cp:keywords/>
  <cp:lastModifiedBy>Waśniewska Sylwia</cp:lastModifiedBy>
  <cp:revision>6</cp:revision>
  <dcterms:created xsi:type="dcterms:W3CDTF">2025-03-14T08:45:00Z</dcterms:created>
  <dcterms:modified xsi:type="dcterms:W3CDTF">2025-03-14T12:47:00Z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2023-05-19T00:00:00Z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60345908cf6fca24e3368da6e1b0a407eee3e34c98c9947af669e1c7837b3f84</vt:lpwstr>
  </property>
</Properties>
</file>